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08A51B" w14:textId="72467FF4" w:rsidR="002F41B3" w:rsidRDefault="00DA2D31" w:rsidP="00DA2D31">
      <w:pPr>
        <w:pStyle w:val="Title"/>
        <w:rPr>
          <w:rFonts w:asciiTheme="majorHAnsi" w:hAnsiTheme="majorHAnsi" w:cstheme="majorHAnsi"/>
          <w:szCs w:val="20"/>
        </w:rPr>
      </w:pPr>
      <w:bookmarkStart w:id="0" w:name="_Hlk213141126"/>
      <w:bookmarkStart w:id="1" w:name="_dxtcompanion_actionscomplete"/>
      <w:r w:rsidRPr="00A058C4">
        <w:rPr>
          <w:rFonts w:asciiTheme="majorHAnsi" w:hAnsiTheme="majorHAnsi" w:cstheme="majorHAnsi"/>
          <w:szCs w:val="20"/>
        </w:rPr>
        <w:t>OPTION AGREEMENT</w:t>
      </w:r>
    </w:p>
    <w:bookmarkEnd w:id="0"/>
    <w:p w14:paraId="1B4B718B" w14:textId="46823D7D" w:rsidR="006C741A" w:rsidRPr="00A058C4" w:rsidRDefault="006C741A" w:rsidP="0082056B">
      <w:pPr>
        <w:pStyle w:val="Bullet1"/>
        <w:numPr>
          <w:ilvl w:val="0"/>
          <w:numId w:val="0"/>
        </w:numPr>
        <w:rPr>
          <w:rFonts w:asciiTheme="majorHAnsi" w:hAnsiTheme="majorHAnsi" w:cstheme="majorHAnsi"/>
        </w:rPr>
      </w:pPr>
      <w:r w:rsidRPr="00A058C4">
        <w:rPr>
          <w:rFonts w:asciiTheme="majorHAnsi" w:hAnsiTheme="majorHAnsi" w:cstheme="majorHAnsi"/>
          <w:b/>
          <w:bCs/>
        </w:rPr>
        <w:t>DATED</w:t>
      </w:r>
      <w:r w:rsidRPr="00A058C4">
        <w:rPr>
          <w:rFonts w:asciiTheme="majorHAnsi" w:hAnsiTheme="majorHAnsi" w:cstheme="majorHAnsi"/>
        </w:rPr>
        <w:t xml:space="preserve"> as of </w:t>
      </w:r>
      <w:permStart w:id="16731354" w:edGrp="everyone"/>
      <w:r w:rsidRPr="00A058C4">
        <w:rPr>
          <w:rFonts w:asciiTheme="majorHAnsi" w:hAnsiTheme="majorHAnsi" w:cstheme="majorHAnsi"/>
        </w:rPr>
        <w:t>[</w:t>
      </w:r>
      <w:r w:rsidRPr="00A058C4">
        <w:rPr>
          <w:rStyle w:val="Prompt"/>
          <w:rFonts w:asciiTheme="majorHAnsi" w:hAnsiTheme="majorHAnsi" w:cstheme="majorHAnsi"/>
        </w:rPr>
        <w:sym w:font="Wingdings" w:char="F06C"/>
      </w:r>
      <w:r w:rsidRPr="00A058C4">
        <w:rPr>
          <w:rFonts w:asciiTheme="majorHAnsi" w:hAnsiTheme="majorHAnsi" w:cstheme="majorHAnsi"/>
        </w:rPr>
        <w:t>]</w:t>
      </w:r>
      <w:permEnd w:id="16731354"/>
      <w:r w:rsidRPr="00A058C4">
        <w:rPr>
          <w:rFonts w:asciiTheme="majorHAnsi" w:hAnsiTheme="majorHAnsi" w:cstheme="majorHAnsi"/>
        </w:rPr>
        <w:t xml:space="preserve"> (</w:t>
      </w:r>
      <w:r w:rsidR="00511EED" w:rsidRPr="00A058C4">
        <w:rPr>
          <w:rFonts w:asciiTheme="majorHAnsi" w:hAnsiTheme="majorHAnsi" w:cstheme="majorHAnsi"/>
        </w:rPr>
        <w:t>"</w:t>
      </w:r>
      <w:r w:rsidRPr="00A058C4">
        <w:rPr>
          <w:rFonts w:asciiTheme="majorHAnsi" w:hAnsiTheme="majorHAnsi" w:cstheme="majorHAnsi"/>
          <w:b/>
          <w:bCs/>
        </w:rPr>
        <w:t>Effective Date</w:t>
      </w:r>
      <w:r w:rsidR="00511EED" w:rsidRPr="00A058C4">
        <w:rPr>
          <w:rFonts w:asciiTheme="majorHAnsi" w:hAnsiTheme="majorHAnsi" w:cstheme="majorHAnsi"/>
        </w:rPr>
        <w:t>"</w:t>
      </w:r>
      <w:r w:rsidRPr="00A058C4">
        <w:rPr>
          <w:rFonts w:asciiTheme="majorHAnsi" w:hAnsiTheme="majorHAnsi" w:cstheme="majorHAnsi"/>
        </w:rPr>
        <w:t>).</w:t>
      </w:r>
    </w:p>
    <w:p w14:paraId="67CBF8DA" w14:textId="5F367062" w:rsidR="00DB4FF8" w:rsidRPr="00A058C4" w:rsidRDefault="0082056B" w:rsidP="0082056B">
      <w:pPr>
        <w:pStyle w:val="Bullet1"/>
        <w:numPr>
          <w:ilvl w:val="0"/>
          <w:numId w:val="0"/>
        </w:numPr>
        <w:rPr>
          <w:rFonts w:asciiTheme="majorHAnsi" w:hAnsiTheme="majorHAnsi" w:cstheme="majorHAnsi"/>
        </w:rPr>
      </w:pPr>
      <w:r w:rsidRPr="00A058C4">
        <w:rPr>
          <w:rFonts w:asciiTheme="majorHAnsi" w:hAnsiTheme="majorHAnsi" w:cstheme="majorHAnsi"/>
          <w:b/>
          <w:bCs/>
        </w:rPr>
        <w:t>WHEREAS</w:t>
      </w:r>
      <w:r w:rsidRPr="00A058C4">
        <w:rPr>
          <w:rFonts w:asciiTheme="majorHAnsi" w:hAnsiTheme="majorHAnsi" w:cstheme="majorHAnsi"/>
        </w:rPr>
        <w:t xml:space="preserve"> t</w:t>
      </w:r>
      <w:r w:rsidR="00F37A59" w:rsidRPr="00A058C4">
        <w:rPr>
          <w:rFonts w:asciiTheme="majorHAnsi" w:hAnsiTheme="majorHAnsi" w:cstheme="majorHAnsi"/>
        </w:rPr>
        <w:t>he Government of the Republic of Singapore (</w:t>
      </w:r>
      <w:r w:rsidR="006B2F86" w:rsidRPr="00A058C4">
        <w:rPr>
          <w:rFonts w:asciiTheme="majorHAnsi" w:hAnsiTheme="majorHAnsi" w:cstheme="majorHAnsi"/>
        </w:rPr>
        <w:t xml:space="preserve">the </w:t>
      </w:r>
      <w:r w:rsidR="00511EED" w:rsidRPr="00A058C4">
        <w:rPr>
          <w:rFonts w:asciiTheme="majorHAnsi" w:hAnsiTheme="majorHAnsi" w:cstheme="majorHAnsi"/>
        </w:rPr>
        <w:t>"</w:t>
      </w:r>
      <w:r w:rsidR="00F37A59" w:rsidRPr="00A058C4">
        <w:rPr>
          <w:rFonts w:asciiTheme="majorHAnsi" w:hAnsiTheme="majorHAnsi" w:cstheme="majorHAnsi"/>
          <w:b/>
          <w:bCs/>
        </w:rPr>
        <w:t>Singapore</w:t>
      </w:r>
      <w:r w:rsidR="00DA2D31" w:rsidRPr="00A058C4">
        <w:rPr>
          <w:rFonts w:asciiTheme="majorHAnsi" w:hAnsiTheme="majorHAnsi" w:cstheme="majorHAnsi"/>
          <w:b/>
          <w:bCs/>
        </w:rPr>
        <w:t xml:space="preserve"> Government</w:t>
      </w:r>
      <w:r w:rsidR="00511EED" w:rsidRPr="00A058C4">
        <w:rPr>
          <w:rFonts w:asciiTheme="majorHAnsi" w:hAnsiTheme="majorHAnsi" w:cstheme="majorHAnsi"/>
        </w:rPr>
        <w:t>"</w:t>
      </w:r>
      <w:r w:rsidR="00F37A59" w:rsidRPr="00A058C4">
        <w:rPr>
          <w:rFonts w:asciiTheme="majorHAnsi" w:hAnsiTheme="majorHAnsi" w:cstheme="majorHAnsi"/>
        </w:rPr>
        <w:t>)</w:t>
      </w:r>
      <w:r w:rsidR="00DB4FF8" w:rsidRPr="00A058C4">
        <w:rPr>
          <w:rFonts w:asciiTheme="majorHAnsi" w:hAnsiTheme="majorHAnsi" w:cstheme="majorHAnsi"/>
        </w:rPr>
        <w:t xml:space="preserve"> and the </w:t>
      </w:r>
      <w:permStart w:id="2017929374" w:edGrp="everyone"/>
      <w:r w:rsidR="00DB4FF8" w:rsidRPr="00A058C4">
        <w:rPr>
          <w:rFonts w:asciiTheme="majorHAnsi" w:hAnsiTheme="majorHAnsi" w:cstheme="majorHAnsi"/>
          <w:b/>
          <w:bCs/>
        </w:rPr>
        <w:t>[</w:t>
      </w:r>
      <w:r w:rsidRPr="00A058C4">
        <w:rPr>
          <w:rStyle w:val="Prompt"/>
          <w:rFonts w:asciiTheme="majorHAnsi" w:hAnsiTheme="majorHAnsi" w:cstheme="majorHAnsi"/>
        </w:rPr>
        <w:sym w:font="Wingdings" w:char="F06C"/>
      </w:r>
      <w:r w:rsidR="00DB4FF8" w:rsidRPr="00A058C4">
        <w:rPr>
          <w:rFonts w:asciiTheme="majorHAnsi" w:hAnsiTheme="majorHAnsi" w:cstheme="majorHAnsi"/>
          <w:b/>
          <w:bCs/>
        </w:rPr>
        <w:t>]</w:t>
      </w:r>
      <w:permEnd w:id="2017929374"/>
      <w:r w:rsidR="00DB4FF8" w:rsidRPr="00A058C4">
        <w:rPr>
          <w:rFonts w:asciiTheme="majorHAnsi" w:hAnsiTheme="majorHAnsi" w:cstheme="majorHAnsi"/>
        </w:rPr>
        <w:t xml:space="preserve"> (the </w:t>
      </w:r>
      <w:r w:rsidR="00511EED" w:rsidRPr="00A058C4">
        <w:rPr>
          <w:rFonts w:asciiTheme="majorHAnsi" w:hAnsiTheme="majorHAnsi" w:cstheme="majorHAnsi"/>
        </w:rPr>
        <w:t>"</w:t>
      </w:r>
      <w:r w:rsidR="00DB4FF8" w:rsidRPr="00A058C4">
        <w:rPr>
          <w:rFonts w:asciiTheme="majorHAnsi" w:hAnsiTheme="majorHAnsi" w:cstheme="majorHAnsi"/>
          <w:b/>
          <w:bCs/>
        </w:rPr>
        <w:t>Host Country</w:t>
      </w:r>
      <w:r w:rsidR="00511EED" w:rsidRPr="00A058C4">
        <w:rPr>
          <w:rFonts w:asciiTheme="majorHAnsi" w:hAnsiTheme="majorHAnsi" w:cstheme="majorHAnsi"/>
        </w:rPr>
        <w:t>"</w:t>
      </w:r>
      <w:r w:rsidR="00DB4FF8" w:rsidRPr="00A058C4">
        <w:rPr>
          <w:rFonts w:asciiTheme="majorHAnsi" w:hAnsiTheme="majorHAnsi" w:cstheme="majorHAnsi"/>
        </w:rPr>
        <w:t xml:space="preserve">) have entered into an </w:t>
      </w:r>
      <w:r w:rsidR="00205C0E" w:rsidRPr="00A058C4">
        <w:rPr>
          <w:rFonts w:asciiTheme="majorHAnsi" w:hAnsiTheme="majorHAnsi" w:cstheme="majorHAnsi"/>
        </w:rPr>
        <w:t>I</w:t>
      </w:r>
      <w:r w:rsidR="00DB4FF8" w:rsidRPr="00A058C4">
        <w:rPr>
          <w:rFonts w:asciiTheme="majorHAnsi" w:hAnsiTheme="majorHAnsi" w:cstheme="majorHAnsi"/>
        </w:rPr>
        <w:t xml:space="preserve">mplementation </w:t>
      </w:r>
      <w:r w:rsidR="00205C0E" w:rsidRPr="00A058C4">
        <w:rPr>
          <w:rFonts w:asciiTheme="majorHAnsi" w:hAnsiTheme="majorHAnsi" w:cstheme="majorHAnsi"/>
        </w:rPr>
        <w:t>A</w:t>
      </w:r>
      <w:r w:rsidR="00DB4FF8" w:rsidRPr="00A058C4">
        <w:rPr>
          <w:rFonts w:asciiTheme="majorHAnsi" w:hAnsiTheme="majorHAnsi" w:cstheme="majorHAnsi"/>
        </w:rPr>
        <w:t xml:space="preserve">greement pursuant to Article 6 of the Paris Agreement (the </w:t>
      </w:r>
      <w:r w:rsidR="00511EED" w:rsidRPr="00A058C4">
        <w:rPr>
          <w:rFonts w:asciiTheme="majorHAnsi" w:hAnsiTheme="majorHAnsi" w:cstheme="majorHAnsi"/>
        </w:rPr>
        <w:t>"</w:t>
      </w:r>
      <w:r w:rsidR="00F87888" w:rsidRPr="00A058C4">
        <w:rPr>
          <w:rFonts w:asciiTheme="majorHAnsi" w:hAnsiTheme="majorHAnsi" w:cstheme="majorHAnsi"/>
          <w:b/>
          <w:bCs/>
        </w:rPr>
        <w:t>Host Country</w:t>
      </w:r>
      <w:r w:rsidR="00F87888" w:rsidRPr="00A058C4">
        <w:rPr>
          <w:rFonts w:asciiTheme="majorHAnsi" w:hAnsiTheme="majorHAnsi" w:cstheme="majorHAnsi"/>
        </w:rPr>
        <w:t xml:space="preserve"> </w:t>
      </w:r>
      <w:r w:rsidR="00DB4FF8" w:rsidRPr="00A058C4">
        <w:rPr>
          <w:rFonts w:asciiTheme="majorHAnsi" w:hAnsiTheme="majorHAnsi" w:cstheme="majorHAnsi"/>
          <w:b/>
          <w:bCs/>
        </w:rPr>
        <w:t>IA</w:t>
      </w:r>
      <w:r w:rsidR="00511EED" w:rsidRPr="00A058C4">
        <w:rPr>
          <w:rFonts w:asciiTheme="majorHAnsi" w:hAnsiTheme="majorHAnsi" w:cstheme="majorHAnsi"/>
        </w:rPr>
        <w:t>"</w:t>
      </w:r>
      <w:r w:rsidR="00DB4FF8" w:rsidRPr="00A058C4">
        <w:rPr>
          <w:rFonts w:asciiTheme="majorHAnsi" w:hAnsiTheme="majorHAnsi" w:cstheme="majorHAnsi"/>
        </w:rPr>
        <w:t>).</w:t>
      </w:r>
    </w:p>
    <w:p w14:paraId="27FE6E09" w14:textId="0477CE26" w:rsidR="00DB4FF8" w:rsidRPr="00A058C4" w:rsidRDefault="0082056B" w:rsidP="0082056B">
      <w:pPr>
        <w:pStyle w:val="Bullet1"/>
        <w:numPr>
          <w:ilvl w:val="0"/>
          <w:numId w:val="0"/>
        </w:numPr>
        <w:rPr>
          <w:rFonts w:asciiTheme="majorHAnsi" w:hAnsiTheme="majorHAnsi" w:cstheme="majorHAnsi"/>
        </w:rPr>
      </w:pPr>
      <w:r w:rsidRPr="00A058C4">
        <w:rPr>
          <w:rFonts w:asciiTheme="majorHAnsi" w:hAnsiTheme="majorHAnsi" w:cstheme="majorHAnsi"/>
          <w:b/>
          <w:bCs/>
        </w:rPr>
        <w:t>AND WHEREAS</w:t>
      </w:r>
      <w:r w:rsidRPr="00A058C4">
        <w:rPr>
          <w:rFonts w:asciiTheme="majorHAnsi" w:hAnsiTheme="majorHAnsi" w:cstheme="majorHAnsi"/>
        </w:rPr>
        <w:t xml:space="preserve"> t</w:t>
      </w:r>
      <w:r w:rsidR="00DB4FF8" w:rsidRPr="00A058C4">
        <w:rPr>
          <w:rFonts w:asciiTheme="majorHAnsi" w:hAnsiTheme="majorHAnsi" w:cstheme="majorHAnsi"/>
        </w:rPr>
        <w:t xml:space="preserve">he </w:t>
      </w:r>
      <w:permStart w:id="2143894691" w:edGrp="everyone"/>
      <w:r w:rsidR="008E79B2" w:rsidRPr="00F72C90">
        <w:rPr>
          <w:rFonts w:asciiTheme="majorHAnsi" w:hAnsiTheme="majorHAnsi" w:cstheme="majorHAnsi"/>
        </w:rPr>
        <w:t>[</w:t>
      </w:r>
      <w:r w:rsidR="008E79B2" w:rsidRPr="00F72C90">
        <w:rPr>
          <w:rFonts w:asciiTheme="majorHAnsi" w:hAnsiTheme="majorHAnsi" w:cstheme="majorHAnsi"/>
        </w:rPr>
        <w:sym w:font="Symbol" w:char="F0B7"/>
      </w:r>
      <w:r w:rsidR="008E79B2" w:rsidRPr="00F72C90">
        <w:rPr>
          <w:rFonts w:asciiTheme="majorHAnsi" w:hAnsiTheme="majorHAnsi" w:cstheme="majorHAnsi"/>
        </w:rPr>
        <w:t>]</w:t>
      </w:r>
      <w:permEnd w:id="2143894691"/>
      <w:r w:rsidR="008E79B2" w:rsidRPr="00A058C4">
        <w:rPr>
          <w:rFonts w:asciiTheme="majorHAnsi" w:hAnsiTheme="majorHAnsi" w:cstheme="majorHAnsi"/>
          <w:b/>
          <w:bCs/>
        </w:rPr>
        <w:t xml:space="preserve"> </w:t>
      </w:r>
      <w:r w:rsidR="00DB4FF8" w:rsidRPr="00A058C4">
        <w:rPr>
          <w:rFonts w:asciiTheme="majorHAnsi" w:hAnsiTheme="majorHAnsi" w:cstheme="majorHAnsi"/>
          <w:b/>
          <w:bCs/>
        </w:rPr>
        <w:t xml:space="preserve">[name of </w:t>
      </w:r>
      <w:r w:rsidR="006B2F86" w:rsidRPr="00A058C4">
        <w:rPr>
          <w:rFonts w:asciiTheme="majorHAnsi" w:hAnsiTheme="majorHAnsi" w:cstheme="majorHAnsi"/>
          <w:b/>
          <w:bCs/>
        </w:rPr>
        <w:t xml:space="preserve">the </w:t>
      </w:r>
      <w:r w:rsidR="00DB4FF8" w:rsidRPr="00A058C4">
        <w:rPr>
          <w:rFonts w:asciiTheme="majorHAnsi" w:hAnsiTheme="majorHAnsi" w:cstheme="majorHAnsi"/>
          <w:b/>
          <w:bCs/>
        </w:rPr>
        <w:t xml:space="preserve">Applicant] </w:t>
      </w:r>
      <w:r w:rsidR="009F622F" w:rsidRPr="009F622F">
        <w:rPr>
          <w:rFonts w:asciiTheme="majorHAnsi" w:hAnsiTheme="majorHAnsi" w:cstheme="majorHAnsi"/>
        </w:rPr>
        <w:t xml:space="preserve">or one or more of its Affiliates </w:t>
      </w:r>
      <w:r w:rsidR="00DB4FF8" w:rsidRPr="00A058C4">
        <w:rPr>
          <w:rFonts w:asciiTheme="majorHAnsi" w:hAnsiTheme="majorHAnsi" w:cstheme="majorHAnsi"/>
        </w:rPr>
        <w:t xml:space="preserve">(the </w:t>
      </w:r>
      <w:r w:rsidR="00511EED" w:rsidRPr="00A058C4">
        <w:rPr>
          <w:rFonts w:asciiTheme="majorHAnsi" w:hAnsiTheme="majorHAnsi" w:cstheme="majorHAnsi"/>
        </w:rPr>
        <w:t>"</w:t>
      </w:r>
      <w:r w:rsidR="00DB4FF8" w:rsidRPr="00A058C4">
        <w:rPr>
          <w:rFonts w:asciiTheme="majorHAnsi" w:hAnsiTheme="majorHAnsi" w:cstheme="majorHAnsi"/>
          <w:b/>
          <w:bCs/>
        </w:rPr>
        <w:t>Applicant</w:t>
      </w:r>
      <w:r w:rsidR="00511EED" w:rsidRPr="00A058C4">
        <w:rPr>
          <w:rFonts w:asciiTheme="majorHAnsi" w:hAnsiTheme="majorHAnsi" w:cstheme="majorHAnsi"/>
        </w:rPr>
        <w:t>"</w:t>
      </w:r>
      <w:r w:rsidR="00DB4FF8" w:rsidRPr="00A058C4">
        <w:rPr>
          <w:rFonts w:asciiTheme="majorHAnsi" w:hAnsiTheme="majorHAnsi" w:cstheme="majorHAnsi"/>
        </w:rPr>
        <w:t xml:space="preserve">) has on </w:t>
      </w:r>
      <w:permStart w:id="2005355948" w:edGrp="everyone"/>
      <w:r w:rsidR="00D24A9D" w:rsidRPr="00F72C90">
        <w:rPr>
          <w:rFonts w:asciiTheme="majorHAnsi" w:hAnsiTheme="majorHAnsi" w:cstheme="majorHAnsi"/>
        </w:rPr>
        <w:t>[</w:t>
      </w:r>
      <w:r w:rsidR="00D24A9D" w:rsidRPr="00F72C90">
        <w:rPr>
          <w:rFonts w:asciiTheme="majorHAnsi" w:hAnsiTheme="majorHAnsi" w:cstheme="majorHAnsi"/>
        </w:rPr>
        <w:sym w:font="Symbol" w:char="F0B7"/>
      </w:r>
      <w:r w:rsidR="00D24A9D" w:rsidRPr="00F72C90">
        <w:rPr>
          <w:rFonts w:asciiTheme="majorHAnsi" w:hAnsiTheme="majorHAnsi" w:cstheme="majorHAnsi"/>
        </w:rPr>
        <w:t>]</w:t>
      </w:r>
      <w:permEnd w:id="2005355948"/>
      <w:r w:rsidR="00D24A9D" w:rsidRPr="00A058C4">
        <w:rPr>
          <w:rFonts w:asciiTheme="majorHAnsi" w:hAnsiTheme="majorHAnsi" w:cstheme="majorHAnsi"/>
          <w:b/>
          <w:bCs/>
        </w:rPr>
        <w:t xml:space="preserve"> </w:t>
      </w:r>
      <w:r w:rsidRPr="00A058C4">
        <w:rPr>
          <w:rFonts w:asciiTheme="majorHAnsi" w:hAnsiTheme="majorHAnsi" w:cstheme="majorHAnsi"/>
          <w:b/>
          <w:bCs/>
        </w:rPr>
        <w:t>[insert date]</w:t>
      </w:r>
      <w:r w:rsidRPr="00A058C4">
        <w:rPr>
          <w:rFonts w:asciiTheme="majorHAnsi" w:hAnsiTheme="majorHAnsi" w:cstheme="majorHAnsi"/>
        </w:rPr>
        <w:t xml:space="preserve"> </w:t>
      </w:r>
      <w:proofErr w:type="gramStart"/>
      <w:r w:rsidR="00DB4FF8" w:rsidRPr="00A058C4">
        <w:rPr>
          <w:rFonts w:asciiTheme="majorHAnsi" w:hAnsiTheme="majorHAnsi" w:cstheme="majorHAnsi"/>
        </w:rPr>
        <w:t>submitted an application</w:t>
      </w:r>
      <w:proofErr w:type="gramEnd"/>
      <w:r w:rsidR="00DB4FF8" w:rsidRPr="00A058C4">
        <w:rPr>
          <w:rFonts w:asciiTheme="majorHAnsi" w:hAnsiTheme="majorHAnsi" w:cstheme="majorHAnsi"/>
        </w:rPr>
        <w:t xml:space="preserve"> (the </w:t>
      </w:r>
      <w:r w:rsidR="00511EED" w:rsidRPr="00A058C4">
        <w:rPr>
          <w:rFonts w:asciiTheme="majorHAnsi" w:hAnsiTheme="majorHAnsi" w:cstheme="majorHAnsi"/>
        </w:rPr>
        <w:t>"</w:t>
      </w:r>
      <w:r w:rsidR="00DB4FF8" w:rsidRPr="00A058C4">
        <w:rPr>
          <w:rFonts w:asciiTheme="majorHAnsi" w:hAnsiTheme="majorHAnsi" w:cstheme="majorHAnsi"/>
          <w:b/>
          <w:bCs/>
        </w:rPr>
        <w:t>Project Application</w:t>
      </w:r>
      <w:r w:rsidR="00511EED" w:rsidRPr="00A058C4">
        <w:rPr>
          <w:rFonts w:asciiTheme="majorHAnsi" w:hAnsiTheme="majorHAnsi" w:cstheme="majorHAnsi"/>
        </w:rPr>
        <w:t>"</w:t>
      </w:r>
      <w:r w:rsidR="00DB4FF8" w:rsidRPr="00A058C4">
        <w:rPr>
          <w:rFonts w:asciiTheme="majorHAnsi" w:hAnsiTheme="majorHAnsi" w:cstheme="majorHAnsi"/>
        </w:rPr>
        <w:t xml:space="preserve">) </w:t>
      </w:r>
      <w:r w:rsidR="00587D22" w:rsidRPr="00A058C4">
        <w:rPr>
          <w:rFonts w:asciiTheme="majorHAnsi" w:hAnsiTheme="majorHAnsi" w:cstheme="majorHAnsi"/>
        </w:rPr>
        <w:t>pursuant</w:t>
      </w:r>
      <w:r w:rsidR="005554B7" w:rsidRPr="00A058C4">
        <w:rPr>
          <w:rFonts w:asciiTheme="majorHAnsi" w:hAnsiTheme="majorHAnsi" w:cstheme="majorHAnsi"/>
        </w:rPr>
        <w:t xml:space="preserve"> to</w:t>
      </w:r>
      <w:r w:rsidR="00DB4FF8" w:rsidRPr="00A058C4">
        <w:rPr>
          <w:rFonts w:asciiTheme="majorHAnsi" w:hAnsiTheme="majorHAnsi" w:cstheme="majorHAnsi"/>
        </w:rPr>
        <w:t xml:space="preserve"> the </w:t>
      </w:r>
      <w:r w:rsidR="00587D22" w:rsidRPr="00A058C4">
        <w:rPr>
          <w:rFonts w:asciiTheme="majorHAnsi" w:hAnsiTheme="majorHAnsi" w:cstheme="majorHAnsi"/>
        </w:rPr>
        <w:t xml:space="preserve">Host Country </w:t>
      </w:r>
      <w:r w:rsidR="00DB4FF8" w:rsidRPr="00A058C4">
        <w:rPr>
          <w:rFonts w:asciiTheme="majorHAnsi" w:hAnsiTheme="majorHAnsi" w:cstheme="majorHAnsi"/>
        </w:rPr>
        <w:t>IA for:</w:t>
      </w:r>
    </w:p>
    <w:p w14:paraId="536F4940" w14:textId="6C10375F" w:rsidR="00DB4FF8" w:rsidRPr="00A058C4" w:rsidRDefault="006949F0" w:rsidP="0082056B">
      <w:pPr>
        <w:pStyle w:val="Heading4"/>
        <w:rPr>
          <w:rFonts w:asciiTheme="majorHAnsi" w:hAnsiTheme="majorHAnsi" w:cstheme="majorHAnsi"/>
        </w:rPr>
      </w:pPr>
      <w:r>
        <w:rPr>
          <w:rFonts w:asciiTheme="majorHAnsi" w:hAnsiTheme="majorHAnsi" w:cstheme="majorHAnsi"/>
        </w:rPr>
        <w:t>t</w:t>
      </w:r>
      <w:r w:rsidR="00DB4FF8" w:rsidRPr="00A058C4">
        <w:rPr>
          <w:rFonts w:asciiTheme="majorHAnsi" w:hAnsiTheme="majorHAnsi" w:cstheme="majorHAnsi"/>
        </w:rPr>
        <w:t>he</w:t>
      </w:r>
      <w:r w:rsidR="000A4408" w:rsidRPr="00A058C4">
        <w:rPr>
          <w:rFonts w:asciiTheme="majorHAnsi" w:hAnsiTheme="majorHAnsi" w:cstheme="majorHAnsi"/>
        </w:rPr>
        <w:t xml:space="preserve"> </w:t>
      </w:r>
      <w:r w:rsidR="00DB4FF8" w:rsidRPr="00A058C4">
        <w:rPr>
          <w:rFonts w:asciiTheme="majorHAnsi" w:hAnsiTheme="majorHAnsi" w:cstheme="majorHAnsi"/>
        </w:rPr>
        <w:t xml:space="preserve">authorisation of the proposed </w:t>
      </w:r>
      <w:r w:rsidR="00390D76">
        <w:rPr>
          <w:rFonts w:asciiTheme="majorHAnsi" w:hAnsiTheme="majorHAnsi" w:cstheme="majorHAnsi"/>
        </w:rPr>
        <w:t>m</w:t>
      </w:r>
      <w:r w:rsidR="00C016CB" w:rsidRPr="00A058C4">
        <w:rPr>
          <w:rFonts w:asciiTheme="majorHAnsi" w:hAnsiTheme="majorHAnsi" w:cstheme="majorHAnsi"/>
        </w:rPr>
        <w:t xml:space="preserve">itigation </w:t>
      </w:r>
      <w:r w:rsidR="00390D76">
        <w:rPr>
          <w:rFonts w:asciiTheme="majorHAnsi" w:hAnsiTheme="majorHAnsi" w:cstheme="majorHAnsi"/>
        </w:rPr>
        <w:t>a</w:t>
      </w:r>
      <w:r w:rsidR="00C016CB" w:rsidRPr="00A058C4">
        <w:rPr>
          <w:rFonts w:asciiTheme="majorHAnsi" w:hAnsiTheme="majorHAnsi" w:cstheme="majorHAnsi"/>
        </w:rPr>
        <w:t xml:space="preserve">ctivity </w:t>
      </w:r>
      <w:r w:rsidR="00DB4FF8" w:rsidRPr="00A058C4">
        <w:rPr>
          <w:rFonts w:asciiTheme="majorHAnsi" w:hAnsiTheme="majorHAnsi" w:cstheme="majorHAnsi"/>
        </w:rPr>
        <w:t xml:space="preserve">described in the </w:t>
      </w:r>
      <w:r w:rsidR="0082056B" w:rsidRPr="00A058C4">
        <w:rPr>
          <w:rFonts w:asciiTheme="majorHAnsi" w:hAnsiTheme="majorHAnsi" w:cstheme="majorHAnsi"/>
        </w:rPr>
        <w:t xml:space="preserve">Project </w:t>
      </w:r>
      <w:r w:rsidR="00DB4FF8" w:rsidRPr="00A058C4">
        <w:rPr>
          <w:rFonts w:asciiTheme="majorHAnsi" w:hAnsiTheme="majorHAnsi" w:cstheme="majorHAnsi"/>
        </w:rPr>
        <w:t xml:space="preserve">Application (the </w:t>
      </w:r>
      <w:r w:rsidR="00511EED" w:rsidRPr="00A058C4">
        <w:rPr>
          <w:rFonts w:asciiTheme="majorHAnsi" w:hAnsiTheme="majorHAnsi" w:cstheme="majorHAnsi"/>
        </w:rPr>
        <w:t>"</w:t>
      </w:r>
      <w:r w:rsidR="00DB4FF8" w:rsidRPr="00A058C4">
        <w:rPr>
          <w:rFonts w:asciiTheme="majorHAnsi" w:hAnsiTheme="majorHAnsi" w:cstheme="majorHAnsi"/>
          <w:b/>
          <w:bCs w:val="0"/>
        </w:rPr>
        <w:t>Mitigation Activity</w:t>
      </w:r>
      <w:r w:rsidR="00511EED" w:rsidRPr="00A058C4">
        <w:rPr>
          <w:rFonts w:asciiTheme="majorHAnsi" w:hAnsiTheme="majorHAnsi" w:cstheme="majorHAnsi"/>
        </w:rPr>
        <w:t>"</w:t>
      </w:r>
      <w:r w:rsidR="00DB4FF8" w:rsidRPr="00A058C4">
        <w:rPr>
          <w:rFonts w:asciiTheme="majorHAnsi" w:hAnsiTheme="majorHAnsi" w:cstheme="majorHAnsi"/>
        </w:rPr>
        <w:t xml:space="preserve">) under </w:t>
      </w:r>
      <w:r w:rsidR="009F5C5C" w:rsidRPr="00A058C4">
        <w:rPr>
          <w:rFonts w:asciiTheme="majorHAnsi" w:hAnsiTheme="majorHAnsi" w:cstheme="majorHAnsi"/>
        </w:rPr>
        <w:t>the Host Country</w:t>
      </w:r>
      <w:r w:rsidR="00DB4FF8" w:rsidRPr="00A058C4">
        <w:rPr>
          <w:rFonts w:asciiTheme="majorHAnsi" w:hAnsiTheme="majorHAnsi" w:cstheme="majorHAnsi"/>
        </w:rPr>
        <w:t xml:space="preserve"> IA; and</w:t>
      </w:r>
    </w:p>
    <w:p w14:paraId="2ABA0630" w14:textId="046224A9" w:rsidR="00DB4FF8" w:rsidRPr="00A058C4" w:rsidRDefault="006949F0" w:rsidP="0082056B">
      <w:pPr>
        <w:pStyle w:val="Heading4"/>
        <w:rPr>
          <w:rFonts w:asciiTheme="majorHAnsi" w:hAnsiTheme="majorHAnsi" w:cstheme="majorHAnsi"/>
        </w:rPr>
      </w:pPr>
      <w:r>
        <w:rPr>
          <w:rFonts w:asciiTheme="majorHAnsi" w:hAnsiTheme="majorHAnsi" w:cstheme="majorHAnsi"/>
        </w:rPr>
        <w:t>t</w:t>
      </w:r>
      <w:r w:rsidR="00DB4FF8" w:rsidRPr="00A058C4">
        <w:rPr>
          <w:rFonts w:asciiTheme="majorHAnsi" w:hAnsiTheme="majorHAnsi" w:cstheme="majorHAnsi"/>
        </w:rPr>
        <w:t>he</w:t>
      </w:r>
      <w:r w:rsidR="000A4408" w:rsidRPr="00A058C4">
        <w:rPr>
          <w:rFonts w:asciiTheme="majorHAnsi" w:hAnsiTheme="majorHAnsi" w:cstheme="majorHAnsi"/>
        </w:rPr>
        <w:t xml:space="preserve"> </w:t>
      </w:r>
      <w:r w:rsidR="005554B7" w:rsidRPr="00A058C4">
        <w:rPr>
          <w:rFonts w:asciiTheme="majorHAnsi" w:hAnsiTheme="majorHAnsi" w:cstheme="majorHAnsi"/>
        </w:rPr>
        <w:t>A</w:t>
      </w:r>
      <w:r w:rsidR="00DB4FF8" w:rsidRPr="00A058C4">
        <w:rPr>
          <w:rFonts w:asciiTheme="majorHAnsi" w:hAnsiTheme="majorHAnsi" w:cstheme="majorHAnsi"/>
        </w:rPr>
        <w:t>uthorisation of the internationally transferred mitigation outcomes (</w:t>
      </w:r>
      <w:r w:rsidR="00511EED" w:rsidRPr="00A058C4">
        <w:rPr>
          <w:rFonts w:asciiTheme="majorHAnsi" w:hAnsiTheme="majorHAnsi" w:cstheme="majorHAnsi"/>
        </w:rPr>
        <w:t>"</w:t>
      </w:r>
      <w:r w:rsidR="00DB4FF8" w:rsidRPr="00A058C4">
        <w:rPr>
          <w:rFonts w:asciiTheme="majorHAnsi" w:hAnsiTheme="majorHAnsi" w:cstheme="majorHAnsi"/>
          <w:b/>
          <w:bCs w:val="0"/>
        </w:rPr>
        <w:t>ITMOs</w:t>
      </w:r>
      <w:r w:rsidR="00511EED" w:rsidRPr="00A058C4">
        <w:rPr>
          <w:rFonts w:asciiTheme="majorHAnsi" w:hAnsiTheme="majorHAnsi" w:cstheme="majorHAnsi"/>
        </w:rPr>
        <w:t>"</w:t>
      </w:r>
      <w:r w:rsidR="00DB4FF8" w:rsidRPr="00A058C4">
        <w:rPr>
          <w:rFonts w:asciiTheme="majorHAnsi" w:hAnsiTheme="majorHAnsi" w:cstheme="majorHAnsi"/>
        </w:rPr>
        <w:t>) arising from such Mitigation Activity under the</w:t>
      </w:r>
      <w:r w:rsidR="009F5C5C" w:rsidRPr="00A058C4">
        <w:rPr>
          <w:rFonts w:asciiTheme="majorHAnsi" w:hAnsiTheme="majorHAnsi" w:cstheme="majorHAnsi"/>
        </w:rPr>
        <w:t xml:space="preserve"> Host Country</w:t>
      </w:r>
      <w:r w:rsidR="00DB4FF8" w:rsidRPr="00A058C4">
        <w:rPr>
          <w:rFonts w:asciiTheme="majorHAnsi" w:hAnsiTheme="majorHAnsi" w:cstheme="majorHAnsi"/>
        </w:rPr>
        <w:t xml:space="preserve"> IA.</w:t>
      </w:r>
    </w:p>
    <w:p w14:paraId="77E3039C" w14:textId="23510314" w:rsidR="0082056B" w:rsidRPr="00A058C4" w:rsidRDefault="0082056B" w:rsidP="0082056B">
      <w:pPr>
        <w:pStyle w:val="Bullet1"/>
        <w:numPr>
          <w:ilvl w:val="0"/>
          <w:numId w:val="0"/>
        </w:numPr>
        <w:rPr>
          <w:rFonts w:asciiTheme="majorHAnsi" w:hAnsiTheme="majorHAnsi" w:cstheme="majorHAnsi"/>
        </w:rPr>
      </w:pPr>
      <w:r w:rsidRPr="00A058C4">
        <w:rPr>
          <w:rFonts w:asciiTheme="majorHAnsi" w:hAnsiTheme="majorHAnsi" w:cstheme="majorHAnsi"/>
          <w:b/>
          <w:bCs/>
        </w:rPr>
        <w:t>AND WHEREAS</w:t>
      </w:r>
      <w:r w:rsidRPr="00A058C4">
        <w:rPr>
          <w:rFonts w:asciiTheme="majorHAnsi" w:hAnsiTheme="majorHAnsi" w:cstheme="majorHAnsi"/>
        </w:rPr>
        <w:t xml:space="preserve"> t</w:t>
      </w:r>
      <w:r w:rsidR="00DB4FF8" w:rsidRPr="00A058C4">
        <w:rPr>
          <w:rFonts w:asciiTheme="majorHAnsi" w:hAnsiTheme="majorHAnsi" w:cstheme="majorHAnsi"/>
        </w:rPr>
        <w:t xml:space="preserve">he Applicant </w:t>
      </w:r>
      <w:r w:rsidR="00390D76">
        <w:rPr>
          <w:rFonts w:asciiTheme="majorHAnsi" w:hAnsiTheme="majorHAnsi" w:cstheme="majorHAnsi"/>
        </w:rPr>
        <w:t xml:space="preserve">intends to enter into </w:t>
      </w:r>
      <w:r w:rsidR="00DB4FF8" w:rsidRPr="00A058C4">
        <w:rPr>
          <w:rFonts w:asciiTheme="majorHAnsi" w:hAnsiTheme="majorHAnsi" w:cstheme="majorHAnsi"/>
        </w:rPr>
        <w:t>this</w:t>
      </w:r>
      <w:r w:rsidR="006B2F86" w:rsidRPr="00A058C4">
        <w:rPr>
          <w:rFonts w:asciiTheme="majorHAnsi" w:hAnsiTheme="majorHAnsi" w:cstheme="majorHAnsi"/>
        </w:rPr>
        <w:t xml:space="preserve"> Option</w:t>
      </w:r>
      <w:r w:rsidR="00DB4FF8" w:rsidRPr="00A058C4">
        <w:rPr>
          <w:rFonts w:asciiTheme="majorHAnsi" w:hAnsiTheme="majorHAnsi" w:cstheme="majorHAnsi"/>
        </w:rPr>
        <w:t xml:space="preserve"> Agreement </w:t>
      </w:r>
      <w:r w:rsidR="00390D76">
        <w:rPr>
          <w:rFonts w:asciiTheme="majorHAnsi" w:hAnsiTheme="majorHAnsi" w:cstheme="majorHAnsi"/>
        </w:rPr>
        <w:t>with</w:t>
      </w:r>
      <w:r w:rsidR="00DB4FF8" w:rsidRPr="00A058C4">
        <w:rPr>
          <w:rFonts w:asciiTheme="majorHAnsi" w:hAnsiTheme="majorHAnsi" w:cstheme="majorHAnsi"/>
        </w:rPr>
        <w:t xml:space="preserve"> the Singapore Government </w:t>
      </w:r>
      <w:r w:rsidR="00FF33A8" w:rsidRPr="00A058C4">
        <w:rPr>
          <w:rFonts w:asciiTheme="majorHAnsi" w:hAnsiTheme="majorHAnsi" w:cstheme="majorHAnsi"/>
        </w:rPr>
        <w:t>in connection with</w:t>
      </w:r>
      <w:r w:rsidR="00A80608" w:rsidRPr="00A058C4">
        <w:rPr>
          <w:rFonts w:asciiTheme="majorHAnsi" w:hAnsiTheme="majorHAnsi" w:cstheme="majorHAnsi"/>
        </w:rPr>
        <w:t xml:space="preserve"> </w:t>
      </w:r>
      <w:r w:rsidR="00FF33A8" w:rsidRPr="00A058C4">
        <w:rPr>
          <w:rFonts w:asciiTheme="majorHAnsi" w:hAnsiTheme="majorHAnsi" w:cstheme="majorHAnsi"/>
        </w:rPr>
        <w:t>the Project Application</w:t>
      </w:r>
      <w:r w:rsidR="000A4408" w:rsidRPr="00A058C4">
        <w:rPr>
          <w:rFonts w:asciiTheme="majorHAnsi" w:hAnsiTheme="majorHAnsi" w:cstheme="majorHAnsi"/>
        </w:rPr>
        <w:t>.</w:t>
      </w:r>
    </w:p>
    <w:p w14:paraId="45DAA9A8" w14:textId="5864FD08" w:rsidR="0082056B" w:rsidRPr="00A058C4" w:rsidRDefault="006B2F86" w:rsidP="0082056B">
      <w:pPr>
        <w:pStyle w:val="Bullet1"/>
        <w:numPr>
          <w:ilvl w:val="0"/>
          <w:numId w:val="0"/>
        </w:numPr>
        <w:rPr>
          <w:rFonts w:asciiTheme="majorHAnsi" w:hAnsiTheme="majorHAnsi" w:cstheme="majorHAnsi"/>
        </w:rPr>
      </w:pPr>
      <w:r w:rsidRPr="00A058C4">
        <w:rPr>
          <w:rFonts w:asciiTheme="majorHAnsi" w:hAnsiTheme="majorHAnsi" w:cstheme="majorHAnsi"/>
          <w:b/>
          <w:bCs/>
        </w:rPr>
        <w:t>NOW THEREFORE</w:t>
      </w:r>
      <w:r w:rsidRPr="00A058C4">
        <w:rPr>
          <w:rFonts w:asciiTheme="majorHAnsi" w:hAnsiTheme="majorHAnsi" w:cstheme="majorHAnsi"/>
        </w:rPr>
        <w:t xml:space="preserve"> </w:t>
      </w:r>
      <w:r w:rsidR="00390D76" w:rsidRPr="00390D76">
        <w:rPr>
          <w:rFonts w:asciiTheme="majorHAnsi" w:hAnsiTheme="majorHAnsi" w:cstheme="majorHAnsi"/>
        </w:rPr>
        <w:t xml:space="preserve">in consideration of the respective covenants and agreements set out below, and in consideration of the </w:t>
      </w:r>
      <w:r w:rsidR="00073FC8">
        <w:rPr>
          <w:rFonts w:asciiTheme="majorHAnsi" w:hAnsiTheme="majorHAnsi" w:cstheme="majorHAnsi"/>
        </w:rPr>
        <w:t xml:space="preserve">Singapore </w:t>
      </w:r>
      <w:r w:rsidR="00390D76" w:rsidRPr="00390D76">
        <w:rPr>
          <w:rFonts w:asciiTheme="majorHAnsi" w:hAnsiTheme="majorHAnsi" w:cstheme="majorHAnsi"/>
        </w:rPr>
        <w:t>Government agreeing to pay the Applicant one Singapore Dollar (S$1.00) on demand, the sufficiency of which the Applicant acknowledges, the Applicant and the Singapore Government, intending to be legally bound, hereby agree as follows</w:t>
      </w:r>
      <w:r w:rsidRPr="00A058C4">
        <w:rPr>
          <w:rFonts w:asciiTheme="majorHAnsi" w:hAnsiTheme="majorHAnsi" w:cstheme="majorHAnsi"/>
        </w:rPr>
        <w:t>:</w:t>
      </w:r>
    </w:p>
    <w:p w14:paraId="0C380A99" w14:textId="3E1368ED" w:rsidR="00932892" w:rsidRPr="00B427FD" w:rsidRDefault="00932892" w:rsidP="00C80C74">
      <w:pPr>
        <w:pStyle w:val="Heading1"/>
        <w:numPr>
          <w:ilvl w:val="0"/>
          <w:numId w:val="24"/>
        </w:numPr>
        <w:rPr>
          <w:rFonts w:asciiTheme="majorHAnsi" w:hAnsiTheme="majorHAnsi" w:cstheme="majorHAnsi"/>
          <w:szCs w:val="20"/>
        </w:rPr>
      </w:pPr>
      <w:r w:rsidRPr="00B427FD">
        <w:rPr>
          <w:rFonts w:asciiTheme="majorHAnsi" w:hAnsiTheme="majorHAnsi" w:cstheme="majorHAnsi"/>
          <w:szCs w:val="20"/>
        </w:rPr>
        <w:t>INTERPRETATION</w:t>
      </w:r>
    </w:p>
    <w:p w14:paraId="66ABEE3F" w14:textId="609ADE1A" w:rsidR="00932892" w:rsidRPr="00A058C4" w:rsidRDefault="00932892" w:rsidP="00932892">
      <w:pPr>
        <w:pStyle w:val="Heading2"/>
        <w:rPr>
          <w:rFonts w:asciiTheme="majorHAnsi" w:hAnsiTheme="majorHAnsi" w:cstheme="majorHAnsi"/>
          <w:szCs w:val="20"/>
        </w:rPr>
      </w:pPr>
      <w:bookmarkStart w:id="2" w:name="_Ref213496734"/>
      <w:r w:rsidRPr="00A058C4">
        <w:rPr>
          <w:rFonts w:asciiTheme="majorHAnsi" w:hAnsiTheme="majorHAnsi" w:cstheme="majorHAnsi"/>
          <w:szCs w:val="20"/>
        </w:rPr>
        <w:t>Interpretation</w:t>
      </w:r>
      <w:bookmarkEnd w:id="2"/>
    </w:p>
    <w:p w14:paraId="26631674" w14:textId="73951008" w:rsidR="00932892" w:rsidRPr="00A058C4" w:rsidRDefault="00932892" w:rsidP="00932892">
      <w:pPr>
        <w:pStyle w:val="Heading3"/>
        <w:rPr>
          <w:rFonts w:asciiTheme="majorHAnsi" w:hAnsiTheme="majorHAnsi" w:cstheme="majorHAnsi"/>
        </w:rPr>
      </w:pPr>
      <w:bookmarkStart w:id="3" w:name="_Ref216875517"/>
      <w:r w:rsidRPr="00A058C4">
        <w:rPr>
          <w:rFonts w:asciiTheme="majorHAnsi" w:hAnsiTheme="majorHAnsi" w:cstheme="majorHAnsi"/>
        </w:rPr>
        <w:t xml:space="preserve">In </w:t>
      </w:r>
      <w:r w:rsidR="005554B7" w:rsidRPr="00A058C4">
        <w:rPr>
          <w:rFonts w:asciiTheme="majorHAnsi" w:hAnsiTheme="majorHAnsi" w:cstheme="majorHAnsi"/>
        </w:rPr>
        <w:t xml:space="preserve">this </w:t>
      </w:r>
      <w:r w:rsidR="00940C1F">
        <w:rPr>
          <w:rFonts w:asciiTheme="majorHAnsi" w:hAnsiTheme="majorHAnsi" w:cstheme="majorHAnsi"/>
        </w:rPr>
        <w:t xml:space="preserve">head </w:t>
      </w:r>
      <w:r w:rsidR="005554B7" w:rsidRPr="00A058C4">
        <w:rPr>
          <w:rFonts w:asciiTheme="majorHAnsi" w:hAnsiTheme="majorHAnsi" w:cstheme="majorHAnsi"/>
        </w:rPr>
        <w:t>Option Agreement</w:t>
      </w:r>
      <w:r w:rsidR="00530804">
        <w:rPr>
          <w:rFonts w:asciiTheme="majorHAnsi" w:hAnsiTheme="majorHAnsi" w:cstheme="majorHAnsi"/>
        </w:rPr>
        <w:t xml:space="preserve"> and the Schedules attached hereto</w:t>
      </w:r>
      <w:r w:rsidRPr="00A058C4">
        <w:rPr>
          <w:rFonts w:asciiTheme="majorHAnsi" w:hAnsiTheme="majorHAnsi" w:cstheme="majorHAnsi"/>
        </w:rPr>
        <w:t>, unless the context indicates a contrary intention:</w:t>
      </w:r>
      <w:bookmarkEnd w:id="3"/>
    </w:p>
    <w:p w14:paraId="5C49896C" w14:textId="77777777" w:rsidR="00940C1F" w:rsidRDefault="00940C1F" w:rsidP="00932892">
      <w:pPr>
        <w:pStyle w:val="Heading4"/>
        <w:rPr>
          <w:rFonts w:asciiTheme="majorHAnsi" w:hAnsiTheme="majorHAnsi" w:cstheme="majorHAnsi"/>
        </w:rPr>
      </w:pPr>
      <w:r>
        <w:rPr>
          <w:rFonts w:asciiTheme="majorHAnsi" w:hAnsiTheme="majorHAnsi" w:cstheme="majorHAnsi"/>
        </w:rPr>
        <w:t>any reference to:</w:t>
      </w:r>
    </w:p>
    <w:p w14:paraId="099A5F8E" w14:textId="11ED03FE" w:rsidR="00940C1F" w:rsidRDefault="00940C1F" w:rsidP="00940C1F">
      <w:pPr>
        <w:pStyle w:val="Heading5"/>
      </w:pPr>
      <w:r>
        <w:t>“</w:t>
      </w:r>
      <w:proofErr w:type="gramStart"/>
      <w:r>
        <w:t>this</w:t>
      </w:r>
      <w:proofErr w:type="gramEnd"/>
      <w:r>
        <w:t xml:space="preserve"> Option Agreement” without reference to any specific Clause means a reference to this head Option Agreement and the Schedules attached hereto as a whole;</w:t>
      </w:r>
    </w:p>
    <w:p w14:paraId="749ABFB5" w14:textId="64B6249F" w:rsidR="00940C1F" w:rsidRDefault="00530804" w:rsidP="00940C1F">
      <w:pPr>
        <w:pStyle w:val="Heading5"/>
      </w:pPr>
      <w:r>
        <w:t>a “Clause” of “this Option Agreement” means a reference to a Clause of this head Option Agreement</w:t>
      </w:r>
      <w:r w:rsidR="00940C1F">
        <w:t xml:space="preserve"> only,</w:t>
      </w:r>
      <w:r>
        <w:t xml:space="preserve"> and not a reference to any Clause of any Schedule attached hereto</w:t>
      </w:r>
      <w:r w:rsidR="00940C1F">
        <w:t>;</w:t>
      </w:r>
      <w:r>
        <w:t xml:space="preserve"> </w:t>
      </w:r>
      <w:r w:rsidR="00940C1F">
        <w:t>and</w:t>
      </w:r>
    </w:p>
    <w:p w14:paraId="678F04D9" w14:textId="6C8E5034" w:rsidR="00530804" w:rsidRDefault="00530804" w:rsidP="00940C1F">
      <w:pPr>
        <w:pStyle w:val="Heading5"/>
      </w:pPr>
      <w:r>
        <w:t>a “Clause” without reference to “this Option Agreement” shall be a reference to the Clause of the Schedule</w:t>
      </w:r>
      <w:r w:rsidR="00940C1F">
        <w:t xml:space="preserve"> (or this head Option Agreement)</w:t>
      </w:r>
      <w:r>
        <w:t xml:space="preserve"> in which such reference is made;</w:t>
      </w:r>
    </w:p>
    <w:p w14:paraId="42611F15" w14:textId="7D5957EC" w:rsidR="00932892" w:rsidRPr="00A058C4" w:rsidRDefault="00932892" w:rsidP="00932892">
      <w:pPr>
        <w:pStyle w:val="Heading4"/>
        <w:rPr>
          <w:rFonts w:asciiTheme="majorHAnsi" w:hAnsiTheme="majorHAnsi" w:cstheme="majorHAnsi"/>
        </w:rPr>
      </w:pPr>
      <w:r w:rsidRPr="00A058C4">
        <w:rPr>
          <w:rFonts w:asciiTheme="majorHAnsi" w:hAnsiTheme="majorHAnsi" w:cstheme="majorHAnsi"/>
        </w:rPr>
        <w:t xml:space="preserve">words in the singular include the plural and </w:t>
      </w:r>
      <w:r w:rsidRPr="00A058C4">
        <w:rPr>
          <w:rFonts w:asciiTheme="majorHAnsi" w:hAnsiTheme="majorHAnsi" w:cstheme="majorHAnsi"/>
          <w:i/>
          <w:iCs w:val="0"/>
        </w:rPr>
        <w:t>vice versa</w:t>
      </w:r>
      <w:r w:rsidRPr="00A058C4">
        <w:rPr>
          <w:rFonts w:asciiTheme="majorHAnsi" w:hAnsiTheme="majorHAnsi" w:cstheme="majorHAnsi"/>
        </w:rPr>
        <w:t xml:space="preserve"> where the context requires;</w:t>
      </w:r>
    </w:p>
    <w:p w14:paraId="22F23249" w14:textId="77777777" w:rsidR="00932892" w:rsidRPr="00A058C4" w:rsidRDefault="00932892" w:rsidP="00932892">
      <w:pPr>
        <w:pStyle w:val="Heading4"/>
        <w:rPr>
          <w:rFonts w:asciiTheme="majorHAnsi" w:hAnsiTheme="majorHAnsi" w:cstheme="majorHAnsi"/>
        </w:rPr>
      </w:pPr>
      <w:bookmarkStart w:id="4" w:name="_Ref213496694"/>
      <w:r w:rsidRPr="00A058C4">
        <w:rPr>
          <w:rFonts w:asciiTheme="majorHAnsi" w:hAnsiTheme="majorHAnsi" w:cstheme="majorHAnsi"/>
        </w:rPr>
        <w:t>the headings are for convenience of reference only and shall not be taken into consideration for the purpose of interpretation;</w:t>
      </w:r>
      <w:bookmarkEnd w:id="4"/>
    </w:p>
    <w:p w14:paraId="407FE333" w14:textId="19F88E16" w:rsidR="00932892" w:rsidRPr="00A058C4" w:rsidRDefault="00932892" w:rsidP="00932892">
      <w:pPr>
        <w:pStyle w:val="Heading4"/>
        <w:rPr>
          <w:rFonts w:asciiTheme="majorHAnsi" w:hAnsiTheme="majorHAnsi" w:cstheme="majorHAnsi"/>
        </w:rPr>
      </w:pPr>
      <w:r w:rsidRPr="00A058C4">
        <w:rPr>
          <w:rFonts w:asciiTheme="majorHAnsi" w:hAnsiTheme="majorHAnsi" w:cstheme="majorHAnsi"/>
        </w:rPr>
        <w:lastRenderedPageBreak/>
        <w:t>references to a person include any natural person, corporation, company, limited liability partnership, partnership, firm, business trust, unincorporated association, voluntary association, joint venture, trust, government agency (</w:t>
      </w:r>
      <w:proofErr w:type="gramStart"/>
      <w:r w:rsidRPr="00A058C4">
        <w:rPr>
          <w:rFonts w:asciiTheme="majorHAnsi" w:hAnsiTheme="majorHAnsi" w:cstheme="majorHAnsi"/>
        </w:rPr>
        <w:t>whether or not</w:t>
      </w:r>
      <w:proofErr w:type="gramEnd"/>
      <w:r w:rsidRPr="00A058C4">
        <w:rPr>
          <w:rFonts w:asciiTheme="majorHAnsi" w:hAnsiTheme="majorHAnsi" w:cstheme="majorHAnsi"/>
        </w:rPr>
        <w:t xml:space="preserve"> having separate legal personality), Government Authority or any other entity whether acting into an individual, fiduciary or other capacity;</w:t>
      </w:r>
    </w:p>
    <w:p w14:paraId="053BFCB7" w14:textId="5FD798F7" w:rsidR="00932892" w:rsidRPr="00A058C4" w:rsidRDefault="00932892" w:rsidP="00932892">
      <w:pPr>
        <w:pStyle w:val="Heading4"/>
        <w:rPr>
          <w:rFonts w:asciiTheme="majorHAnsi" w:hAnsiTheme="majorHAnsi" w:cstheme="majorHAnsi"/>
        </w:rPr>
      </w:pPr>
      <w:r w:rsidRPr="00A058C4">
        <w:rPr>
          <w:rFonts w:asciiTheme="majorHAnsi" w:hAnsiTheme="majorHAnsi" w:cstheme="majorHAnsi"/>
        </w:rPr>
        <w:t xml:space="preserve">a reference to </w:t>
      </w:r>
      <w:r w:rsidR="00511EED" w:rsidRPr="00A058C4">
        <w:rPr>
          <w:rFonts w:asciiTheme="majorHAnsi" w:hAnsiTheme="majorHAnsi" w:cstheme="majorHAnsi"/>
        </w:rPr>
        <w:t>"</w:t>
      </w:r>
      <w:r w:rsidRPr="00A058C4">
        <w:rPr>
          <w:rFonts w:asciiTheme="majorHAnsi" w:hAnsiTheme="majorHAnsi" w:cstheme="majorHAnsi"/>
        </w:rPr>
        <w:t>including</w:t>
      </w:r>
      <w:r w:rsidR="00511EED" w:rsidRPr="00A058C4">
        <w:rPr>
          <w:rFonts w:asciiTheme="majorHAnsi" w:hAnsiTheme="majorHAnsi" w:cstheme="majorHAnsi"/>
        </w:rPr>
        <w:t>"</w:t>
      </w:r>
      <w:r w:rsidRPr="00A058C4">
        <w:rPr>
          <w:rFonts w:asciiTheme="majorHAnsi" w:hAnsiTheme="majorHAnsi" w:cstheme="majorHAnsi"/>
        </w:rPr>
        <w:t xml:space="preserve"> shall not be construed restrictively but shall mean </w:t>
      </w:r>
      <w:r w:rsidR="00511EED" w:rsidRPr="00A058C4">
        <w:rPr>
          <w:rFonts w:asciiTheme="majorHAnsi" w:hAnsiTheme="majorHAnsi" w:cstheme="majorHAnsi"/>
        </w:rPr>
        <w:t>"</w:t>
      </w:r>
      <w:r w:rsidRPr="00A058C4">
        <w:rPr>
          <w:rFonts w:asciiTheme="majorHAnsi" w:hAnsiTheme="majorHAnsi" w:cstheme="majorHAnsi"/>
        </w:rPr>
        <w:t>including without prejudice to the generality of the foregoing</w:t>
      </w:r>
      <w:r w:rsidR="00511EED" w:rsidRPr="00A058C4">
        <w:rPr>
          <w:rFonts w:asciiTheme="majorHAnsi" w:hAnsiTheme="majorHAnsi" w:cstheme="majorHAnsi"/>
        </w:rPr>
        <w:t>"</w:t>
      </w:r>
      <w:r w:rsidRPr="00A058C4">
        <w:rPr>
          <w:rFonts w:asciiTheme="majorHAnsi" w:hAnsiTheme="majorHAnsi" w:cstheme="majorHAnsi"/>
        </w:rPr>
        <w:t xml:space="preserve"> and </w:t>
      </w:r>
      <w:r w:rsidR="00511EED" w:rsidRPr="00A058C4">
        <w:rPr>
          <w:rFonts w:asciiTheme="majorHAnsi" w:hAnsiTheme="majorHAnsi" w:cstheme="majorHAnsi"/>
        </w:rPr>
        <w:t>"</w:t>
      </w:r>
      <w:r w:rsidRPr="00A058C4">
        <w:rPr>
          <w:rFonts w:asciiTheme="majorHAnsi" w:hAnsiTheme="majorHAnsi" w:cstheme="majorHAnsi"/>
        </w:rPr>
        <w:t>including but without limitation</w:t>
      </w:r>
      <w:r w:rsidR="00511EED" w:rsidRPr="00A058C4">
        <w:rPr>
          <w:rFonts w:asciiTheme="majorHAnsi" w:hAnsiTheme="majorHAnsi" w:cstheme="majorHAnsi"/>
        </w:rPr>
        <w:t>"</w:t>
      </w:r>
      <w:r w:rsidRPr="00A058C4">
        <w:rPr>
          <w:rFonts w:asciiTheme="majorHAnsi" w:hAnsiTheme="majorHAnsi" w:cstheme="majorHAnsi"/>
        </w:rPr>
        <w:t>;</w:t>
      </w:r>
    </w:p>
    <w:p w14:paraId="695A9C25" w14:textId="341B7593" w:rsidR="00932892" w:rsidRPr="00A058C4" w:rsidRDefault="00932892" w:rsidP="00932892">
      <w:pPr>
        <w:pStyle w:val="Heading4"/>
        <w:rPr>
          <w:rFonts w:asciiTheme="majorHAnsi" w:hAnsiTheme="majorHAnsi" w:cstheme="majorHAnsi"/>
        </w:rPr>
      </w:pPr>
      <w:r w:rsidRPr="00A058C4">
        <w:rPr>
          <w:rFonts w:asciiTheme="majorHAnsi" w:hAnsiTheme="majorHAnsi" w:cstheme="majorHAnsi"/>
        </w:rPr>
        <w:t xml:space="preserve">any reference to any legislation shall be deemed a reference to such legislation as amended or revised from time to time and be deemed to include any </w:t>
      </w:r>
      <w:r w:rsidR="000B368C" w:rsidRPr="00A058C4">
        <w:rPr>
          <w:rFonts w:asciiTheme="majorHAnsi" w:hAnsiTheme="majorHAnsi" w:cstheme="majorHAnsi"/>
        </w:rPr>
        <w:t xml:space="preserve">subordinate </w:t>
      </w:r>
      <w:r w:rsidRPr="00A058C4">
        <w:rPr>
          <w:rFonts w:asciiTheme="majorHAnsi" w:hAnsiTheme="majorHAnsi" w:cstheme="majorHAnsi"/>
        </w:rPr>
        <w:t>legislation made under such legislation;</w:t>
      </w:r>
    </w:p>
    <w:p w14:paraId="1918C1DD" w14:textId="6B41F5BF" w:rsidR="00932892" w:rsidRPr="00A058C4" w:rsidRDefault="00932892">
      <w:pPr>
        <w:pStyle w:val="Heading4"/>
        <w:rPr>
          <w:rFonts w:asciiTheme="majorHAnsi" w:hAnsiTheme="majorHAnsi" w:cstheme="majorHAnsi"/>
        </w:rPr>
      </w:pPr>
      <w:r w:rsidRPr="00A058C4">
        <w:rPr>
          <w:rFonts w:asciiTheme="majorHAnsi" w:hAnsiTheme="majorHAnsi" w:cstheme="majorHAnsi"/>
        </w:rPr>
        <w:t xml:space="preserve">a reference to any document (including </w:t>
      </w:r>
      <w:r w:rsidR="005554B7" w:rsidRPr="00A058C4">
        <w:rPr>
          <w:rFonts w:asciiTheme="majorHAnsi" w:hAnsiTheme="majorHAnsi" w:cstheme="majorHAnsi"/>
        </w:rPr>
        <w:t>this Option Agreement</w:t>
      </w:r>
      <w:r w:rsidRPr="00A058C4">
        <w:rPr>
          <w:rFonts w:asciiTheme="majorHAnsi" w:hAnsiTheme="majorHAnsi" w:cstheme="majorHAnsi"/>
        </w:rPr>
        <w:t>) is to that document as amended, restated, novated, ratified or replaced from time to time</w:t>
      </w:r>
      <w:r w:rsidR="005554B7" w:rsidRPr="00A058C4">
        <w:rPr>
          <w:rFonts w:asciiTheme="majorHAnsi" w:hAnsiTheme="majorHAnsi" w:cstheme="majorHAnsi"/>
        </w:rPr>
        <w:t xml:space="preserve"> and </w:t>
      </w:r>
      <w:r w:rsidRPr="00A058C4">
        <w:rPr>
          <w:rFonts w:asciiTheme="majorHAnsi" w:hAnsiTheme="majorHAnsi" w:cstheme="majorHAnsi"/>
        </w:rPr>
        <w:t xml:space="preserve">a reference to </w:t>
      </w:r>
      <w:r w:rsidR="005554B7" w:rsidRPr="00A058C4">
        <w:rPr>
          <w:rFonts w:asciiTheme="majorHAnsi" w:hAnsiTheme="majorHAnsi" w:cstheme="majorHAnsi"/>
        </w:rPr>
        <w:t>this Option Agreement</w:t>
      </w:r>
      <w:r w:rsidRPr="00A058C4">
        <w:rPr>
          <w:rFonts w:asciiTheme="majorHAnsi" w:hAnsiTheme="majorHAnsi" w:cstheme="majorHAnsi"/>
        </w:rPr>
        <w:t xml:space="preserve"> includes any schedule to </w:t>
      </w:r>
      <w:r w:rsidR="005554B7" w:rsidRPr="00A058C4">
        <w:rPr>
          <w:rFonts w:asciiTheme="majorHAnsi" w:hAnsiTheme="majorHAnsi" w:cstheme="majorHAnsi"/>
        </w:rPr>
        <w:t>this Option Agreement</w:t>
      </w:r>
      <w:r w:rsidRPr="00A058C4">
        <w:rPr>
          <w:rFonts w:asciiTheme="majorHAnsi" w:hAnsiTheme="majorHAnsi" w:cstheme="majorHAnsi"/>
        </w:rPr>
        <w:t>;</w:t>
      </w:r>
    </w:p>
    <w:p w14:paraId="65D1ED8F" w14:textId="77777777" w:rsidR="00932892" w:rsidRPr="00A058C4" w:rsidRDefault="00932892" w:rsidP="00932892">
      <w:pPr>
        <w:pStyle w:val="Heading4"/>
        <w:rPr>
          <w:rFonts w:asciiTheme="majorHAnsi" w:hAnsiTheme="majorHAnsi" w:cstheme="majorHAnsi"/>
        </w:rPr>
      </w:pPr>
      <w:bookmarkStart w:id="5" w:name="_Ref213496951"/>
      <w:r w:rsidRPr="00A058C4">
        <w:rPr>
          <w:rFonts w:asciiTheme="majorHAnsi" w:hAnsiTheme="majorHAnsi" w:cstheme="majorHAnsi"/>
        </w:rPr>
        <w:t>where a word or phrase is given a defined meaning, any other part of speech or grammatical form of that word or phrase has a corresponding meaning;</w:t>
      </w:r>
      <w:bookmarkEnd w:id="5"/>
      <w:r w:rsidRPr="00A058C4">
        <w:rPr>
          <w:rFonts w:asciiTheme="majorHAnsi" w:hAnsiTheme="majorHAnsi" w:cstheme="majorHAnsi"/>
        </w:rPr>
        <w:t xml:space="preserve"> </w:t>
      </w:r>
    </w:p>
    <w:p w14:paraId="41938295" w14:textId="5F614E4B" w:rsidR="00932892" w:rsidRPr="00A058C4" w:rsidRDefault="00932892" w:rsidP="00932892">
      <w:pPr>
        <w:pStyle w:val="Heading4"/>
        <w:rPr>
          <w:rFonts w:asciiTheme="majorHAnsi" w:hAnsiTheme="majorHAnsi" w:cstheme="majorHAnsi"/>
        </w:rPr>
      </w:pPr>
      <w:r w:rsidRPr="00A058C4">
        <w:rPr>
          <w:rFonts w:asciiTheme="majorHAnsi" w:hAnsiTheme="majorHAnsi" w:cstheme="majorHAnsi"/>
        </w:rPr>
        <w:t xml:space="preserve">no rule of construction is to apply to the disadvantage of the </w:t>
      </w:r>
      <w:r w:rsidR="005554B7" w:rsidRPr="00A058C4">
        <w:rPr>
          <w:rFonts w:asciiTheme="majorHAnsi" w:hAnsiTheme="majorHAnsi" w:cstheme="majorHAnsi"/>
        </w:rPr>
        <w:t xml:space="preserve">Singapore </w:t>
      </w:r>
      <w:r w:rsidRPr="00A058C4">
        <w:rPr>
          <w:rFonts w:asciiTheme="majorHAnsi" w:hAnsiTheme="majorHAnsi" w:cstheme="majorHAnsi"/>
        </w:rPr>
        <w:t xml:space="preserve">Government on the basis that that the </w:t>
      </w:r>
      <w:r w:rsidR="005554B7" w:rsidRPr="00A058C4">
        <w:rPr>
          <w:rFonts w:asciiTheme="majorHAnsi" w:hAnsiTheme="majorHAnsi" w:cstheme="majorHAnsi"/>
        </w:rPr>
        <w:t xml:space="preserve">Singapore </w:t>
      </w:r>
      <w:r w:rsidRPr="00A058C4">
        <w:rPr>
          <w:rFonts w:asciiTheme="majorHAnsi" w:hAnsiTheme="majorHAnsi" w:cstheme="majorHAnsi"/>
        </w:rPr>
        <w:t xml:space="preserve">Government drafted the whole or any part of </w:t>
      </w:r>
      <w:r w:rsidR="005554B7" w:rsidRPr="00A058C4">
        <w:rPr>
          <w:rFonts w:asciiTheme="majorHAnsi" w:hAnsiTheme="majorHAnsi" w:cstheme="majorHAnsi"/>
        </w:rPr>
        <w:t>this Option Agreement</w:t>
      </w:r>
      <w:r w:rsidRPr="00A058C4">
        <w:rPr>
          <w:rFonts w:asciiTheme="majorHAnsi" w:hAnsiTheme="majorHAnsi" w:cstheme="majorHAnsi"/>
        </w:rPr>
        <w:t>;</w:t>
      </w:r>
    </w:p>
    <w:p w14:paraId="22CF70AA" w14:textId="77777777" w:rsidR="00E7180C" w:rsidRDefault="00511EED" w:rsidP="00E7180C">
      <w:pPr>
        <w:pStyle w:val="Heading4"/>
        <w:rPr>
          <w:rFonts w:asciiTheme="majorHAnsi" w:hAnsiTheme="majorHAnsi" w:cstheme="majorHAnsi"/>
        </w:rPr>
      </w:pPr>
      <w:r w:rsidRPr="00904E75">
        <w:rPr>
          <w:rFonts w:asciiTheme="majorHAnsi" w:hAnsiTheme="majorHAnsi" w:cstheme="majorHAnsi"/>
        </w:rPr>
        <w:t>"</w:t>
      </w:r>
      <w:r w:rsidR="00932892" w:rsidRPr="00904E75">
        <w:rPr>
          <w:rFonts w:asciiTheme="majorHAnsi" w:hAnsiTheme="majorHAnsi" w:cstheme="majorHAnsi"/>
        </w:rPr>
        <w:t>hereof</w:t>
      </w:r>
      <w:r w:rsidRPr="00904E75">
        <w:rPr>
          <w:rFonts w:asciiTheme="majorHAnsi" w:hAnsiTheme="majorHAnsi" w:cstheme="majorHAnsi"/>
        </w:rPr>
        <w:t>"</w:t>
      </w:r>
      <w:r w:rsidR="00932892" w:rsidRPr="00904E75">
        <w:rPr>
          <w:rFonts w:asciiTheme="majorHAnsi" w:hAnsiTheme="majorHAnsi" w:cstheme="majorHAnsi"/>
        </w:rPr>
        <w:t xml:space="preserve">, </w:t>
      </w:r>
      <w:r w:rsidRPr="00904E75">
        <w:rPr>
          <w:rFonts w:asciiTheme="majorHAnsi" w:hAnsiTheme="majorHAnsi" w:cstheme="majorHAnsi"/>
        </w:rPr>
        <w:t>"</w:t>
      </w:r>
      <w:r w:rsidR="00932892" w:rsidRPr="00904E75">
        <w:rPr>
          <w:rFonts w:asciiTheme="majorHAnsi" w:hAnsiTheme="majorHAnsi" w:cstheme="majorHAnsi"/>
        </w:rPr>
        <w:t>herein</w:t>
      </w:r>
      <w:r w:rsidRPr="00904E75">
        <w:rPr>
          <w:rFonts w:asciiTheme="majorHAnsi" w:hAnsiTheme="majorHAnsi" w:cstheme="majorHAnsi"/>
        </w:rPr>
        <w:t>"</w:t>
      </w:r>
      <w:r w:rsidR="00932892" w:rsidRPr="00904E75">
        <w:rPr>
          <w:rFonts w:asciiTheme="majorHAnsi" w:hAnsiTheme="majorHAnsi" w:cstheme="majorHAnsi"/>
        </w:rPr>
        <w:t xml:space="preserve">, </w:t>
      </w:r>
      <w:r w:rsidRPr="00904E75">
        <w:rPr>
          <w:rFonts w:asciiTheme="majorHAnsi" w:hAnsiTheme="majorHAnsi" w:cstheme="majorHAnsi"/>
        </w:rPr>
        <w:t>"</w:t>
      </w:r>
      <w:r w:rsidR="00932892" w:rsidRPr="00904E75">
        <w:rPr>
          <w:rFonts w:asciiTheme="majorHAnsi" w:hAnsiTheme="majorHAnsi" w:cstheme="majorHAnsi"/>
        </w:rPr>
        <w:t>hereunder</w:t>
      </w:r>
      <w:r w:rsidRPr="00904E75">
        <w:rPr>
          <w:rFonts w:asciiTheme="majorHAnsi" w:hAnsiTheme="majorHAnsi" w:cstheme="majorHAnsi"/>
        </w:rPr>
        <w:t>"</w:t>
      </w:r>
      <w:r w:rsidR="00932892" w:rsidRPr="00904E75">
        <w:rPr>
          <w:rFonts w:asciiTheme="majorHAnsi" w:hAnsiTheme="majorHAnsi" w:cstheme="majorHAnsi"/>
        </w:rPr>
        <w:t xml:space="preserve">, and similar words refer to </w:t>
      </w:r>
      <w:r w:rsidR="005554B7" w:rsidRPr="00904E75">
        <w:rPr>
          <w:rFonts w:asciiTheme="majorHAnsi" w:hAnsiTheme="majorHAnsi" w:cstheme="majorHAnsi"/>
        </w:rPr>
        <w:t>this Option Agreement</w:t>
      </w:r>
      <w:r w:rsidR="00932892" w:rsidRPr="00904E75">
        <w:rPr>
          <w:rFonts w:asciiTheme="majorHAnsi" w:hAnsiTheme="majorHAnsi" w:cstheme="majorHAnsi"/>
        </w:rPr>
        <w:t xml:space="preserve"> in its entirety</w:t>
      </w:r>
      <w:r w:rsidR="003E2913" w:rsidRPr="00904E75">
        <w:rPr>
          <w:rFonts w:asciiTheme="majorHAnsi" w:hAnsiTheme="majorHAnsi" w:cstheme="majorHAnsi"/>
        </w:rPr>
        <w:t>; and</w:t>
      </w:r>
    </w:p>
    <w:p w14:paraId="00D0664B" w14:textId="4D660D5F" w:rsidR="00E7180C" w:rsidRDefault="00CE50A3" w:rsidP="00E7180C">
      <w:pPr>
        <w:pStyle w:val="Heading4"/>
        <w:rPr>
          <w:rFonts w:asciiTheme="majorHAnsi" w:hAnsiTheme="majorHAnsi" w:cstheme="majorHAnsi"/>
        </w:rPr>
      </w:pPr>
      <w:r>
        <w:t>a</w:t>
      </w:r>
      <w:r w:rsidRPr="00CE50A3">
        <w:t xml:space="preserve">ll references to </w:t>
      </w:r>
      <w:r>
        <w:t>"</w:t>
      </w:r>
      <w:r w:rsidRPr="00CE50A3">
        <w:t>days</w:t>
      </w:r>
      <w:r>
        <w:t>"</w:t>
      </w:r>
      <w:r w:rsidRPr="00CE50A3">
        <w:t xml:space="preserve"> in this </w:t>
      </w:r>
      <w:r>
        <w:t xml:space="preserve">Option </w:t>
      </w:r>
      <w:r w:rsidRPr="00CE50A3">
        <w:t>Agreement mean calendar days.</w:t>
      </w:r>
    </w:p>
    <w:p w14:paraId="4BAE70A4" w14:textId="77777777" w:rsidR="00390D76" w:rsidRPr="00390D76" w:rsidRDefault="00932892" w:rsidP="00390D76">
      <w:pPr>
        <w:pStyle w:val="Heading3"/>
        <w:rPr>
          <w:rFonts w:asciiTheme="majorHAnsi" w:hAnsiTheme="majorHAnsi" w:cstheme="majorHAnsi"/>
        </w:rPr>
      </w:pPr>
      <w:r w:rsidRPr="00E7180C">
        <w:t>All references to a particular entity include a reference to such entity</w:t>
      </w:r>
      <w:r w:rsidR="00511EED" w:rsidRPr="00E7180C">
        <w:t>'</w:t>
      </w:r>
      <w:r w:rsidRPr="00E7180C">
        <w:t>s successors and (if applicable) permitted assigns, unless stipulated otherwise.</w:t>
      </w:r>
      <w:r w:rsidR="003B4125" w:rsidRPr="00E7180C">
        <w:t xml:space="preserve"> </w:t>
      </w:r>
    </w:p>
    <w:p w14:paraId="52EA448C" w14:textId="513DD202" w:rsidR="00390D76" w:rsidRPr="00390D76" w:rsidRDefault="00390D76" w:rsidP="00390D76">
      <w:pPr>
        <w:pStyle w:val="Heading3"/>
        <w:rPr>
          <w:rFonts w:asciiTheme="majorHAnsi" w:hAnsiTheme="majorHAnsi" w:cstheme="majorHAnsi"/>
        </w:rPr>
      </w:pPr>
      <w:r w:rsidRPr="00390D76">
        <w:rPr>
          <w:rFonts w:asciiTheme="majorHAnsi" w:hAnsiTheme="majorHAnsi" w:cstheme="majorHAnsi"/>
        </w:rPr>
        <w:t>Any reference to dates and times shall be construed as references to dates and times observed in Singapore (Singapore Standard Time (SST)) unless otherwise specified.</w:t>
      </w:r>
    </w:p>
    <w:p w14:paraId="3607574D" w14:textId="3887F5B7" w:rsidR="00587D22" w:rsidRPr="00A058C4" w:rsidRDefault="00587D22" w:rsidP="00587D22">
      <w:pPr>
        <w:pStyle w:val="Heading2"/>
        <w:rPr>
          <w:rFonts w:asciiTheme="majorHAnsi" w:hAnsiTheme="majorHAnsi" w:cstheme="majorHAnsi"/>
          <w:szCs w:val="20"/>
        </w:rPr>
      </w:pPr>
      <w:r w:rsidRPr="00A058C4">
        <w:rPr>
          <w:rFonts w:asciiTheme="majorHAnsi" w:hAnsiTheme="majorHAnsi" w:cstheme="majorHAnsi"/>
          <w:szCs w:val="20"/>
        </w:rPr>
        <w:t>Schedules</w:t>
      </w:r>
    </w:p>
    <w:p w14:paraId="07564805" w14:textId="0E104773" w:rsidR="0088343C" w:rsidRPr="00A058C4" w:rsidRDefault="0088343C" w:rsidP="005554B7">
      <w:pPr>
        <w:pStyle w:val="Heading3"/>
        <w:rPr>
          <w:rFonts w:asciiTheme="majorHAnsi" w:hAnsiTheme="majorHAnsi" w:cstheme="majorHAnsi"/>
        </w:rPr>
      </w:pPr>
      <w:r w:rsidRPr="00A058C4">
        <w:rPr>
          <w:rFonts w:asciiTheme="majorHAnsi" w:hAnsiTheme="majorHAnsi" w:cstheme="majorHAnsi"/>
        </w:rPr>
        <w:t>The following schedules attached hereto are incorporated into this Option Agreement by reference</w:t>
      </w:r>
      <w:r w:rsidR="00587D22" w:rsidRPr="00A058C4">
        <w:rPr>
          <w:rFonts w:asciiTheme="majorHAnsi" w:hAnsiTheme="majorHAnsi" w:cstheme="majorHAnsi"/>
        </w:rPr>
        <w:t xml:space="preserve"> and deemed to be a part of this Option Agreement</w:t>
      </w:r>
      <w:r w:rsidRPr="00A058C4">
        <w:rPr>
          <w:rFonts w:asciiTheme="majorHAnsi" w:hAnsiTheme="majorHAnsi" w:cstheme="majorHAnsi"/>
        </w:rPr>
        <w:t>:</w:t>
      </w:r>
    </w:p>
    <w:tbl>
      <w:tblPr>
        <w:tblStyle w:val="TableGrid"/>
        <w:tblW w:w="0" w:type="auto"/>
        <w:tblInd w:w="720" w:type="dxa"/>
        <w:tblLook w:val="04A0" w:firstRow="1" w:lastRow="0" w:firstColumn="1" w:lastColumn="0" w:noHBand="0" w:noVBand="1"/>
      </w:tblPr>
      <w:tblGrid>
        <w:gridCol w:w="1975"/>
        <w:gridCol w:w="6655"/>
      </w:tblGrid>
      <w:tr w:rsidR="0088343C" w:rsidRPr="00A058C4" w14:paraId="4365513F" w14:textId="77777777" w:rsidTr="0088343C">
        <w:tc>
          <w:tcPr>
            <w:tcW w:w="1975" w:type="dxa"/>
          </w:tcPr>
          <w:p w14:paraId="649A5E0E" w14:textId="53589B79" w:rsidR="0088343C" w:rsidRPr="00A058C4" w:rsidRDefault="00121B23" w:rsidP="0088343C">
            <w:pPr>
              <w:pStyle w:val="Heading3"/>
              <w:numPr>
                <w:ilvl w:val="0"/>
                <w:numId w:val="0"/>
              </w:numPr>
              <w:rPr>
                <w:rFonts w:asciiTheme="majorHAnsi" w:hAnsiTheme="majorHAnsi" w:cstheme="majorHAnsi"/>
              </w:rPr>
            </w:pPr>
            <w:r>
              <w:rPr>
                <w:rFonts w:asciiTheme="majorHAnsi" w:hAnsiTheme="majorHAnsi" w:cstheme="majorHAnsi"/>
              </w:rPr>
              <w:fldChar w:fldCharType="begin"/>
            </w:r>
            <w:r>
              <w:rPr>
                <w:rFonts w:asciiTheme="majorHAnsi" w:hAnsiTheme="majorHAnsi" w:cstheme="majorHAnsi"/>
              </w:rPr>
              <w:instrText xml:space="preserve"> REF Schedule1 \h </w:instrText>
            </w:r>
            <w:r>
              <w:rPr>
                <w:rFonts w:asciiTheme="majorHAnsi" w:hAnsiTheme="majorHAnsi" w:cstheme="majorHAnsi"/>
              </w:rPr>
            </w:r>
            <w:r>
              <w:rPr>
                <w:rFonts w:asciiTheme="majorHAnsi" w:hAnsiTheme="majorHAnsi" w:cstheme="majorHAnsi"/>
              </w:rPr>
              <w:fldChar w:fldCharType="separate"/>
            </w:r>
            <w:r w:rsidR="00927341" w:rsidRPr="00A058C4">
              <w:t>Schedule 1</w:t>
            </w:r>
            <w:r>
              <w:rPr>
                <w:rFonts w:asciiTheme="majorHAnsi" w:hAnsiTheme="majorHAnsi" w:cstheme="majorHAnsi"/>
              </w:rPr>
              <w:fldChar w:fldCharType="end"/>
            </w:r>
          </w:p>
        </w:tc>
        <w:tc>
          <w:tcPr>
            <w:tcW w:w="6655" w:type="dxa"/>
          </w:tcPr>
          <w:p w14:paraId="11173BFF" w14:textId="1AA417FE" w:rsidR="0088343C" w:rsidRPr="00A058C4" w:rsidRDefault="00043FA4" w:rsidP="0088343C">
            <w:pPr>
              <w:pStyle w:val="Heading3"/>
              <w:numPr>
                <w:ilvl w:val="0"/>
                <w:numId w:val="0"/>
              </w:numPr>
              <w:rPr>
                <w:rFonts w:asciiTheme="majorHAnsi" w:hAnsiTheme="majorHAnsi" w:cstheme="majorHAnsi"/>
              </w:rPr>
            </w:pPr>
            <w:r w:rsidRPr="00A058C4">
              <w:rPr>
                <w:rFonts w:asciiTheme="majorHAnsi" w:hAnsiTheme="majorHAnsi" w:cstheme="majorHAnsi"/>
              </w:rPr>
              <w:t>Defined Terms</w:t>
            </w:r>
          </w:p>
        </w:tc>
      </w:tr>
      <w:tr w:rsidR="0088343C" w:rsidRPr="00A058C4" w14:paraId="4960BBE0" w14:textId="77777777" w:rsidTr="0088343C">
        <w:tc>
          <w:tcPr>
            <w:tcW w:w="1975" w:type="dxa"/>
          </w:tcPr>
          <w:p w14:paraId="20EAACCA" w14:textId="1BB912FE" w:rsidR="0088343C" w:rsidRPr="00121B23" w:rsidRDefault="00121B23" w:rsidP="0088343C">
            <w:pPr>
              <w:pStyle w:val="Heading3"/>
              <w:numPr>
                <w:ilvl w:val="0"/>
                <w:numId w:val="0"/>
              </w:numPr>
              <w:rPr>
                <w:rFonts w:asciiTheme="majorHAnsi" w:hAnsiTheme="majorHAnsi" w:cstheme="majorHAnsi"/>
                <w:b/>
                <w:bCs w:val="0"/>
              </w:rPr>
            </w:pPr>
            <w:r w:rsidRPr="00121B23">
              <w:rPr>
                <w:rFonts w:asciiTheme="majorHAnsi" w:hAnsiTheme="majorHAnsi" w:cstheme="majorHAnsi"/>
                <w:b/>
                <w:bCs w:val="0"/>
              </w:rPr>
              <w:fldChar w:fldCharType="begin"/>
            </w:r>
            <w:r w:rsidRPr="00121B23">
              <w:rPr>
                <w:rFonts w:asciiTheme="majorHAnsi" w:hAnsiTheme="majorHAnsi" w:cstheme="majorHAnsi"/>
                <w:b/>
                <w:bCs w:val="0"/>
              </w:rPr>
              <w:instrText xml:space="preserve"> REF  Schedule2 \* Caps \h  \* MERGEFORMAT </w:instrText>
            </w:r>
            <w:r w:rsidRPr="00121B23">
              <w:rPr>
                <w:rFonts w:asciiTheme="majorHAnsi" w:hAnsiTheme="majorHAnsi" w:cstheme="majorHAnsi"/>
                <w:b/>
                <w:bCs w:val="0"/>
              </w:rPr>
            </w:r>
            <w:r w:rsidRPr="00121B23">
              <w:rPr>
                <w:rFonts w:asciiTheme="majorHAnsi" w:hAnsiTheme="majorHAnsi" w:cstheme="majorHAnsi"/>
                <w:b/>
                <w:bCs w:val="0"/>
              </w:rPr>
              <w:fldChar w:fldCharType="separate"/>
            </w:r>
            <w:r w:rsidR="00927341" w:rsidRPr="00A41BA2">
              <w:rPr>
                <w:rStyle w:val="Heading8Char"/>
                <w:b w:val="0"/>
                <w:bCs w:val="0"/>
              </w:rPr>
              <w:t>Schedule 2</w:t>
            </w:r>
            <w:r w:rsidRPr="00121B23">
              <w:rPr>
                <w:rFonts w:asciiTheme="majorHAnsi" w:hAnsiTheme="majorHAnsi" w:cstheme="majorHAnsi"/>
                <w:b/>
                <w:bCs w:val="0"/>
              </w:rPr>
              <w:fldChar w:fldCharType="end"/>
            </w:r>
          </w:p>
        </w:tc>
        <w:tc>
          <w:tcPr>
            <w:tcW w:w="6655" w:type="dxa"/>
          </w:tcPr>
          <w:p w14:paraId="65F37F1F" w14:textId="790D1513" w:rsidR="0088343C" w:rsidRPr="00A058C4" w:rsidRDefault="00043FA4" w:rsidP="0088343C">
            <w:pPr>
              <w:pStyle w:val="Heading3"/>
              <w:numPr>
                <w:ilvl w:val="0"/>
                <w:numId w:val="0"/>
              </w:numPr>
              <w:rPr>
                <w:rFonts w:asciiTheme="majorHAnsi" w:hAnsiTheme="majorHAnsi" w:cstheme="majorHAnsi"/>
              </w:rPr>
            </w:pPr>
            <w:r w:rsidRPr="00A058C4">
              <w:rPr>
                <w:rFonts w:asciiTheme="majorHAnsi" w:hAnsiTheme="majorHAnsi" w:cstheme="majorHAnsi"/>
              </w:rPr>
              <w:t>ITMO Purchase Terms</w:t>
            </w:r>
          </w:p>
        </w:tc>
      </w:tr>
      <w:tr w:rsidR="0088343C" w:rsidRPr="00A058C4" w14:paraId="05AE7BDD" w14:textId="77777777" w:rsidTr="0088343C">
        <w:tc>
          <w:tcPr>
            <w:tcW w:w="1975" w:type="dxa"/>
          </w:tcPr>
          <w:p w14:paraId="1F1464A2" w14:textId="70987910" w:rsidR="0088343C" w:rsidRPr="00A058C4" w:rsidRDefault="00121B23" w:rsidP="0088343C">
            <w:pPr>
              <w:pStyle w:val="Heading3"/>
              <w:numPr>
                <w:ilvl w:val="0"/>
                <w:numId w:val="0"/>
              </w:numPr>
              <w:rPr>
                <w:rFonts w:asciiTheme="majorHAnsi" w:hAnsiTheme="majorHAnsi" w:cstheme="majorHAnsi"/>
              </w:rPr>
            </w:pPr>
            <w:r>
              <w:rPr>
                <w:rFonts w:asciiTheme="majorHAnsi" w:hAnsiTheme="majorHAnsi" w:cstheme="majorHAnsi"/>
              </w:rPr>
              <w:fldChar w:fldCharType="begin"/>
            </w:r>
            <w:r>
              <w:rPr>
                <w:rFonts w:asciiTheme="majorHAnsi" w:hAnsiTheme="majorHAnsi" w:cstheme="majorHAnsi"/>
              </w:rPr>
              <w:instrText xml:space="preserve"> REF Schedule3 \h </w:instrText>
            </w:r>
            <w:r>
              <w:rPr>
                <w:rFonts w:asciiTheme="majorHAnsi" w:hAnsiTheme="majorHAnsi" w:cstheme="majorHAnsi"/>
              </w:rPr>
            </w:r>
            <w:r>
              <w:rPr>
                <w:rFonts w:asciiTheme="majorHAnsi" w:hAnsiTheme="majorHAnsi" w:cstheme="majorHAnsi"/>
              </w:rPr>
              <w:fldChar w:fldCharType="separate"/>
            </w:r>
            <w:r w:rsidR="00927341" w:rsidRPr="00A058C4">
              <w:t>Schedule 3</w:t>
            </w:r>
            <w:r>
              <w:rPr>
                <w:rFonts w:asciiTheme="majorHAnsi" w:hAnsiTheme="majorHAnsi" w:cstheme="majorHAnsi"/>
              </w:rPr>
              <w:fldChar w:fldCharType="end"/>
            </w:r>
          </w:p>
        </w:tc>
        <w:tc>
          <w:tcPr>
            <w:tcW w:w="6655" w:type="dxa"/>
          </w:tcPr>
          <w:p w14:paraId="6C654FAC" w14:textId="397635C4" w:rsidR="0088343C" w:rsidRPr="00A058C4" w:rsidRDefault="00043FA4" w:rsidP="0088343C">
            <w:pPr>
              <w:pStyle w:val="Heading3"/>
              <w:numPr>
                <w:ilvl w:val="0"/>
                <w:numId w:val="0"/>
              </w:numPr>
              <w:rPr>
                <w:rFonts w:asciiTheme="majorHAnsi" w:hAnsiTheme="majorHAnsi" w:cstheme="majorHAnsi"/>
              </w:rPr>
            </w:pPr>
            <w:r w:rsidRPr="00A058C4">
              <w:rPr>
                <w:rFonts w:asciiTheme="majorHAnsi" w:hAnsiTheme="majorHAnsi" w:cstheme="majorHAnsi"/>
              </w:rPr>
              <w:t>Form of Applicant Notice</w:t>
            </w:r>
          </w:p>
        </w:tc>
      </w:tr>
      <w:tr w:rsidR="0088343C" w:rsidRPr="00A058C4" w14:paraId="2D5C31EB" w14:textId="77777777" w:rsidTr="0088343C">
        <w:tc>
          <w:tcPr>
            <w:tcW w:w="1975" w:type="dxa"/>
          </w:tcPr>
          <w:p w14:paraId="11D282DD" w14:textId="287FD8A0" w:rsidR="0088343C" w:rsidRPr="00A058C4" w:rsidRDefault="00121B23" w:rsidP="0088343C">
            <w:pPr>
              <w:pStyle w:val="Heading3"/>
              <w:numPr>
                <w:ilvl w:val="0"/>
                <w:numId w:val="0"/>
              </w:numPr>
              <w:rPr>
                <w:rFonts w:asciiTheme="majorHAnsi" w:hAnsiTheme="majorHAnsi" w:cstheme="majorHAnsi"/>
              </w:rPr>
            </w:pPr>
            <w:r>
              <w:rPr>
                <w:rFonts w:asciiTheme="majorHAnsi" w:hAnsiTheme="majorHAnsi" w:cstheme="majorHAnsi"/>
              </w:rPr>
              <w:fldChar w:fldCharType="begin"/>
            </w:r>
            <w:r>
              <w:rPr>
                <w:rFonts w:asciiTheme="majorHAnsi" w:hAnsiTheme="majorHAnsi" w:cstheme="majorHAnsi"/>
              </w:rPr>
              <w:instrText xml:space="preserve"> REF Schedule4 \h </w:instrText>
            </w:r>
            <w:r>
              <w:rPr>
                <w:rFonts w:asciiTheme="majorHAnsi" w:hAnsiTheme="majorHAnsi" w:cstheme="majorHAnsi"/>
              </w:rPr>
            </w:r>
            <w:r>
              <w:rPr>
                <w:rFonts w:asciiTheme="majorHAnsi" w:hAnsiTheme="majorHAnsi" w:cstheme="majorHAnsi"/>
              </w:rPr>
              <w:fldChar w:fldCharType="separate"/>
            </w:r>
            <w:r w:rsidR="00927341" w:rsidRPr="00A058C4">
              <w:t>Schedule 4</w:t>
            </w:r>
            <w:r>
              <w:rPr>
                <w:rFonts w:asciiTheme="majorHAnsi" w:hAnsiTheme="majorHAnsi" w:cstheme="majorHAnsi"/>
              </w:rPr>
              <w:fldChar w:fldCharType="end"/>
            </w:r>
          </w:p>
        </w:tc>
        <w:tc>
          <w:tcPr>
            <w:tcW w:w="6655" w:type="dxa"/>
          </w:tcPr>
          <w:p w14:paraId="53F306E4" w14:textId="31C3DD09" w:rsidR="0088343C" w:rsidRPr="00A058C4" w:rsidRDefault="00043FA4" w:rsidP="0088343C">
            <w:pPr>
              <w:pStyle w:val="Heading3"/>
              <w:numPr>
                <w:ilvl w:val="0"/>
                <w:numId w:val="0"/>
              </w:numPr>
              <w:rPr>
                <w:rFonts w:asciiTheme="majorHAnsi" w:hAnsiTheme="majorHAnsi" w:cstheme="majorHAnsi"/>
              </w:rPr>
            </w:pPr>
            <w:r w:rsidRPr="00A058C4">
              <w:rPr>
                <w:rFonts w:asciiTheme="majorHAnsi" w:hAnsiTheme="majorHAnsi" w:cstheme="majorHAnsi"/>
              </w:rPr>
              <w:t>Form of Exercise Notice</w:t>
            </w:r>
          </w:p>
        </w:tc>
      </w:tr>
      <w:bookmarkStart w:id="6" w:name="_Hlk214025463"/>
      <w:tr w:rsidR="0088343C" w:rsidRPr="00A058C4" w14:paraId="6685AEE9" w14:textId="77777777" w:rsidTr="0088343C">
        <w:tc>
          <w:tcPr>
            <w:tcW w:w="1975" w:type="dxa"/>
          </w:tcPr>
          <w:p w14:paraId="44F3DD16" w14:textId="1765FABA" w:rsidR="0088343C" w:rsidRPr="00A058C4" w:rsidRDefault="00121B23" w:rsidP="0088343C">
            <w:pPr>
              <w:pStyle w:val="Heading3"/>
              <w:numPr>
                <w:ilvl w:val="0"/>
                <w:numId w:val="0"/>
              </w:numPr>
              <w:rPr>
                <w:rFonts w:asciiTheme="majorHAnsi" w:hAnsiTheme="majorHAnsi" w:cstheme="majorHAnsi"/>
              </w:rPr>
            </w:pPr>
            <w:r>
              <w:rPr>
                <w:rFonts w:asciiTheme="majorHAnsi" w:hAnsiTheme="majorHAnsi" w:cstheme="majorHAnsi"/>
              </w:rPr>
              <w:fldChar w:fldCharType="begin"/>
            </w:r>
            <w:r>
              <w:rPr>
                <w:rFonts w:asciiTheme="majorHAnsi" w:hAnsiTheme="majorHAnsi" w:cstheme="majorHAnsi"/>
              </w:rPr>
              <w:instrText xml:space="preserve"> REF Schedule5 \h </w:instrText>
            </w:r>
            <w:r>
              <w:rPr>
                <w:rFonts w:asciiTheme="majorHAnsi" w:hAnsiTheme="majorHAnsi" w:cstheme="majorHAnsi"/>
              </w:rPr>
            </w:r>
            <w:r>
              <w:rPr>
                <w:rFonts w:asciiTheme="majorHAnsi" w:hAnsiTheme="majorHAnsi" w:cstheme="majorHAnsi"/>
              </w:rPr>
              <w:fldChar w:fldCharType="separate"/>
            </w:r>
            <w:r w:rsidR="00927341" w:rsidRPr="00A058C4">
              <w:t>Schedule 5</w:t>
            </w:r>
            <w:r>
              <w:rPr>
                <w:rFonts w:asciiTheme="majorHAnsi" w:hAnsiTheme="majorHAnsi" w:cstheme="majorHAnsi"/>
              </w:rPr>
              <w:fldChar w:fldCharType="end"/>
            </w:r>
          </w:p>
        </w:tc>
        <w:tc>
          <w:tcPr>
            <w:tcW w:w="6655" w:type="dxa"/>
          </w:tcPr>
          <w:p w14:paraId="5A75713A" w14:textId="13D6C736" w:rsidR="0088343C" w:rsidRPr="00A058C4" w:rsidRDefault="00043FA4" w:rsidP="0088343C">
            <w:pPr>
              <w:pStyle w:val="Heading3"/>
              <w:numPr>
                <w:ilvl w:val="0"/>
                <w:numId w:val="0"/>
              </w:numPr>
              <w:rPr>
                <w:rFonts w:asciiTheme="majorHAnsi" w:hAnsiTheme="majorHAnsi" w:cstheme="majorHAnsi"/>
              </w:rPr>
            </w:pPr>
            <w:r w:rsidRPr="00A058C4">
              <w:rPr>
                <w:rFonts w:asciiTheme="majorHAnsi" w:hAnsiTheme="majorHAnsi" w:cstheme="majorHAnsi"/>
              </w:rPr>
              <w:t>Form of ITMO Issuance Notice</w:t>
            </w:r>
          </w:p>
        </w:tc>
      </w:tr>
      <w:bookmarkEnd w:id="6"/>
      <w:tr w:rsidR="0088343C" w:rsidRPr="00A058C4" w14:paraId="2E247337" w14:textId="77777777" w:rsidTr="0088343C">
        <w:tc>
          <w:tcPr>
            <w:tcW w:w="1975" w:type="dxa"/>
          </w:tcPr>
          <w:p w14:paraId="66390BD3" w14:textId="209463ED" w:rsidR="0088343C" w:rsidRPr="00A058C4" w:rsidRDefault="00121B23" w:rsidP="0088343C">
            <w:pPr>
              <w:pStyle w:val="Heading3"/>
              <w:numPr>
                <w:ilvl w:val="0"/>
                <w:numId w:val="0"/>
              </w:numPr>
              <w:rPr>
                <w:rFonts w:asciiTheme="majorHAnsi" w:hAnsiTheme="majorHAnsi" w:cstheme="majorHAnsi"/>
              </w:rPr>
            </w:pPr>
            <w:r>
              <w:rPr>
                <w:rFonts w:asciiTheme="majorHAnsi" w:hAnsiTheme="majorHAnsi" w:cstheme="majorHAnsi"/>
              </w:rPr>
              <w:lastRenderedPageBreak/>
              <w:fldChar w:fldCharType="begin"/>
            </w:r>
            <w:r>
              <w:rPr>
                <w:rFonts w:asciiTheme="majorHAnsi" w:hAnsiTheme="majorHAnsi" w:cstheme="majorHAnsi"/>
              </w:rPr>
              <w:instrText xml:space="preserve"> REF Schedule6 \h </w:instrText>
            </w:r>
            <w:r>
              <w:rPr>
                <w:rFonts w:asciiTheme="majorHAnsi" w:hAnsiTheme="majorHAnsi" w:cstheme="majorHAnsi"/>
              </w:rPr>
            </w:r>
            <w:r>
              <w:rPr>
                <w:rFonts w:asciiTheme="majorHAnsi" w:hAnsiTheme="majorHAnsi" w:cstheme="majorHAnsi"/>
              </w:rPr>
              <w:fldChar w:fldCharType="separate"/>
            </w:r>
            <w:r w:rsidR="00927341" w:rsidRPr="00A058C4">
              <w:t>Schedule 6</w:t>
            </w:r>
            <w:r>
              <w:rPr>
                <w:rFonts w:asciiTheme="majorHAnsi" w:hAnsiTheme="majorHAnsi" w:cstheme="majorHAnsi"/>
              </w:rPr>
              <w:fldChar w:fldCharType="end"/>
            </w:r>
          </w:p>
        </w:tc>
        <w:tc>
          <w:tcPr>
            <w:tcW w:w="6655" w:type="dxa"/>
          </w:tcPr>
          <w:p w14:paraId="358799CF" w14:textId="4FB67EC1" w:rsidR="0088343C" w:rsidRPr="00A058C4" w:rsidRDefault="002000F9" w:rsidP="0088343C">
            <w:pPr>
              <w:pStyle w:val="Heading3"/>
              <w:numPr>
                <w:ilvl w:val="0"/>
                <w:numId w:val="0"/>
              </w:numPr>
              <w:rPr>
                <w:rFonts w:asciiTheme="majorHAnsi" w:hAnsiTheme="majorHAnsi" w:cstheme="majorHAnsi"/>
              </w:rPr>
            </w:pPr>
            <w:r w:rsidRPr="00A058C4">
              <w:rPr>
                <w:rFonts w:asciiTheme="majorHAnsi" w:hAnsiTheme="majorHAnsi" w:cstheme="majorHAnsi"/>
              </w:rPr>
              <w:t>Example Anonymised Calculations</w:t>
            </w:r>
          </w:p>
        </w:tc>
      </w:tr>
      <w:tr w:rsidR="00043FA4" w:rsidRPr="00A058C4" w14:paraId="5725FE13" w14:textId="77777777" w:rsidTr="0088343C">
        <w:tc>
          <w:tcPr>
            <w:tcW w:w="1975" w:type="dxa"/>
          </w:tcPr>
          <w:p w14:paraId="34B1B928" w14:textId="3C37E890" w:rsidR="00043FA4" w:rsidRPr="00A058C4" w:rsidRDefault="00121B23" w:rsidP="0088343C">
            <w:pPr>
              <w:pStyle w:val="Heading3"/>
              <w:numPr>
                <w:ilvl w:val="0"/>
                <w:numId w:val="0"/>
              </w:numPr>
              <w:rPr>
                <w:rFonts w:asciiTheme="majorHAnsi" w:hAnsiTheme="majorHAnsi" w:cstheme="majorHAnsi"/>
              </w:rPr>
            </w:pPr>
            <w:r>
              <w:rPr>
                <w:rFonts w:asciiTheme="majorHAnsi" w:hAnsiTheme="majorHAnsi" w:cstheme="majorHAnsi"/>
              </w:rPr>
              <w:fldChar w:fldCharType="begin"/>
            </w:r>
            <w:r>
              <w:rPr>
                <w:rFonts w:asciiTheme="majorHAnsi" w:hAnsiTheme="majorHAnsi" w:cstheme="majorHAnsi"/>
              </w:rPr>
              <w:instrText xml:space="preserve"> REF Schedule7 \h </w:instrText>
            </w:r>
            <w:r>
              <w:rPr>
                <w:rFonts w:asciiTheme="majorHAnsi" w:hAnsiTheme="majorHAnsi" w:cstheme="majorHAnsi"/>
              </w:rPr>
            </w:r>
            <w:r>
              <w:rPr>
                <w:rFonts w:asciiTheme="majorHAnsi" w:hAnsiTheme="majorHAnsi" w:cstheme="majorHAnsi"/>
              </w:rPr>
              <w:fldChar w:fldCharType="separate"/>
            </w:r>
            <w:r w:rsidR="00927341" w:rsidRPr="00A058C4">
              <w:t>Schedule 7</w:t>
            </w:r>
            <w:r>
              <w:rPr>
                <w:rFonts w:asciiTheme="majorHAnsi" w:hAnsiTheme="majorHAnsi" w:cstheme="majorHAnsi"/>
              </w:rPr>
              <w:fldChar w:fldCharType="end"/>
            </w:r>
          </w:p>
        </w:tc>
        <w:tc>
          <w:tcPr>
            <w:tcW w:w="6655" w:type="dxa"/>
          </w:tcPr>
          <w:p w14:paraId="2119001C" w14:textId="661EC8C6" w:rsidR="00043FA4" w:rsidRPr="00A058C4" w:rsidRDefault="00043FA4" w:rsidP="0088343C">
            <w:pPr>
              <w:pStyle w:val="Heading3"/>
              <w:numPr>
                <w:ilvl w:val="0"/>
                <w:numId w:val="0"/>
              </w:numPr>
              <w:rPr>
                <w:rFonts w:asciiTheme="majorHAnsi" w:hAnsiTheme="majorHAnsi" w:cstheme="majorHAnsi"/>
              </w:rPr>
            </w:pPr>
            <w:r w:rsidRPr="00A058C4">
              <w:rPr>
                <w:rFonts w:asciiTheme="majorHAnsi" w:hAnsiTheme="majorHAnsi" w:cstheme="majorHAnsi"/>
              </w:rPr>
              <w:t>Form of Novation Agreement</w:t>
            </w:r>
          </w:p>
        </w:tc>
      </w:tr>
    </w:tbl>
    <w:p w14:paraId="583D7FF9" w14:textId="54FBFCB4" w:rsidR="00587D22" w:rsidRPr="00A058C4" w:rsidRDefault="00587D22" w:rsidP="00460FFB">
      <w:pPr>
        <w:pStyle w:val="Heading3"/>
        <w:numPr>
          <w:ilvl w:val="0"/>
          <w:numId w:val="0"/>
        </w:numPr>
        <w:rPr>
          <w:rFonts w:asciiTheme="majorHAnsi" w:hAnsiTheme="majorHAnsi" w:cstheme="majorHAnsi"/>
        </w:rPr>
      </w:pPr>
    </w:p>
    <w:p w14:paraId="26169685" w14:textId="7E5B361E" w:rsidR="00B71C70" w:rsidRPr="00A058C4" w:rsidRDefault="00764F12" w:rsidP="006C3EE2">
      <w:pPr>
        <w:pStyle w:val="Heading1"/>
        <w:rPr>
          <w:rFonts w:asciiTheme="majorHAnsi" w:hAnsiTheme="majorHAnsi" w:cstheme="majorHAnsi"/>
          <w:szCs w:val="20"/>
        </w:rPr>
      </w:pPr>
      <w:r w:rsidRPr="00A058C4">
        <w:rPr>
          <w:rFonts w:asciiTheme="majorHAnsi" w:hAnsiTheme="majorHAnsi" w:cstheme="majorHAnsi"/>
          <w:szCs w:val="20"/>
        </w:rPr>
        <w:t xml:space="preserve">OPTION TO PURCHASE </w:t>
      </w:r>
    </w:p>
    <w:p w14:paraId="24B63D99" w14:textId="2779A532" w:rsidR="004427DB" w:rsidRPr="00A058C4" w:rsidRDefault="004427DB" w:rsidP="006C3EE2">
      <w:pPr>
        <w:pStyle w:val="Heading2"/>
        <w:rPr>
          <w:rFonts w:asciiTheme="majorHAnsi" w:hAnsiTheme="majorHAnsi" w:cstheme="majorHAnsi"/>
          <w:bCs/>
          <w:szCs w:val="20"/>
        </w:rPr>
      </w:pPr>
      <w:r w:rsidRPr="00A058C4">
        <w:rPr>
          <w:rFonts w:asciiTheme="majorHAnsi" w:hAnsiTheme="majorHAnsi" w:cstheme="majorHAnsi"/>
          <w:szCs w:val="20"/>
        </w:rPr>
        <w:t xml:space="preserve">Option </w:t>
      </w:r>
    </w:p>
    <w:p w14:paraId="17542AF4" w14:textId="3F21AD00" w:rsidR="004427DB" w:rsidRPr="00232D9B" w:rsidRDefault="00390D76" w:rsidP="00B427FD">
      <w:pPr>
        <w:pStyle w:val="Heading3"/>
      </w:pPr>
      <w:bookmarkStart w:id="7" w:name="_Ref213498426"/>
      <w:r w:rsidRPr="00390D76">
        <w:t>The Applicant</w:t>
      </w:r>
      <w:r w:rsidR="009F622F">
        <w:t>, on its own behalf and on behalf of its Affiliates,</w:t>
      </w:r>
      <w:r w:rsidRPr="00390D76">
        <w:t xml:space="preserve"> hereby grants to the Singapore Government an irrevocable option to purchase up to the Offered Percentage of the Tradeable Authorised ITMOs with the Vintage Years set out in the Applicant Notice to be issued over the ITMO Purchase Period, on the </w:t>
      </w:r>
      <w:r w:rsidRPr="00232D9B">
        <w:t xml:space="preserve">terms and conditions set out in </w:t>
      </w:r>
      <w:r w:rsidR="00121B23" w:rsidRPr="00232D9B">
        <w:rPr>
          <w:b/>
          <w:bCs w:val="0"/>
        </w:rPr>
        <w:fldChar w:fldCharType="begin"/>
      </w:r>
      <w:r w:rsidR="00121B23" w:rsidRPr="00232D9B">
        <w:rPr>
          <w:b/>
          <w:bCs w:val="0"/>
        </w:rPr>
        <w:instrText xml:space="preserve"> REF Schedule2 \h  \* MERGEFORMAT </w:instrText>
      </w:r>
      <w:r w:rsidR="00121B23" w:rsidRPr="00232D9B">
        <w:rPr>
          <w:b/>
          <w:bCs w:val="0"/>
        </w:rPr>
      </w:r>
      <w:r w:rsidR="00121B23" w:rsidRPr="00232D9B">
        <w:rPr>
          <w:b/>
          <w:bCs w:val="0"/>
        </w:rPr>
        <w:fldChar w:fldCharType="separate"/>
      </w:r>
      <w:r w:rsidR="00927341" w:rsidRPr="00A41BA2">
        <w:rPr>
          <w:rStyle w:val="Heading8Char"/>
          <w:b w:val="0"/>
          <w:bCs w:val="0"/>
        </w:rPr>
        <w:t>Schedule 2</w:t>
      </w:r>
      <w:r w:rsidR="00121B23" w:rsidRPr="00232D9B">
        <w:rPr>
          <w:b/>
          <w:bCs w:val="0"/>
        </w:rPr>
        <w:fldChar w:fldCharType="end"/>
      </w:r>
      <w:r w:rsidR="005554B7" w:rsidRPr="00232D9B">
        <w:t xml:space="preserve"> (</w:t>
      </w:r>
      <w:r w:rsidR="005554B7" w:rsidRPr="00232D9B">
        <w:rPr>
          <w:i/>
          <w:iCs/>
        </w:rPr>
        <w:t>ITMO Purchase Terms</w:t>
      </w:r>
      <w:r w:rsidR="005554B7" w:rsidRPr="00232D9B">
        <w:t>)</w:t>
      </w:r>
      <w:r w:rsidR="004427DB" w:rsidRPr="00232D9B">
        <w:t xml:space="preserve"> (the </w:t>
      </w:r>
      <w:r w:rsidR="00511EED" w:rsidRPr="00232D9B">
        <w:t>"</w:t>
      </w:r>
      <w:r w:rsidR="004427DB" w:rsidRPr="00564E78">
        <w:rPr>
          <w:b/>
          <w:bCs w:val="0"/>
        </w:rPr>
        <w:t>Option</w:t>
      </w:r>
      <w:r w:rsidR="00511EED" w:rsidRPr="00232D9B">
        <w:t>"</w:t>
      </w:r>
      <w:r w:rsidR="004427DB" w:rsidRPr="00232D9B">
        <w:t>), and at the Unit Price.</w:t>
      </w:r>
      <w:bookmarkEnd w:id="7"/>
    </w:p>
    <w:p w14:paraId="59602264" w14:textId="641876DA" w:rsidR="0060336F" w:rsidRPr="00232D9B" w:rsidRDefault="00F631DF">
      <w:pPr>
        <w:pStyle w:val="Heading3"/>
        <w:rPr>
          <w:rFonts w:asciiTheme="majorHAnsi" w:hAnsiTheme="majorHAnsi" w:cstheme="majorHAnsi"/>
        </w:rPr>
      </w:pPr>
      <w:bookmarkStart w:id="8" w:name="_Ref213512675"/>
      <w:r w:rsidRPr="00232D9B">
        <w:rPr>
          <w:rFonts w:asciiTheme="majorHAnsi" w:hAnsiTheme="majorHAnsi" w:cstheme="majorHAnsi"/>
        </w:rPr>
        <w:t>Concurrent with the execution and delivery of this Option Agreement, t</w:t>
      </w:r>
      <w:r w:rsidR="004427DB" w:rsidRPr="00232D9B">
        <w:rPr>
          <w:rFonts w:asciiTheme="majorHAnsi" w:hAnsiTheme="majorHAnsi" w:cstheme="majorHAnsi"/>
        </w:rPr>
        <w:t>he Applicant</w:t>
      </w:r>
      <w:r w:rsidR="009F622F" w:rsidRPr="00232D9B">
        <w:rPr>
          <w:rFonts w:asciiTheme="majorHAnsi" w:hAnsiTheme="majorHAnsi" w:cstheme="majorHAnsi"/>
        </w:rPr>
        <w:t>, or one</w:t>
      </w:r>
      <w:r w:rsidR="00232D9B" w:rsidRPr="00232D9B">
        <w:rPr>
          <w:rFonts w:asciiTheme="majorHAnsi" w:hAnsiTheme="majorHAnsi" w:cstheme="majorHAnsi"/>
        </w:rPr>
        <w:t xml:space="preserve"> or more</w:t>
      </w:r>
      <w:r w:rsidR="009F622F" w:rsidRPr="00232D9B">
        <w:rPr>
          <w:rFonts w:asciiTheme="majorHAnsi" w:hAnsiTheme="majorHAnsi" w:cstheme="majorHAnsi"/>
        </w:rPr>
        <w:t xml:space="preserve"> of its Affiliates,</w:t>
      </w:r>
      <w:r w:rsidR="00D675DF" w:rsidRPr="00232D9B">
        <w:rPr>
          <w:rFonts w:asciiTheme="majorHAnsi" w:hAnsiTheme="majorHAnsi" w:cstheme="majorHAnsi"/>
        </w:rPr>
        <w:t xml:space="preserve"> </w:t>
      </w:r>
      <w:r w:rsidR="00CD2C37">
        <w:rPr>
          <w:rFonts w:asciiTheme="majorHAnsi" w:hAnsiTheme="majorHAnsi" w:cstheme="majorHAnsi"/>
        </w:rPr>
        <w:t>s</w:t>
      </w:r>
      <w:r w:rsidR="00322EFB">
        <w:rPr>
          <w:rFonts w:asciiTheme="majorHAnsi" w:hAnsiTheme="majorHAnsi" w:cstheme="majorHAnsi"/>
        </w:rPr>
        <w:t>hall provide</w:t>
      </w:r>
      <w:r w:rsidRPr="00232D9B">
        <w:rPr>
          <w:rFonts w:asciiTheme="majorHAnsi" w:hAnsiTheme="majorHAnsi" w:cstheme="majorHAnsi"/>
        </w:rPr>
        <w:t xml:space="preserve"> the Singapore Government</w:t>
      </w:r>
      <w:bookmarkEnd w:id="8"/>
      <w:r w:rsidR="0060336F" w:rsidRPr="00232D9B">
        <w:rPr>
          <w:rFonts w:asciiTheme="majorHAnsi" w:hAnsiTheme="majorHAnsi" w:cstheme="majorHAnsi"/>
        </w:rPr>
        <w:t xml:space="preserve"> </w:t>
      </w:r>
      <w:bookmarkStart w:id="9" w:name="_Ref214711181"/>
      <w:r w:rsidRPr="00232D9B">
        <w:rPr>
          <w:rFonts w:asciiTheme="majorHAnsi" w:hAnsiTheme="majorHAnsi" w:cstheme="majorHAnsi"/>
        </w:rPr>
        <w:t>t</w:t>
      </w:r>
      <w:r w:rsidR="004427DB" w:rsidRPr="00232D9B">
        <w:rPr>
          <w:rFonts w:asciiTheme="majorHAnsi" w:hAnsiTheme="majorHAnsi" w:cstheme="majorHAnsi"/>
        </w:rPr>
        <w:t>he Applicant Notice</w:t>
      </w:r>
      <w:r w:rsidRPr="00232D9B">
        <w:rPr>
          <w:rFonts w:asciiTheme="majorHAnsi" w:hAnsiTheme="majorHAnsi" w:cstheme="majorHAnsi"/>
        </w:rPr>
        <w:t xml:space="preserve"> </w:t>
      </w:r>
      <w:r w:rsidR="004427DB" w:rsidRPr="00232D9B">
        <w:rPr>
          <w:rFonts w:asciiTheme="majorHAnsi" w:hAnsiTheme="majorHAnsi" w:cstheme="majorHAnsi"/>
        </w:rPr>
        <w:t>stating</w:t>
      </w:r>
      <w:r w:rsidR="0060336F" w:rsidRPr="00232D9B">
        <w:rPr>
          <w:rFonts w:asciiTheme="majorHAnsi" w:hAnsiTheme="majorHAnsi" w:cstheme="majorHAnsi"/>
        </w:rPr>
        <w:t>:</w:t>
      </w:r>
      <w:r w:rsidR="00CE060B" w:rsidRPr="00232D9B">
        <w:rPr>
          <w:rFonts w:asciiTheme="majorHAnsi" w:hAnsiTheme="majorHAnsi" w:cstheme="majorHAnsi"/>
        </w:rPr>
        <w:t xml:space="preserve"> </w:t>
      </w:r>
    </w:p>
    <w:p w14:paraId="16F7D522" w14:textId="6572F883" w:rsidR="004427DB" w:rsidRPr="00232D9B" w:rsidRDefault="004427DB" w:rsidP="0060336F">
      <w:pPr>
        <w:pStyle w:val="Heading4"/>
      </w:pPr>
      <w:r w:rsidRPr="00232D9B">
        <w:t>the Unit Price</w:t>
      </w:r>
      <w:r w:rsidR="00390D76" w:rsidRPr="00232D9B">
        <w:t>s</w:t>
      </w:r>
      <w:r w:rsidR="00F631DF" w:rsidRPr="00232D9B">
        <w:t xml:space="preserve"> and</w:t>
      </w:r>
      <w:r w:rsidR="00D45EE1" w:rsidRPr="00232D9B">
        <w:t xml:space="preserve"> O</w:t>
      </w:r>
      <w:r w:rsidR="00727C6B" w:rsidRPr="00232D9B">
        <w:t>ffered Percentage</w:t>
      </w:r>
      <w:r w:rsidR="00390D76" w:rsidRPr="00232D9B">
        <w:t>s</w:t>
      </w:r>
      <w:r w:rsidRPr="00232D9B">
        <w:t>; and</w:t>
      </w:r>
      <w:bookmarkEnd w:id="9"/>
    </w:p>
    <w:p w14:paraId="3CB83273" w14:textId="3075756D" w:rsidR="004427DB" w:rsidRPr="00232D9B" w:rsidRDefault="00F631DF">
      <w:pPr>
        <w:pStyle w:val="Heading4"/>
        <w:rPr>
          <w:rFonts w:asciiTheme="majorHAnsi" w:hAnsiTheme="majorHAnsi" w:cstheme="majorHAnsi"/>
        </w:rPr>
      </w:pPr>
      <w:r w:rsidRPr="00232D9B">
        <w:rPr>
          <w:rFonts w:asciiTheme="majorHAnsi" w:hAnsiTheme="majorHAnsi" w:cstheme="majorHAnsi"/>
        </w:rPr>
        <w:t>its</w:t>
      </w:r>
      <w:r w:rsidR="004427DB" w:rsidRPr="00232D9B">
        <w:rPr>
          <w:rFonts w:asciiTheme="majorHAnsi" w:hAnsiTheme="majorHAnsi" w:cstheme="majorHAnsi"/>
        </w:rPr>
        <w:t xml:space="preserve"> calculation of the estimated volume of the </w:t>
      </w:r>
      <w:r w:rsidR="00184031" w:rsidRPr="00232D9B">
        <w:rPr>
          <w:rFonts w:asciiTheme="majorHAnsi" w:hAnsiTheme="majorHAnsi" w:cstheme="majorHAnsi"/>
        </w:rPr>
        <w:t>Tradeable Authorised ITMOs</w:t>
      </w:r>
      <w:r w:rsidR="005554B7" w:rsidRPr="00232D9B">
        <w:rPr>
          <w:rFonts w:asciiTheme="majorHAnsi" w:hAnsiTheme="majorHAnsi" w:cstheme="majorHAnsi"/>
        </w:rPr>
        <w:t xml:space="preserve"> </w:t>
      </w:r>
      <w:r w:rsidR="00BB2444" w:rsidRPr="00232D9B">
        <w:rPr>
          <w:rFonts w:asciiTheme="majorHAnsi" w:hAnsiTheme="majorHAnsi" w:cstheme="majorHAnsi"/>
        </w:rPr>
        <w:t xml:space="preserve">to be issued </w:t>
      </w:r>
      <w:r w:rsidR="005554B7" w:rsidRPr="00232D9B">
        <w:rPr>
          <w:rFonts w:asciiTheme="majorHAnsi" w:hAnsiTheme="majorHAnsi" w:cstheme="majorHAnsi"/>
        </w:rPr>
        <w:t xml:space="preserve">over the </w:t>
      </w:r>
      <w:r w:rsidR="00BB2444" w:rsidRPr="00232D9B">
        <w:rPr>
          <w:rFonts w:asciiTheme="majorHAnsi" w:hAnsiTheme="majorHAnsi" w:cstheme="majorHAnsi"/>
        </w:rPr>
        <w:t xml:space="preserve">ITMO Purchase </w:t>
      </w:r>
      <w:r w:rsidR="008B1A0E" w:rsidRPr="00232D9B">
        <w:rPr>
          <w:rFonts w:asciiTheme="majorHAnsi" w:hAnsiTheme="majorHAnsi" w:cstheme="majorHAnsi"/>
        </w:rPr>
        <w:t>Period</w:t>
      </w:r>
      <w:r w:rsidR="004427DB" w:rsidRPr="00232D9B">
        <w:rPr>
          <w:rFonts w:asciiTheme="majorHAnsi" w:hAnsiTheme="majorHAnsi" w:cstheme="majorHAnsi"/>
        </w:rPr>
        <w:t xml:space="preserve">, such calculations to be made in accordance with </w:t>
      </w:r>
      <w:r w:rsidR="00121B23" w:rsidRPr="00232D9B">
        <w:rPr>
          <w:rFonts w:asciiTheme="majorHAnsi" w:hAnsiTheme="majorHAnsi" w:cstheme="majorHAnsi"/>
        </w:rPr>
        <w:fldChar w:fldCharType="begin"/>
      </w:r>
      <w:r w:rsidR="00121B23" w:rsidRPr="00232D9B">
        <w:rPr>
          <w:rFonts w:asciiTheme="majorHAnsi" w:hAnsiTheme="majorHAnsi" w:cstheme="majorHAnsi"/>
        </w:rPr>
        <w:instrText xml:space="preserve"> REF Schedule6 \h </w:instrText>
      </w:r>
      <w:r w:rsidR="00232D9B">
        <w:rPr>
          <w:rFonts w:asciiTheme="majorHAnsi" w:hAnsiTheme="majorHAnsi" w:cstheme="majorHAnsi"/>
        </w:rPr>
        <w:instrText xml:space="preserve"> \* MERGEFORMAT </w:instrText>
      </w:r>
      <w:r w:rsidR="00121B23" w:rsidRPr="00232D9B">
        <w:rPr>
          <w:rFonts w:asciiTheme="majorHAnsi" w:hAnsiTheme="majorHAnsi" w:cstheme="majorHAnsi"/>
        </w:rPr>
      </w:r>
      <w:r w:rsidR="00121B23" w:rsidRPr="00232D9B">
        <w:rPr>
          <w:rFonts w:asciiTheme="majorHAnsi" w:hAnsiTheme="majorHAnsi" w:cstheme="majorHAnsi"/>
        </w:rPr>
        <w:fldChar w:fldCharType="separate"/>
      </w:r>
      <w:r w:rsidR="00927341" w:rsidRPr="00A058C4">
        <w:t>Schedule 6</w:t>
      </w:r>
      <w:r w:rsidR="00121B23" w:rsidRPr="00232D9B">
        <w:rPr>
          <w:rFonts w:asciiTheme="majorHAnsi" w:hAnsiTheme="majorHAnsi" w:cstheme="majorHAnsi"/>
        </w:rPr>
        <w:fldChar w:fldCharType="end"/>
      </w:r>
      <w:r w:rsidR="0088343C" w:rsidRPr="00232D9B">
        <w:rPr>
          <w:rFonts w:asciiTheme="majorHAnsi" w:hAnsiTheme="majorHAnsi" w:cstheme="majorHAnsi"/>
        </w:rPr>
        <w:t xml:space="preserve"> (</w:t>
      </w:r>
      <w:r w:rsidR="002000F9" w:rsidRPr="00232D9B">
        <w:rPr>
          <w:rFonts w:asciiTheme="majorHAnsi" w:hAnsiTheme="majorHAnsi" w:cstheme="majorHAnsi"/>
          <w:i/>
          <w:iCs w:val="0"/>
        </w:rPr>
        <w:t>Example Anonymised Calculations</w:t>
      </w:r>
      <w:r w:rsidR="0088343C" w:rsidRPr="00232D9B">
        <w:rPr>
          <w:rFonts w:asciiTheme="majorHAnsi" w:hAnsiTheme="majorHAnsi" w:cstheme="majorHAnsi"/>
        </w:rPr>
        <w:t>)</w:t>
      </w:r>
      <w:r w:rsidR="004427DB" w:rsidRPr="00232D9B">
        <w:rPr>
          <w:rFonts w:asciiTheme="majorHAnsi" w:hAnsiTheme="majorHAnsi" w:cstheme="majorHAnsi"/>
        </w:rPr>
        <w:t>.</w:t>
      </w:r>
    </w:p>
    <w:p w14:paraId="017428FE" w14:textId="6E39745A" w:rsidR="004427DB" w:rsidRPr="00A058C4" w:rsidRDefault="004427DB" w:rsidP="004427DB">
      <w:pPr>
        <w:pStyle w:val="Heading3"/>
        <w:rPr>
          <w:rFonts w:asciiTheme="majorHAnsi" w:hAnsiTheme="majorHAnsi" w:cstheme="majorHAnsi"/>
        </w:rPr>
      </w:pPr>
      <w:r w:rsidRPr="00A058C4">
        <w:rPr>
          <w:rFonts w:asciiTheme="majorHAnsi" w:hAnsiTheme="majorHAnsi" w:cstheme="majorHAnsi"/>
        </w:rPr>
        <w:t>The Option shall remain valid for acceptance throughout the Option Period.</w:t>
      </w:r>
    </w:p>
    <w:p w14:paraId="60554920" w14:textId="566AEE1C" w:rsidR="004427DB" w:rsidRPr="00A058C4" w:rsidRDefault="004427DB" w:rsidP="004427DB">
      <w:pPr>
        <w:pStyle w:val="Heading3"/>
        <w:rPr>
          <w:rFonts w:asciiTheme="majorHAnsi" w:hAnsiTheme="majorHAnsi" w:cstheme="majorHAnsi"/>
        </w:rPr>
      </w:pPr>
      <w:r w:rsidRPr="00A058C4">
        <w:rPr>
          <w:rFonts w:asciiTheme="majorHAnsi" w:hAnsiTheme="majorHAnsi" w:cstheme="majorHAnsi"/>
        </w:rPr>
        <w:t>If the Singapore Government does not exercise the Option during the Option Period, the Option shall lapse.</w:t>
      </w:r>
    </w:p>
    <w:p w14:paraId="470F7128" w14:textId="6737F2F7" w:rsidR="004427DB" w:rsidRPr="00A058C4" w:rsidRDefault="004427DB" w:rsidP="006C3EE2">
      <w:pPr>
        <w:pStyle w:val="Heading1"/>
        <w:rPr>
          <w:rFonts w:asciiTheme="majorHAnsi" w:hAnsiTheme="majorHAnsi" w:cstheme="majorHAnsi"/>
          <w:szCs w:val="20"/>
        </w:rPr>
      </w:pPr>
      <w:r w:rsidRPr="00A058C4">
        <w:rPr>
          <w:rFonts w:asciiTheme="majorHAnsi" w:hAnsiTheme="majorHAnsi" w:cstheme="majorHAnsi"/>
          <w:szCs w:val="20"/>
        </w:rPr>
        <w:t>EXERCISE OF OPTION</w:t>
      </w:r>
    </w:p>
    <w:p w14:paraId="67375BAE" w14:textId="77777777" w:rsidR="004427DB" w:rsidRPr="00A058C4" w:rsidRDefault="004427DB" w:rsidP="006C3EE2">
      <w:pPr>
        <w:pStyle w:val="Heading2"/>
        <w:rPr>
          <w:rFonts w:asciiTheme="majorHAnsi" w:hAnsiTheme="majorHAnsi" w:cstheme="majorHAnsi"/>
          <w:bCs/>
          <w:szCs w:val="20"/>
        </w:rPr>
      </w:pPr>
      <w:bookmarkStart w:id="10" w:name="_Ref216592549"/>
      <w:r w:rsidRPr="00A058C4">
        <w:rPr>
          <w:rFonts w:asciiTheme="majorHAnsi" w:hAnsiTheme="majorHAnsi" w:cstheme="majorHAnsi"/>
          <w:szCs w:val="20"/>
        </w:rPr>
        <w:t>Exercise Notice</w:t>
      </w:r>
      <w:bookmarkEnd w:id="10"/>
    </w:p>
    <w:p w14:paraId="69484145" w14:textId="2D1C2283" w:rsidR="00232D9B" w:rsidRDefault="004427DB" w:rsidP="00322403">
      <w:pPr>
        <w:pStyle w:val="Heading3"/>
        <w:rPr>
          <w:rFonts w:asciiTheme="majorHAnsi" w:hAnsiTheme="majorHAnsi" w:cstheme="majorHAnsi"/>
        </w:rPr>
      </w:pPr>
      <w:bookmarkStart w:id="11" w:name="_Ref213498462"/>
      <w:bookmarkStart w:id="12" w:name="_Ref216875385"/>
      <w:r w:rsidRPr="00A058C4">
        <w:rPr>
          <w:rFonts w:asciiTheme="majorHAnsi" w:hAnsiTheme="majorHAnsi" w:cstheme="majorHAnsi"/>
        </w:rPr>
        <w:t>During the Option Period, the Singapore Government may exercise the Option in respect of all or part of the Offered Percentage by giving an Exercise Notice specifying the Exercised Percentage</w:t>
      </w:r>
      <w:r w:rsidR="00F533CD">
        <w:rPr>
          <w:rFonts w:asciiTheme="majorHAnsi" w:hAnsiTheme="majorHAnsi" w:cstheme="majorHAnsi"/>
        </w:rPr>
        <w:t xml:space="preserve">, by </w:t>
      </w:r>
      <w:r w:rsidR="0060336F">
        <w:rPr>
          <w:rFonts w:asciiTheme="majorHAnsi" w:hAnsiTheme="majorHAnsi" w:cstheme="majorHAnsi"/>
        </w:rPr>
        <w:t>Vintage Year</w:t>
      </w:r>
      <w:r w:rsidR="00F533CD">
        <w:rPr>
          <w:rFonts w:asciiTheme="majorHAnsi" w:hAnsiTheme="majorHAnsi" w:cstheme="majorHAnsi"/>
        </w:rPr>
        <w:t>, that</w:t>
      </w:r>
      <w:r w:rsidR="0060336F">
        <w:rPr>
          <w:rFonts w:asciiTheme="majorHAnsi" w:hAnsiTheme="majorHAnsi" w:cstheme="majorHAnsi"/>
        </w:rPr>
        <w:t xml:space="preserve"> it intends to </w:t>
      </w:r>
      <w:r w:rsidR="00F533CD">
        <w:rPr>
          <w:rFonts w:asciiTheme="majorHAnsi" w:hAnsiTheme="majorHAnsi" w:cstheme="majorHAnsi"/>
        </w:rPr>
        <w:t>purchase</w:t>
      </w:r>
      <w:r w:rsidRPr="00A058C4">
        <w:rPr>
          <w:rFonts w:asciiTheme="majorHAnsi" w:hAnsiTheme="majorHAnsi" w:cstheme="majorHAnsi"/>
        </w:rPr>
        <w:t>.</w:t>
      </w:r>
      <w:r w:rsidR="00702F66" w:rsidRPr="00A058C4">
        <w:rPr>
          <w:rFonts w:asciiTheme="majorHAnsi" w:hAnsiTheme="majorHAnsi" w:cstheme="majorHAnsi"/>
        </w:rPr>
        <w:t xml:space="preserve"> </w:t>
      </w:r>
      <w:r w:rsidR="003E2913">
        <w:rPr>
          <w:rFonts w:asciiTheme="majorHAnsi" w:hAnsiTheme="majorHAnsi" w:cstheme="majorHAnsi"/>
        </w:rPr>
        <w:t>T</w:t>
      </w:r>
      <w:r w:rsidR="00322403" w:rsidRPr="00A058C4">
        <w:rPr>
          <w:rFonts w:asciiTheme="majorHAnsi" w:hAnsiTheme="majorHAnsi" w:cstheme="majorHAnsi"/>
        </w:rPr>
        <w:t xml:space="preserve">he Singapore Government will inform the Applicant of its preferred electronic payment mode (e.g. Interbank GIRO, </w:t>
      </w:r>
      <w:proofErr w:type="spellStart"/>
      <w:r w:rsidR="00322403" w:rsidRPr="00A058C4">
        <w:rPr>
          <w:rFonts w:asciiTheme="majorHAnsi" w:hAnsiTheme="majorHAnsi" w:cstheme="majorHAnsi"/>
        </w:rPr>
        <w:t>PayNow</w:t>
      </w:r>
      <w:proofErr w:type="spellEnd"/>
      <w:r w:rsidR="00322403" w:rsidRPr="00A058C4">
        <w:rPr>
          <w:rFonts w:asciiTheme="majorHAnsi" w:hAnsiTheme="majorHAnsi" w:cstheme="majorHAnsi"/>
        </w:rPr>
        <w:t xml:space="preserve">, FAST transfer) within </w:t>
      </w:r>
      <w:r w:rsidR="00DD7BE6" w:rsidRPr="00A058C4">
        <w:rPr>
          <w:rFonts w:asciiTheme="majorHAnsi" w:hAnsiTheme="majorHAnsi" w:cstheme="majorHAnsi"/>
        </w:rPr>
        <w:t>such</w:t>
      </w:r>
      <w:r w:rsidR="00322403" w:rsidRPr="00A058C4">
        <w:rPr>
          <w:rFonts w:asciiTheme="majorHAnsi" w:hAnsiTheme="majorHAnsi" w:cstheme="majorHAnsi"/>
        </w:rPr>
        <w:t xml:space="preserve"> Exercise Notice.</w:t>
      </w:r>
      <w:bookmarkEnd w:id="11"/>
      <w:r w:rsidR="00322403" w:rsidRPr="00A058C4">
        <w:rPr>
          <w:rFonts w:asciiTheme="majorHAnsi" w:hAnsiTheme="majorHAnsi" w:cstheme="majorHAnsi"/>
        </w:rPr>
        <w:t xml:space="preserve"> </w:t>
      </w:r>
    </w:p>
    <w:p w14:paraId="1F379242" w14:textId="0EAF6C4B" w:rsidR="00A93659" w:rsidRPr="00A93659" w:rsidRDefault="00A93659" w:rsidP="00A93659">
      <w:pPr>
        <w:pStyle w:val="Heading3"/>
        <w:rPr>
          <w:b/>
          <w:u w:val="single"/>
        </w:rPr>
      </w:pPr>
      <w:bookmarkStart w:id="13" w:name="_Ref216766496"/>
      <w:bookmarkEnd w:id="12"/>
      <w:r w:rsidRPr="00A93659">
        <w:t xml:space="preserve">The Applicant must provide the Singapore Government with the relevant payment details within thirty (30) days of the Exercise Notice. </w:t>
      </w:r>
      <w:r w:rsidR="00FD6D62">
        <w:t xml:space="preserve">Unless otherwise </w:t>
      </w:r>
      <w:r w:rsidR="000F2678">
        <w:t>agreed by the Singapore Government, t</w:t>
      </w:r>
      <w:r w:rsidRPr="00A93659">
        <w:t xml:space="preserve">he Singapore Government </w:t>
      </w:r>
      <w:r w:rsidR="00FD6D62">
        <w:t xml:space="preserve">will make payment </w:t>
      </w:r>
      <w:r w:rsidR="000F2678">
        <w:t xml:space="preserve">in </w:t>
      </w:r>
      <w:r w:rsidR="00C73213">
        <w:t>SGD</w:t>
      </w:r>
      <w:r w:rsidR="0095530B">
        <w:t>.</w:t>
      </w:r>
      <w:r w:rsidR="00C73213">
        <w:t xml:space="preserve"> </w:t>
      </w:r>
      <w:r w:rsidR="0095530B">
        <w:t>The Applicant shall bear all</w:t>
      </w:r>
      <w:r w:rsidRPr="00A93659">
        <w:t xml:space="preserve"> foreign exchange conversion costs, cross-border remittance fees, </w:t>
      </w:r>
      <w:r w:rsidR="0095530B">
        <w:t>and</w:t>
      </w:r>
      <w:r w:rsidRPr="00A93659">
        <w:t xml:space="preserve"> international transfer charges</w:t>
      </w:r>
      <w:r w:rsidR="00837F19">
        <w:t xml:space="preserve"> (collectively, the “</w:t>
      </w:r>
      <w:r w:rsidR="00837F19">
        <w:rPr>
          <w:b/>
          <w:bCs w:val="0"/>
        </w:rPr>
        <w:t>Transfer Fees and Charges</w:t>
      </w:r>
      <w:r w:rsidR="00837F19">
        <w:t>”)</w:t>
      </w:r>
      <w:r w:rsidR="0095530B">
        <w:t xml:space="preserve">, and agrees that </w:t>
      </w:r>
      <w:r w:rsidR="00837F19">
        <w:t xml:space="preserve">the Singapore Government may deduct </w:t>
      </w:r>
      <w:r w:rsidR="0095530B">
        <w:t xml:space="preserve">such </w:t>
      </w:r>
      <w:r w:rsidR="00FE6A51">
        <w:t xml:space="preserve">Transfer Fees and Charges </w:t>
      </w:r>
      <w:r w:rsidR="0095530B">
        <w:t xml:space="preserve">from payment due </w:t>
      </w:r>
      <w:r w:rsidR="00FE6A51">
        <w:t xml:space="preserve">to the Applicant and forward the balance to the Applicant </w:t>
      </w:r>
      <w:r w:rsidR="0095530B">
        <w:t>without any obligation to gross up such payment</w:t>
      </w:r>
      <w:r w:rsidRPr="00A93659">
        <w:t>.</w:t>
      </w:r>
      <w:r w:rsidR="00C73213">
        <w:t xml:space="preserve"> </w:t>
      </w:r>
      <w:r w:rsidR="00A23FB9">
        <w:t xml:space="preserve"> </w:t>
      </w:r>
    </w:p>
    <w:p w14:paraId="5E40781B" w14:textId="067DB28D" w:rsidR="0088343C" w:rsidRPr="00A058C4" w:rsidRDefault="0088343C" w:rsidP="0088343C">
      <w:pPr>
        <w:pStyle w:val="Heading2"/>
        <w:rPr>
          <w:rFonts w:asciiTheme="majorHAnsi" w:hAnsiTheme="majorHAnsi" w:cstheme="majorHAnsi"/>
          <w:bCs/>
          <w:szCs w:val="20"/>
        </w:rPr>
      </w:pPr>
      <w:r w:rsidRPr="00A058C4">
        <w:rPr>
          <w:rFonts w:asciiTheme="majorHAnsi" w:hAnsiTheme="majorHAnsi" w:cstheme="majorHAnsi"/>
          <w:szCs w:val="20"/>
        </w:rPr>
        <w:t>Obligations upon exercise of</w:t>
      </w:r>
      <w:r w:rsidR="003E2913">
        <w:rPr>
          <w:rFonts w:asciiTheme="majorHAnsi" w:hAnsiTheme="majorHAnsi" w:cstheme="majorHAnsi"/>
          <w:szCs w:val="20"/>
        </w:rPr>
        <w:t xml:space="preserve"> the</w:t>
      </w:r>
      <w:r w:rsidRPr="00A058C4">
        <w:rPr>
          <w:rFonts w:asciiTheme="majorHAnsi" w:hAnsiTheme="majorHAnsi" w:cstheme="majorHAnsi"/>
          <w:szCs w:val="20"/>
        </w:rPr>
        <w:t xml:space="preserve"> Option</w:t>
      </w:r>
      <w:bookmarkEnd w:id="13"/>
    </w:p>
    <w:p w14:paraId="6A4C8750" w14:textId="04F609E8" w:rsidR="0088343C" w:rsidRPr="00A058C4" w:rsidRDefault="0088343C" w:rsidP="0088343C">
      <w:pPr>
        <w:pStyle w:val="Heading3"/>
        <w:rPr>
          <w:rFonts w:asciiTheme="majorHAnsi" w:hAnsiTheme="majorHAnsi" w:cstheme="majorHAnsi"/>
        </w:rPr>
      </w:pPr>
      <w:r w:rsidRPr="00A058C4">
        <w:rPr>
          <w:rFonts w:asciiTheme="majorHAnsi" w:hAnsiTheme="majorHAnsi" w:cstheme="majorHAnsi"/>
        </w:rPr>
        <w:lastRenderedPageBreak/>
        <w:t xml:space="preserve">Upon delivery of an Exercise Notice to the Applicant pursuant to Clause </w:t>
      </w:r>
      <w:r w:rsidR="00BE2B0A" w:rsidRPr="00A058C4">
        <w:rPr>
          <w:rStyle w:val="Prompt"/>
          <w:rFonts w:asciiTheme="majorHAnsi" w:hAnsiTheme="majorHAnsi" w:cstheme="majorHAnsi"/>
        </w:rPr>
        <w:fldChar w:fldCharType="begin"/>
      </w:r>
      <w:r w:rsidR="00BE2B0A" w:rsidRPr="00A058C4">
        <w:rPr>
          <w:rFonts w:asciiTheme="majorHAnsi" w:hAnsiTheme="majorHAnsi" w:cstheme="majorHAnsi"/>
        </w:rPr>
        <w:instrText xml:space="preserve"> REF _Ref213498462 \w \h </w:instrText>
      </w:r>
      <w:r w:rsidR="006E4C08" w:rsidRPr="00A058C4">
        <w:rPr>
          <w:rStyle w:val="Prompt"/>
          <w:rFonts w:asciiTheme="majorHAnsi" w:hAnsiTheme="majorHAnsi" w:cstheme="majorHAnsi"/>
        </w:rPr>
        <w:instrText xml:space="preserve"> \* MERGEFORMAT </w:instrText>
      </w:r>
      <w:r w:rsidR="00BE2B0A" w:rsidRPr="00A058C4">
        <w:rPr>
          <w:rStyle w:val="Prompt"/>
          <w:rFonts w:asciiTheme="majorHAnsi" w:hAnsiTheme="majorHAnsi" w:cstheme="majorHAnsi"/>
        </w:rPr>
      </w:r>
      <w:r w:rsidR="00BE2B0A" w:rsidRPr="00A058C4">
        <w:rPr>
          <w:rStyle w:val="Prompt"/>
          <w:rFonts w:asciiTheme="majorHAnsi" w:hAnsiTheme="majorHAnsi" w:cstheme="majorHAnsi"/>
        </w:rPr>
        <w:fldChar w:fldCharType="separate"/>
      </w:r>
      <w:r w:rsidR="00927341">
        <w:rPr>
          <w:rFonts w:asciiTheme="majorHAnsi" w:hAnsiTheme="majorHAnsi" w:cstheme="majorHAnsi"/>
        </w:rPr>
        <w:t>3.1.1</w:t>
      </w:r>
      <w:r w:rsidR="00BE2B0A" w:rsidRPr="00A058C4">
        <w:rPr>
          <w:rStyle w:val="Prompt"/>
          <w:rFonts w:asciiTheme="majorHAnsi" w:hAnsiTheme="majorHAnsi" w:cstheme="majorHAnsi"/>
        </w:rPr>
        <w:fldChar w:fldCharType="end"/>
      </w:r>
      <w:r w:rsidRPr="00A058C4">
        <w:rPr>
          <w:rFonts w:asciiTheme="majorHAnsi" w:hAnsiTheme="majorHAnsi" w:cstheme="majorHAnsi"/>
        </w:rPr>
        <w:t>, the Applicant</w:t>
      </w:r>
      <w:r w:rsidR="00A93659">
        <w:rPr>
          <w:rFonts w:asciiTheme="majorHAnsi" w:hAnsiTheme="majorHAnsi" w:cstheme="majorHAnsi"/>
        </w:rPr>
        <w:t>, on its own behalf and through or by its Affiliates,</w:t>
      </w:r>
      <w:r w:rsidR="009F622F">
        <w:rPr>
          <w:rFonts w:asciiTheme="majorHAnsi" w:hAnsiTheme="majorHAnsi" w:cstheme="majorHAnsi"/>
        </w:rPr>
        <w:t xml:space="preserve"> </w:t>
      </w:r>
      <w:r w:rsidRPr="00A058C4">
        <w:rPr>
          <w:rFonts w:asciiTheme="majorHAnsi" w:hAnsiTheme="majorHAnsi" w:cstheme="majorHAnsi"/>
        </w:rPr>
        <w:t xml:space="preserve">and the Singapore Government shall comply with all the provisions in </w:t>
      </w:r>
      <w:r w:rsidR="00121B23" w:rsidRPr="00121B23">
        <w:rPr>
          <w:rFonts w:asciiTheme="majorHAnsi" w:hAnsiTheme="majorHAnsi" w:cstheme="majorHAnsi"/>
          <w:b/>
          <w:bCs w:val="0"/>
        </w:rPr>
        <w:fldChar w:fldCharType="begin"/>
      </w:r>
      <w:r w:rsidR="00121B23" w:rsidRPr="00121B23">
        <w:rPr>
          <w:rFonts w:asciiTheme="majorHAnsi" w:hAnsiTheme="majorHAnsi" w:cstheme="majorHAnsi"/>
          <w:b/>
          <w:bCs w:val="0"/>
        </w:rPr>
        <w:instrText xml:space="preserve"> REF Schedule2 \h  \* MERGEFORMAT </w:instrText>
      </w:r>
      <w:r w:rsidR="00121B23" w:rsidRPr="00121B23">
        <w:rPr>
          <w:rFonts w:asciiTheme="majorHAnsi" w:hAnsiTheme="majorHAnsi" w:cstheme="majorHAnsi"/>
          <w:b/>
          <w:bCs w:val="0"/>
        </w:rPr>
      </w:r>
      <w:r w:rsidR="00121B23" w:rsidRPr="00121B23">
        <w:rPr>
          <w:rFonts w:asciiTheme="majorHAnsi" w:hAnsiTheme="majorHAnsi" w:cstheme="majorHAnsi"/>
          <w:b/>
          <w:bCs w:val="0"/>
        </w:rPr>
        <w:fldChar w:fldCharType="separate"/>
      </w:r>
      <w:r w:rsidR="00927341" w:rsidRPr="00A41BA2">
        <w:rPr>
          <w:rStyle w:val="Heading8Char"/>
          <w:b w:val="0"/>
          <w:bCs w:val="0"/>
        </w:rPr>
        <w:t>Schedule 2</w:t>
      </w:r>
      <w:r w:rsidR="00121B23" w:rsidRPr="00121B23">
        <w:rPr>
          <w:rFonts w:asciiTheme="majorHAnsi" w:hAnsiTheme="majorHAnsi" w:cstheme="majorHAnsi"/>
          <w:b/>
          <w:bCs w:val="0"/>
        </w:rPr>
        <w:fldChar w:fldCharType="end"/>
      </w:r>
      <w:r w:rsidR="00121B23">
        <w:rPr>
          <w:rFonts w:asciiTheme="majorHAnsi" w:hAnsiTheme="majorHAnsi" w:cstheme="majorHAnsi"/>
          <w:b/>
          <w:bCs w:val="0"/>
        </w:rPr>
        <w:t xml:space="preserve"> </w:t>
      </w:r>
      <w:r w:rsidRPr="00A058C4">
        <w:rPr>
          <w:rFonts w:asciiTheme="majorHAnsi" w:hAnsiTheme="majorHAnsi" w:cstheme="majorHAnsi"/>
        </w:rPr>
        <w:t>(</w:t>
      </w:r>
      <w:r w:rsidRPr="00A058C4">
        <w:rPr>
          <w:rFonts w:asciiTheme="majorHAnsi" w:hAnsiTheme="majorHAnsi" w:cstheme="majorHAnsi"/>
          <w:i/>
          <w:iCs/>
        </w:rPr>
        <w:t>ITMO Purchase Terms</w:t>
      </w:r>
      <w:r w:rsidRPr="00A058C4">
        <w:rPr>
          <w:rFonts w:asciiTheme="majorHAnsi" w:hAnsiTheme="majorHAnsi" w:cstheme="majorHAnsi"/>
        </w:rPr>
        <w:t>).</w:t>
      </w:r>
    </w:p>
    <w:p w14:paraId="49FE19B4" w14:textId="435E9DF0" w:rsidR="004427DB" w:rsidRPr="00A058C4" w:rsidRDefault="004427DB" w:rsidP="006C3EE2">
      <w:pPr>
        <w:pStyle w:val="Heading2"/>
        <w:rPr>
          <w:rFonts w:asciiTheme="majorHAnsi" w:hAnsiTheme="majorHAnsi" w:cstheme="majorHAnsi"/>
          <w:bCs/>
          <w:szCs w:val="20"/>
        </w:rPr>
      </w:pPr>
      <w:bookmarkStart w:id="14" w:name="_Ref216766512"/>
      <w:r w:rsidRPr="00A058C4">
        <w:rPr>
          <w:rFonts w:asciiTheme="majorHAnsi" w:hAnsiTheme="majorHAnsi" w:cstheme="majorHAnsi"/>
          <w:szCs w:val="20"/>
        </w:rPr>
        <w:t>No obligation to exercise</w:t>
      </w:r>
      <w:r w:rsidR="003E2913">
        <w:rPr>
          <w:rFonts w:asciiTheme="majorHAnsi" w:hAnsiTheme="majorHAnsi" w:cstheme="majorHAnsi"/>
          <w:szCs w:val="20"/>
        </w:rPr>
        <w:t xml:space="preserve"> the</w:t>
      </w:r>
      <w:r w:rsidRPr="00A058C4">
        <w:rPr>
          <w:rFonts w:asciiTheme="majorHAnsi" w:hAnsiTheme="majorHAnsi" w:cstheme="majorHAnsi"/>
          <w:szCs w:val="20"/>
        </w:rPr>
        <w:t xml:space="preserve"> Option</w:t>
      </w:r>
      <w:bookmarkEnd w:id="14"/>
    </w:p>
    <w:p w14:paraId="3AF8FAC0" w14:textId="44442B1E" w:rsidR="004427DB" w:rsidRPr="00A058C4" w:rsidRDefault="004427DB" w:rsidP="004427DB">
      <w:pPr>
        <w:pStyle w:val="Heading3"/>
        <w:rPr>
          <w:rFonts w:asciiTheme="majorHAnsi" w:hAnsiTheme="majorHAnsi" w:cstheme="majorHAnsi"/>
        </w:rPr>
      </w:pPr>
      <w:r w:rsidRPr="00A058C4">
        <w:rPr>
          <w:rFonts w:asciiTheme="majorHAnsi" w:hAnsiTheme="majorHAnsi" w:cstheme="majorHAnsi"/>
        </w:rPr>
        <w:t xml:space="preserve">The Applicant acknowledges and agrees that the Singapore Government has no obligation to exercise any Option, nor is the Singapore Government obliged to provide an explanation as to its decision. Unless and until the Singapore Government issues an Exercise Notice, the Singapore Government is under no legal obligation of any kind whatsoever with respect to </w:t>
      </w:r>
      <w:r w:rsidR="003B30DD" w:rsidRPr="00A058C4">
        <w:rPr>
          <w:rFonts w:asciiTheme="majorHAnsi" w:hAnsiTheme="majorHAnsi" w:cstheme="majorHAnsi"/>
        </w:rPr>
        <w:t xml:space="preserve">the Option, including </w:t>
      </w:r>
      <w:r w:rsidRPr="00A058C4">
        <w:rPr>
          <w:rFonts w:asciiTheme="majorHAnsi" w:hAnsiTheme="majorHAnsi" w:cstheme="majorHAnsi"/>
        </w:rPr>
        <w:t>a purchase transaction</w:t>
      </w:r>
      <w:r w:rsidR="003B30DD" w:rsidRPr="00A058C4">
        <w:rPr>
          <w:rFonts w:asciiTheme="majorHAnsi" w:hAnsiTheme="majorHAnsi" w:cstheme="majorHAnsi"/>
        </w:rPr>
        <w:t xml:space="preserve"> or</w:t>
      </w:r>
      <w:r w:rsidRPr="00A058C4">
        <w:rPr>
          <w:rFonts w:asciiTheme="majorHAnsi" w:hAnsiTheme="majorHAnsi" w:cstheme="majorHAnsi"/>
        </w:rPr>
        <w:t xml:space="preserve"> any obligation to conduct due diligence or consummate a transaction.</w:t>
      </w:r>
    </w:p>
    <w:p w14:paraId="4FD8BC05" w14:textId="5044DD4C" w:rsidR="003523CE" w:rsidRPr="00A058C4" w:rsidRDefault="00CC774B" w:rsidP="006C3EE2">
      <w:pPr>
        <w:pStyle w:val="Heading1"/>
        <w:rPr>
          <w:rFonts w:asciiTheme="majorHAnsi" w:hAnsiTheme="majorHAnsi" w:cstheme="majorHAnsi"/>
          <w:szCs w:val="20"/>
        </w:rPr>
      </w:pPr>
      <w:bookmarkStart w:id="15" w:name="_Ref213501968"/>
      <w:r w:rsidRPr="00A058C4">
        <w:rPr>
          <w:rFonts w:asciiTheme="majorHAnsi" w:hAnsiTheme="majorHAnsi" w:cstheme="majorHAnsi"/>
          <w:szCs w:val="20"/>
        </w:rPr>
        <w:t>Fair Offer</w:t>
      </w:r>
      <w:bookmarkEnd w:id="15"/>
    </w:p>
    <w:p w14:paraId="2F2E1A82" w14:textId="483B6D7C" w:rsidR="003523CE" w:rsidRPr="00A058C4" w:rsidRDefault="003523CE" w:rsidP="003523CE">
      <w:pPr>
        <w:pStyle w:val="Heading2"/>
        <w:rPr>
          <w:rFonts w:asciiTheme="majorHAnsi" w:hAnsiTheme="majorHAnsi" w:cstheme="majorHAnsi"/>
          <w:szCs w:val="20"/>
        </w:rPr>
      </w:pPr>
      <w:bookmarkStart w:id="16" w:name="_Ref216873966"/>
      <w:r w:rsidRPr="00A058C4">
        <w:rPr>
          <w:rFonts w:asciiTheme="majorHAnsi" w:hAnsiTheme="majorHAnsi" w:cstheme="majorHAnsi"/>
          <w:szCs w:val="20"/>
        </w:rPr>
        <w:t>Fairness Adjustment Mechanism</w:t>
      </w:r>
      <w:bookmarkEnd w:id="16"/>
      <w:r w:rsidRPr="00A058C4">
        <w:rPr>
          <w:rFonts w:asciiTheme="majorHAnsi" w:hAnsiTheme="majorHAnsi" w:cstheme="majorHAnsi"/>
          <w:szCs w:val="20"/>
        </w:rPr>
        <w:t xml:space="preserve"> </w:t>
      </w:r>
    </w:p>
    <w:p w14:paraId="7D0AA8D5" w14:textId="2314F771" w:rsidR="003523CE" w:rsidRPr="00A058C4" w:rsidRDefault="00CE060B" w:rsidP="0022436A">
      <w:pPr>
        <w:pStyle w:val="Heading3"/>
        <w:rPr>
          <w:rFonts w:asciiTheme="majorHAnsi" w:hAnsiTheme="majorHAnsi" w:cstheme="majorHAnsi"/>
        </w:rPr>
      </w:pPr>
      <w:bookmarkStart w:id="17" w:name="_Ref213498605"/>
      <w:r>
        <w:rPr>
          <w:rFonts w:asciiTheme="majorHAnsi" w:hAnsiTheme="majorHAnsi" w:cstheme="majorHAnsi"/>
        </w:rPr>
        <w:t>Each</w:t>
      </w:r>
      <w:r w:rsidR="003523CE" w:rsidRPr="00A058C4">
        <w:rPr>
          <w:rFonts w:asciiTheme="majorHAnsi" w:hAnsiTheme="majorHAnsi" w:cstheme="majorHAnsi"/>
        </w:rPr>
        <w:t xml:space="preserve"> Unit Price within the Option granted by the Applicant</w:t>
      </w:r>
      <w:r w:rsidR="009F622F">
        <w:rPr>
          <w:rFonts w:asciiTheme="majorHAnsi" w:hAnsiTheme="majorHAnsi" w:cstheme="majorHAnsi"/>
        </w:rPr>
        <w:t xml:space="preserve"> </w:t>
      </w:r>
      <w:r w:rsidR="003523CE" w:rsidRPr="00A058C4">
        <w:rPr>
          <w:rFonts w:asciiTheme="majorHAnsi" w:hAnsiTheme="majorHAnsi" w:cstheme="majorHAnsi"/>
        </w:rPr>
        <w:t>is subject to a fairness adjustment mechanism beginning on the date the Applicant Notice is provided and ending</w:t>
      </w:r>
      <w:r w:rsidR="00CE50A3">
        <w:rPr>
          <w:rFonts w:asciiTheme="majorHAnsi" w:hAnsiTheme="majorHAnsi" w:cstheme="majorHAnsi"/>
        </w:rPr>
        <w:t xml:space="preserve"> one hundred and eighty</w:t>
      </w:r>
      <w:r w:rsidR="003523CE" w:rsidRPr="00A058C4">
        <w:rPr>
          <w:rFonts w:asciiTheme="majorHAnsi" w:hAnsiTheme="majorHAnsi" w:cstheme="majorHAnsi"/>
        </w:rPr>
        <w:t xml:space="preserve"> </w:t>
      </w:r>
      <w:r w:rsidR="00CE50A3">
        <w:rPr>
          <w:rFonts w:asciiTheme="majorHAnsi" w:hAnsiTheme="majorHAnsi" w:cstheme="majorHAnsi"/>
        </w:rPr>
        <w:t>(</w:t>
      </w:r>
      <w:r w:rsidR="003523CE" w:rsidRPr="00A058C4">
        <w:rPr>
          <w:rFonts w:asciiTheme="majorHAnsi" w:hAnsiTheme="majorHAnsi" w:cstheme="majorHAnsi"/>
        </w:rPr>
        <w:t>180</w:t>
      </w:r>
      <w:r w:rsidR="00CE50A3">
        <w:rPr>
          <w:rFonts w:asciiTheme="majorHAnsi" w:hAnsiTheme="majorHAnsi" w:cstheme="majorHAnsi"/>
        </w:rPr>
        <w:t>)</w:t>
      </w:r>
      <w:r w:rsidR="003523CE" w:rsidRPr="00A058C4">
        <w:rPr>
          <w:rFonts w:asciiTheme="majorHAnsi" w:hAnsiTheme="majorHAnsi" w:cstheme="majorHAnsi"/>
        </w:rPr>
        <w:t xml:space="preserve"> days</w:t>
      </w:r>
      <w:r w:rsidR="00D675DF" w:rsidRPr="00A058C4">
        <w:rPr>
          <w:rFonts w:asciiTheme="majorHAnsi" w:hAnsiTheme="majorHAnsi" w:cstheme="majorHAnsi"/>
        </w:rPr>
        <w:t xml:space="preserve"> </w:t>
      </w:r>
      <w:r>
        <w:rPr>
          <w:rFonts w:asciiTheme="majorHAnsi" w:hAnsiTheme="majorHAnsi" w:cstheme="majorHAnsi"/>
        </w:rPr>
        <w:t>after</w:t>
      </w:r>
      <w:r w:rsidR="003523CE" w:rsidRPr="00A058C4">
        <w:rPr>
          <w:rFonts w:asciiTheme="majorHAnsi" w:hAnsiTheme="majorHAnsi" w:cstheme="majorHAnsi"/>
        </w:rPr>
        <w:t xml:space="preserve"> such date (such </w:t>
      </w:r>
      <w:proofErr w:type="gramStart"/>
      <w:r w:rsidR="003523CE" w:rsidRPr="00A058C4">
        <w:rPr>
          <w:rFonts w:asciiTheme="majorHAnsi" w:hAnsiTheme="majorHAnsi" w:cstheme="majorHAnsi"/>
        </w:rPr>
        <w:t>time period</w:t>
      </w:r>
      <w:proofErr w:type="gramEnd"/>
      <w:r w:rsidR="003523CE" w:rsidRPr="00A058C4">
        <w:rPr>
          <w:rFonts w:asciiTheme="majorHAnsi" w:hAnsiTheme="majorHAnsi" w:cstheme="majorHAnsi"/>
        </w:rPr>
        <w:t xml:space="preserve"> being the </w:t>
      </w:r>
      <w:r w:rsidR="00511EED" w:rsidRPr="00A058C4">
        <w:rPr>
          <w:rFonts w:asciiTheme="majorHAnsi" w:hAnsiTheme="majorHAnsi" w:cstheme="majorHAnsi"/>
        </w:rPr>
        <w:t>"</w:t>
      </w:r>
      <w:r w:rsidR="003523CE" w:rsidRPr="00A058C4">
        <w:rPr>
          <w:rFonts w:asciiTheme="majorHAnsi" w:hAnsiTheme="majorHAnsi" w:cstheme="majorHAnsi"/>
          <w:b/>
          <w:bCs w:val="0"/>
        </w:rPr>
        <w:t>Fairness Window</w:t>
      </w:r>
      <w:r w:rsidR="00511EED" w:rsidRPr="00A058C4">
        <w:rPr>
          <w:rFonts w:asciiTheme="majorHAnsi" w:hAnsiTheme="majorHAnsi" w:cstheme="majorHAnsi"/>
        </w:rPr>
        <w:t>"</w:t>
      </w:r>
      <w:r w:rsidR="003523CE" w:rsidRPr="00A058C4">
        <w:rPr>
          <w:rFonts w:asciiTheme="majorHAnsi" w:hAnsiTheme="majorHAnsi" w:cstheme="majorHAnsi"/>
        </w:rPr>
        <w:t>).</w:t>
      </w:r>
      <w:bookmarkEnd w:id="17"/>
    </w:p>
    <w:p w14:paraId="1AB17BAE" w14:textId="04B94BA9" w:rsidR="00CC774B" w:rsidRPr="00A058C4" w:rsidRDefault="003523CE" w:rsidP="0022436A">
      <w:pPr>
        <w:pStyle w:val="Heading3"/>
        <w:rPr>
          <w:rFonts w:asciiTheme="majorHAnsi" w:hAnsiTheme="majorHAnsi" w:cstheme="majorHAnsi"/>
        </w:rPr>
      </w:pPr>
      <w:bookmarkStart w:id="18" w:name="_Ref213498807"/>
      <w:r w:rsidRPr="00A058C4">
        <w:rPr>
          <w:rFonts w:asciiTheme="majorHAnsi" w:hAnsiTheme="majorHAnsi" w:cstheme="majorHAnsi"/>
        </w:rPr>
        <w:t xml:space="preserve">If, within </w:t>
      </w:r>
      <w:r w:rsidR="00AA19C3" w:rsidRPr="00A058C4">
        <w:rPr>
          <w:rFonts w:asciiTheme="majorHAnsi" w:hAnsiTheme="majorHAnsi" w:cstheme="majorHAnsi"/>
        </w:rPr>
        <w:t>the</w:t>
      </w:r>
      <w:r w:rsidRPr="00A058C4">
        <w:rPr>
          <w:rFonts w:asciiTheme="majorHAnsi" w:hAnsiTheme="majorHAnsi" w:cstheme="majorHAnsi"/>
        </w:rPr>
        <w:t xml:space="preserve"> Fairness Window, the Applicant</w:t>
      </w:r>
      <w:r w:rsidR="00064E7C">
        <w:rPr>
          <w:rFonts w:asciiTheme="majorHAnsi" w:hAnsiTheme="majorHAnsi" w:cstheme="majorHAnsi"/>
        </w:rPr>
        <w:t xml:space="preserve"> </w:t>
      </w:r>
      <w:r w:rsidR="00CE060B" w:rsidRPr="00CE060B">
        <w:rPr>
          <w:rFonts w:asciiTheme="majorHAnsi" w:hAnsiTheme="majorHAnsi" w:cstheme="majorHAnsi"/>
        </w:rPr>
        <w:t xml:space="preserve">or any of its Affiliates </w:t>
      </w:r>
      <w:r w:rsidRPr="00A058C4">
        <w:rPr>
          <w:rFonts w:asciiTheme="majorHAnsi" w:hAnsiTheme="majorHAnsi" w:cstheme="majorHAnsi"/>
        </w:rPr>
        <w:t xml:space="preserve">enters into a binding offer or sale agreement to sell, transfer, assign or otherwise dispose of Comparable Credits to any person (other than </w:t>
      </w:r>
      <w:r w:rsidR="00AA19C3" w:rsidRPr="00A058C4">
        <w:rPr>
          <w:rFonts w:asciiTheme="majorHAnsi" w:hAnsiTheme="majorHAnsi" w:cstheme="majorHAnsi"/>
        </w:rPr>
        <w:t>a non-</w:t>
      </w:r>
      <w:r w:rsidR="003E2913" w:rsidRPr="00A058C4">
        <w:rPr>
          <w:rFonts w:asciiTheme="majorHAnsi" w:hAnsiTheme="majorHAnsi" w:cstheme="majorHAnsi"/>
        </w:rPr>
        <w:t>arm's length</w:t>
      </w:r>
      <w:r w:rsidR="00AA19C3" w:rsidRPr="00A058C4">
        <w:rPr>
          <w:rFonts w:asciiTheme="majorHAnsi" w:hAnsiTheme="majorHAnsi" w:cstheme="majorHAnsi"/>
        </w:rPr>
        <w:t xml:space="preserve"> person</w:t>
      </w:r>
      <w:r w:rsidRPr="00A058C4">
        <w:rPr>
          <w:rFonts w:asciiTheme="majorHAnsi" w:hAnsiTheme="majorHAnsi" w:cstheme="majorHAnsi"/>
        </w:rPr>
        <w:t xml:space="preserve">) at an </w:t>
      </w:r>
      <w:r w:rsidR="00683D43" w:rsidRPr="00A058C4">
        <w:rPr>
          <w:rFonts w:asciiTheme="majorHAnsi" w:hAnsiTheme="majorHAnsi" w:cstheme="majorHAnsi"/>
        </w:rPr>
        <w:t>A</w:t>
      </w:r>
      <w:r w:rsidRPr="00A058C4">
        <w:rPr>
          <w:rFonts w:asciiTheme="majorHAnsi" w:hAnsiTheme="majorHAnsi" w:cstheme="majorHAnsi"/>
        </w:rPr>
        <w:t xml:space="preserve">verage </w:t>
      </w:r>
      <w:r w:rsidR="00477C9C">
        <w:rPr>
          <w:rFonts w:asciiTheme="majorHAnsi" w:hAnsiTheme="majorHAnsi" w:cstheme="majorHAnsi"/>
        </w:rPr>
        <w:t>Alternate Sale</w:t>
      </w:r>
      <w:r w:rsidR="00477C9C" w:rsidRPr="00A058C4">
        <w:rPr>
          <w:rFonts w:asciiTheme="majorHAnsi" w:hAnsiTheme="majorHAnsi" w:cstheme="majorHAnsi"/>
        </w:rPr>
        <w:t xml:space="preserve"> </w:t>
      </w:r>
      <w:r w:rsidRPr="00A058C4">
        <w:rPr>
          <w:rFonts w:asciiTheme="majorHAnsi" w:hAnsiTheme="majorHAnsi" w:cstheme="majorHAnsi"/>
        </w:rPr>
        <w:t>Price below the</w:t>
      </w:r>
      <w:r w:rsidR="00CE060B">
        <w:rPr>
          <w:rFonts w:asciiTheme="majorHAnsi" w:hAnsiTheme="majorHAnsi" w:cstheme="majorHAnsi"/>
        </w:rPr>
        <w:t xml:space="preserve"> relevant</w:t>
      </w:r>
      <w:r w:rsidRPr="00A058C4">
        <w:rPr>
          <w:rFonts w:asciiTheme="majorHAnsi" w:hAnsiTheme="majorHAnsi" w:cstheme="majorHAnsi"/>
        </w:rPr>
        <w:t xml:space="preserve"> Unit Price offered to the Singapore Government in the Applicant Notice</w:t>
      </w:r>
      <w:r w:rsidR="0022436A" w:rsidRPr="00A058C4">
        <w:rPr>
          <w:rFonts w:asciiTheme="majorHAnsi" w:hAnsiTheme="majorHAnsi" w:cstheme="majorHAnsi"/>
        </w:rPr>
        <w:t xml:space="preserve"> (an </w:t>
      </w:r>
      <w:r w:rsidR="00511EED" w:rsidRPr="00A058C4">
        <w:rPr>
          <w:rFonts w:asciiTheme="majorHAnsi" w:hAnsiTheme="majorHAnsi" w:cstheme="majorHAnsi"/>
        </w:rPr>
        <w:t>"</w:t>
      </w:r>
      <w:r w:rsidR="0022436A" w:rsidRPr="00A058C4">
        <w:rPr>
          <w:rFonts w:asciiTheme="majorHAnsi" w:hAnsiTheme="majorHAnsi" w:cstheme="majorHAnsi"/>
          <w:b/>
          <w:bCs w:val="0"/>
        </w:rPr>
        <w:t>Alternate Sale</w:t>
      </w:r>
      <w:r w:rsidR="00511EED" w:rsidRPr="00A058C4">
        <w:rPr>
          <w:rFonts w:asciiTheme="majorHAnsi" w:hAnsiTheme="majorHAnsi" w:cstheme="majorHAnsi"/>
        </w:rPr>
        <w:t>"</w:t>
      </w:r>
      <w:r w:rsidR="0022436A" w:rsidRPr="00A058C4">
        <w:rPr>
          <w:rFonts w:asciiTheme="majorHAnsi" w:hAnsiTheme="majorHAnsi" w:cstheme="majorHAnsi"/>
        </w:rPr>
        <w:t>)</w:t>
      </w:r>
      <w:r w:rsidRPr="00A058C4">
        <w:rPr>
          <w:rFonts w:asciiTheme="majorHAnsi" w:hAnsiTheme="majorHAnsi" w:cstheme="majorHAnsi"/>
        </w:rPr>
        <w:t xml:space="preserve">, the Unit Price for the Tradeable Authorised ITMOs of </w:t>
      </w:r>
      <w:r w:rsidR="0022436A" w:rsidRPr="00A058C4">
        <w:rPr>
          <w:rFonts w:asciiTheme="majorHAnsi" w:hAnsiTheme="majorHAnsi" w:cstheme="majorHAnsi"/>
        </w:rPr>
        <w:t xml:space="preserve">the same </w:t>
      </w:r>
      <w:r w:rsidR="00A6219C" w:rsidRPr="00A058C4">
        <w:rPr>
          <w:rFonts w:asciiTheme="majorHAnsi" w:hAnsiTheme="majorHAnsi" w:cstheme="majorHAnsi"/>
        </w:rPr>
        <w:t>V</w:t>
      </w:r>
      <w:r w:rsidR="005133DB" w:rsidRPr="00A058C4">
        <w:rPr>
          <w:rFonts w:asciiTheme="majorHAnsi" w:hAnsiTheme="majorHAnsi" w:cstheme="majorHAnsi"/>
        </w:rPr>
        <w:t xml:space="preserve">intage </w:t>
      </w:r>
      <w:r w:rsidR="00A6219C" w:rsidRPr="00A058C4">
        <w:rPr>
          <w:rFonts w:asciiTheme="majorHAnsi" w:hAnsiTheme="majorHAnsi" w:cstheme="majorHAnsi"/>
        </w:rPr>
        <w:t>Y</w:t>
      </w:r>
      <w:r w:rsidR="005133DB" w:rsidRPr="00A058C4">
        <w:rPr>
          <w:rFonts w:asciiTheme="majorHAnsi" w:hAnsiTheme="majorHAnsi" w:cstheme="majorHAnsi"/>
        </w:rPr>
        <w:t xml:space="preserve">ear </w:t>
      </w:r>
      <w:r w:rsidR="00CE060B" w:rsidRPr="00CE060B">
        <w:rPr>
          <w:rFonts w:asciiTheme="majorHAnsi" w:hAnsiTheme="majorHAnsi" w:cstheme="majorHAnsi"/>
        </w:rPr>
        <w:t xml:space="preserve">as that of the Comparable Credits </w:t>
      </w:r>
      <w:r w:rsidRPr="00A058C4">
        <w:rPr>
          <w:rFonts w:asciiTheme="majorHAnsi" w:hAnsiTheme="majorHAnsi" w:cstheme="majorHAnsi"/>
        </w:rPr>
        <w:t xml:space="preserve">shall be reduced by </w:t>
      </w:r>
      <w:r w:rsidR="00AA19C3" w:rsidRPr="00A058C4">
        <w:rPr>
          <w:rFonts w:asciiTheme="majorHAnsi" w:hAnsiTheme="majorHAnsi" w:cstheme="majorHAnsi"/>
        </w:rPr>
        <w:t>such</w:t>
      </w:r>
      <w:r w:rsidRPr="00A058C4">
        <w:rPr>
          <w:rFonts w:asciiTheme="majorHAnsi" w:hAnsiTheme="majorHAnsi" w:cstheme="majorHAnsi"/>
        </w:rPr>
        <w:t xml:space="preserve"> difference</w:t>
      </w:r>
      <w:r w:rsidR="0022436A" w:rsidRPr="00A058C4">
        <w:rPr>
          <w:rFonts w:asciiTheme="majorHAnsi" w:hAnsiTheme="majorHAnsi" w:cstheme="majorHAnsi"/>
        </w:rPr>
        <w:t xml:space="preserve"> per Tradeable Authorised ITMO</w:t>
      </w:r>
      <w:r w:rsidRPr="00A058C4">
        <w:rPr>
          <w:rFonts w:asciiTheme="majorHAnsi" w:hAnsiTheme="majorHAnsi" w:cstheme="majorHAnsi"/>
        </w:rPr>
        <w:t xml:space="preserve">, subject to the maximum adjustment specified in Clause </w:t>
      </w:r>
      <w:r w:rsidR="00BE2B0A" w:rsidRPr="00A058C4">
        <w:rPr>
          <w:rFonts w:asciiTheme="majorHAnsi" w:hAnsiTheme="majorHAnsi" w:cstheme="majorHAnsi"/>
        </w:rPr>
        <w:fldChar w:fldCharType="begin"/>
      </w:r>
      <w:r w:rsidR="00BE2B0A" w:rsidRPr="00A058C4">
        <w:rPr>
          <w:rFonts w:asciiTheme="majorHAnsi" w:hAnsiTheme="majorHAnsi" w:cstheme="majorHAnsi"/>
        </w:rPr>
        <w:instrText xml:space="preserve"> REF _Ref213499247 \w \h </w:instrText>
      </w:r>
      <w:r w:rsidR="006E4C08" w:rsidRPr="00A058C4">
        <w:rPr>
          <w:rFonts w:asciiTheme="majorHAnsi" w:hAnsiTheme="majorHAnsi" w:cstheme="majorHAnsi"/>
        </w:rPr>
        <w:instrText xml:space="preserve"> \* MERGEFORMAT </w:instrText>
      </w:r>
      <w:r w:rsidR="00BE2B0A" w:rsidRPr="00A058C4">
        <w:rPr>
          <w:rFonts w:asciiTheme="majorHAnsi" w:hAnsiTheme="majorHAnsi" w:cstheme="majorHAnsi"/>
        </w:rPr>
      </w:r>
      <w:r w:rsidR="00BE2B0A" w:rsidRPr="00A058C4">
        <w:rPr>
          <w:rFonts w:asciiTheme="majorHAnsi" w:hAnsiTheme="majorHAnsi" w:cstheme="majorHAnsi"/>
        </w:rPr>
        <w:fldChar w:fldCharType="separate"/>
      </w:r>
      <w:r w:rsidR="00927341">
        <w:rPr>
          <w:rFonts w:asciiTheme="majorHAnsi" w:hAnsiTheme="majorHAnsi" w:cstheme="majorHAnsi"/>
        </w:rPr>
        <w:t>4.1.3</w:t>
      </w:r>
      <w:r w:rsidR="00BE2B0A" w:rsidRPr="00A058C4">
        <w:rPr>
          <w:rFonts w:asciiTheme="majorHAnsi" w:hAnsiTheme="majorHAnsi" w:cstheme="majorHAnsi"/>
        </w:rPr>
        <w:fldChar w:fldCharType="end"/>
      </w:r>
      <w:r w:rsidRPr="00A058C4">
        <w:rPr>
          <w:rFonts w:asciiTheme="majorHAnsi" w:hAnsiTheme="majorHAnsi" w:cstheme="majorHAnsi"/>
        </w:rPr>
        <w:t xml:space="preserve"> (the </w:t>
      </w:r>
      <w:r w:rsidR="00511EED" w:rsidRPr="00A058C4">
        <w:rPr>
          <w:rFonts w:asciiTheme="majorHAnsi" w:hAnsiTheme="majorHAnsi" w:cstheme="majorHAnsi"/>
        </w:rPr>
        <w:t>"</w:t>
      </w:r>
      <w:r w:rsidRPr="00A058C4">
        <w:rPr>
          <w:rFonts w:asciiTheme="majorHAnsi" w:hAnsiTheme="majorHAnsi" w:cstheme="majorHAnsi"/>
          <w:b/>
          <w:bCs w:val="0"/>
        </w:rPr>
        <w:t>Adjustment</w:t>
      </w:r>
      <w:r w:rsidR="00511EED" w:rsidRPr="00A058C4">
        <w:rPr>
          <w:rFonts w:asciiTheme="majorHAnsi" w:hAnsiTheme="majorHAnsi" w:cstheme="majorHAnsi"/>
        </w:rPr>
        <w:t>"</w:t>
      </w:r>
      <w:r w:rsidRPr="00A058C4">
        <w:rPr>
          <w:rFonts w:asciiTheme="majorHAnsi" w:hAnsiTheme="majorHAnsi" w:cstheme="majorHAnsi"/>
        </w:rPr>
        <w:t>). There will be no Adjustment of the Unit Price where the Applicant</w:t>
      </w:r>
      <w:r w:rsidR="00AA19C3" w:rsidRPr="00A058C4">
        <w:rPr>
          <w:rFonts w:asciiTheme="majorHAnsi" w:hAnsiTheme="majorHAnsi" w:cstheme="majorHAnsi"/>
        </w:rPr>
        <w:t xml:space="preserve"> </w:t>
      </w:r>
      <w:r w:rsidRPr="00A058C4">
        <w:rPr>
          <w:rFonts w:asciiTheme="majorHAnsi" w:hAnsiTheme="majorHAnsi" w:cstheme="majorHAnsi"/>
        </w:rPr>
        <w:t xml:space="preserve">has contracted for a higher </w:t>
      </w:r>
      <w:r w:rsidR="00B346AC" w:rsidRPr="00A058C4">
        <w:rPr>
          <w:rFonts w:asciiTheme="majorHAnsi" w:hAnsiTheme="majorHAnsi" w:cstheme="majorHAnsi"/>
        </w:rPr>
        <w:t xml:space="preserve">Average </w:t>
      </w:r>
      <w:r w:rsidR="003B3395">
        <w:rPr>
          <w:rFonts w:asciiTheme="majorHAnsi" w:hAnsiTheme="majorHAnsi" w:cstheme="majorHAnsi"/>
        </w:rPr>
        <w:t>Alternate Sale</w:t>
      </w:r>
      <w:r w:rsidR="003B3395" w:rsidRPr="00A058C4">
        <w:rPr>
          <w:rFonts w:asciiTheme="majorHAnsi" w:hAnsiTheme="majorHAnsi" w:cstheme="majorHAnsi"/>
        </w:rPr>
        <w:t xml:space="preserve"> </w:t>
      </w:r>
      <w:r w:rsidR="00B346AC" w:rsidRPr="00A058C4">
        <w:rPr>
          <w:rFonts w:asciiTheme="majorHAnsi" w:hAnsiTheme="majorHAnsi" w:cstheme="majorHAnsi"/>
        </w:rPr>
        <w:t xml:space="preserve">Price </w:t>
      </w:r>
      <w:r w:rsidRPr="00A058C4">
        <w:rPr>
          <w:rFonts w:asciiTheme="majorHAnsi" w:hAnsiTheme="majorHAnsi" w:cstheme="majorHAnsi"/>
        </w:rPr>
        <w:t>with respect to Comparable Credits.</w:t>
      </w:r>
      <w:bookmarkEnd w:id="18"/>
      <w:r w:rsidRPr="00A058C4">
        <w:rPr>
          <w:rFonts w:asciiTheme="majorHAnsi" w:hAnsiTheme="majorHAnsi" w:cstheme="majorHAnsi"/>
        </w:rPr>
        <w:t xml:space="preserve"> </w:t>
      </w:r>
    </w:p>
    <w:p w14:paraId="77C04C33" w14:textId="1713E8A9" w:rsidR="00683D43" w:rsidRPr="00A058C4" w:rsidRDefault="003523CE">
      <w:pPr>
        <w:pStyle w:val="Heading3"/>
        <w:rPr>
          <w:rFonts w:asciiTheme="majorHAnsi" w:hAnsiTheme="majorHAnsi" w:cstheme="majorHAnsi"/>
        </w:rPr>
      </w:pPr>
      <w:bookmarkStart w:id="19" w:name="_Ref213499247"/>
      <w:r w:rsidRPr="00A058C4">
        <w:rPr>
          <w:rFonts w:asciiTheme="majorHAnsi" w:hAnsiTheme="majorHAnsi" w:cstheme="majorHAnsi"/>
        </w:rPr>
        <w:t>The</w:t>
      </w:r>
      <w:r w:rsidR="003B5C9B" w:rsidRPr="00A058C4">
        <w:rPr>
          <w:rFonts w:asciiTheme="majorHAnsi" w:hAnsiTheme="majorHAnsi" w:cstheme="majorHAnsi"/>
        </w:rPr>
        <w:t xml:space="preserve"> maximum</w:t>
      </w:r>
      <w:r w:rsidRPr="00A058C4">
        <w:rPr>
          <w:rFonts w:asciiTheme="majorHAnsi" w:hAnsiTheme="majorHAnsi" w:cstheme="majorHAnsi"/>
        </w:rPr>
        <w:t xml:space="preserve"> aggregate Adjustment to the Unit Price </w:t>
      </w:r>
      <w:r w:rsidR="00683D43" w:rsidRPr="00A058C4">
        <w:rPr>
          <w:rFonts w:asciiTheme="majorHAnsi" w:hAnsiTheme="majorHAnsi" w:cstheme="majorHAnsi"/>
        </w:rPr>
        <w:t xml:space="preserve">for Tradeable Authorised ITMOs </w:t>
      </w:r>
      <w:r w:rsidRPr="00A058C4">
        <w:rPr>
          <w:rFonts w:asciiTheme="majorHAnsi" w:hAnsiTheme="majorHAnsi" w:cstheme="majorHAnsi"/>
        </w:rPr>
        <w:t xml:space="preserve">for each </w:t>
      </w:r>
      <w:r w:rsidR="0060336F">
        <w:rPr>
          <w:rFonts w:asciiTheme="majorHAnsi" w:hAnsiTheme="majorHAnsi" w:cstheme="majorHAnsi"/>
        </w:rPr>
        <w:t>Vintage Year</w:t>
      </w:r>
      <w:r w:rsidRPr="00A058C4">
        <w:rPr>
          <w:rFonts w:asciiTheme="majorHAnsi" w:hAnsiTheme="majorHAnsi" w:cstheme="majorHAnsi"/>
        </w:rPr>
        <w:t xml:space="preserve"> </w:t>
      </w:r>
      <w:r w:rsidR="0022436A" w:rsidRPr="00A058C4">
        <w:rPr>
          <w:rFonts w:asciiTheme="majorHAnsi" w:hAnsiTheme="majorHAnsi" w:cstheme="majorHAnsi"/>
        </w:rPr>
        <w:t>will be</w:t>
      </w:r>
      <w:r w:rsidRPr="00A058C4">
        <w:rPr>
          <w:rFonts w:asciiTheme="majorHAnsi" w:hAnsiTheme="majorHAnsi" w:cstheme="majorHAnsi"/>
        </w:rPr>
        <w:t xml:space="preserve"> thirty</w:t>
      </w:r>
      <w:r w:rsidR="00954A82" w:rsidRPr="00A058C4">
        <w:rPr>
          <w:rFonts w:asciiTheme="majorHAnsi" w:hAnsiTheme="majorHAnsi" w:cstheme="majorHAnsi"/>
        </w:rPr>
        <w:t xml:space="preserve"> percent</w:t>
      </w:r>
      <w:r w:rsidRPr="00A058C4">
        <w:rPr>
          <w:rFonts w:asciiTheme="majorHAnsi" w:hAnsiTheme="majorHAnsi" w:cstheme="majorHAnsi"/>
        </w:rPr>
        <w:t xml:space="preserve"> (30%) of the Unit Price specified in </w:t>
      </w:r>
      <w:r w:rsidR="00683D43" w:rsidRPr="00A058C4">
        <w:rPr>
          <w:rFonts w:asciiTheme="majorHAnsi" w:hAnsiTheme="majorHAnsi" w:cstheme="majorHAnsi"/>
        </w:rPr>
        <w:t>Applicant</w:t>
      </w:r>
      <w:r w:rsidR="00511EED" w:rsidRPr="00A058C4">
        <w:rPr>
          <w:rFonts w:asciiTheme="majorHAnsi" w:hAnsiTheme="majorHAnsi" w:cstheme="majorHAnsi"/>
        </w:rPr>
        <w:t>'</w:t>
      </w:r>
      <w:r w:rsidR="00683D43" w:rsidRPr="00A058C4">
        <w:rPr>
          <w:rFonts w:asciiTheme="majorHAnsi" w:hAnsiTheme="majorHAnsi" w:cstheme="majorHAnsi"/>
        </w:rPr>
        <w:t>s Notice</w:t>
      </w:r>
      <w:r w:rsidR="00E63B4C">
        <w:rPr>
          <w:rFonts w:asciiTheme="majorHAnsi" w:hAnsiTheme="majorHAnsi" w:cstheme="majorHAnsi"/>
        </w:rPr>
        <w:t xml:space="preserve"> for </w:t>
      </w:r>
      <w:r w:rsidR="00CE060B">
        <w:rPr>
          <w:rFonts w:asciiTheme="majorHAnsi" w:hAnsiTheme="majorHAnsi" w:cstheme="majorHAnsi"/>
        </w:rPr>
        <w:t>that</w:t>
      </w:r>
      <w:r w:rsidR="00E63B4C">
        <w:rPr>
          <w:rFonts w:asciiTheme="majorHAnsi" w:hAnsiTheme="majorHAnsi" w:cstheme="majorHAnsi"/>
        </w:rPr>
        <w:t xml:space="preserve"> Vintage Year</w:t>
      </w:r>
      <w:r w:rsidRPr="00A058C4">
        <w:rPr>
          <w:rFonts w:asciiTheme="majorHAnsi" w:hAnsiTheme="majorHAnsi" w:cstheme="majorHAnsi"/>
        </w:rPr>
        <w:t>.</w:t>
      </w:r>
      <w:r w:rsidR="00A862A9" w:rsidRPr="00A058C4">
        <w:rPr>
          <w:rFonts w:asciiTheme="majorHAnsi" w:hAnsiTheme="majorHAnsi" w:cstheme="majorHAnsi"/>
        </w:rPr>
        <w:t xml:space="preserve"> A sample calculation is contained in</w:t>
      </w:r>
      <w:r w:rsidR="002000F9" w:rsidRPr="00A058C4">
        <w:rPr>
          <w:rFonts w:asciiTheme="majorHAnsi" w:hAnsiTheme="majorHAnsi" w:cstheme="majorHAnsi"/>
        </w:rPr>
        <w:t xml:space="preserve"> </w:t>
      </w:r>
      <w:r w:rsidR="00121B23">
        <w:rPr>
          <w:rFonts w:asciiTheme="majorHAnsi" w:hAnsiTheme="majorHAnsi" w:cstheme="majorHAnsi"/>
        </w:rPr>
        <w:fldChar w:fldCharType="begin"/>
      </w:r>
      <w:r w:rsidR="00121B23">
        <w:rPr>
          <w:rFonts w:asciiTheme="majorHAnsi" w:hAnsiTheme="majorHAnsi" w:cstheme="majorHAnsi"/>
        </w:rPr>
        <w:instrText xml:space="preserve"> REF Schedule6 \h </w:instrText>
      </w:r>
      <w:r w:rsidR="00121B23">
        <w:rPr>
          <w:rFonts w:asciiTheme="majorHAnsi" w:hAnsiTheme="majorHAnsi" w:cstheme="majorHAnsi"/>
        </w:rPr>
      </w:r>
      <w:r w:rsidR="00121B23">
        <w:rPr>
          <w:rFonts w:asciiTheme="majorHAnsi" w:hAnsiTheme="majorHAnsi" w:cstheme="majorHAnsi"/>
        </w:rPr>
        <w:fldChar w:fldCharType="separate"/>
      </w:r>
      <w:r w:rsidR="00927341" w:rsidRPr="00A058C4">
        <w:t>Schedule 6</w:t>
      </w:r>
      <w:r w:rsidR="00121B23">
        <w:rPr>
          <w:rFonts w:asciiTheme="majorHAnsi" w:hAnsiTheme="majorHAnsi" w:cstheme="majorHAnsi"/>
        </w:rPr>
        <w:fldChar w:fldCharType="end"/>
      </w:r>
      <w:r w:rsidR="00A862A9" w:rsidRPr="00A058C4">
        <w:rPr>
          <w:rFonts w:asciiTheme="majorHAnsi" w:hAnsiTheme="majorHAnsi" w:cstheme="majorHAnsi"/>
        </w:rPr>
        <w:t xml:space="preserve"> </w:t>
      </w:r>
      <w:r w:rsidR="00A862A9" w:rsidRPr="00A058C4">
        <w:rPr>
          <w:rStyle w:val="Prompt"/>
          <w:rFonts w:asciiTheme="majorHAnsi" w:hAnsiTheme="majorHAnsi" w:cstheme="majorHAnsi"/>
        </w:rPr>
        <w:t>(</w:t>
      </w:r>
      <w:r w:rsidR="002000F9" w:rsidRPr="00A058C4">
        <w:rPr>
          <w:rStyle w:val="Prompt"/>
          <w:rFonts w:asciiTheme="majorHAnsi" w:hAnsiTheme="majorHAnsi" w:cstheme="majorHAnsi"/>
          <w:i/>
          <w:iCs/>
        </w:rPr>
        <w:t>Example Anonymised Calculations</w:t>
      </w:r>
      <w:r w:rsidR="00A862A9" w:rsidRPr="00A058C4">
        <w:rPr>
          <w:rStyle w:val="Prompt"/>
          <w:rFonts w:asciiTheme="majorHAnsi" w:hAnsiTheme="majorHAnsi" w:cstheme="majorHAnsi"/>
        </w:rPr>
        <w:t>)</w:t>
      </w:r>
      <w:r w:rsidR="00A862A9" w:rsidRPr="00A058C4">
        <w:rPr>
          <w:rFonts w:asciiTheme="majorHAnsi" w:hAnsiTheme="majorHAnsi" w:cstheme="majorHAnsi"/>
        </w:rPr>
        <w:t>.</w:t>
      </w:r>
      <w:r w:rsidR="00CC774B" w:rsidRPr="00A058C4">
        <w:rPr>
          <w:rFonts w:asciiTheme="majorHAnsi" w:hAnsiTheme="majorHAnsi" w:cstheme="majorHAnsi"/>
        </w:rPr>
        <w:t xml:space="preserve"> </w:t>
      </w:r>
      <w:r w:rsidR="00683D43" w:rsidRPr="00A058C4">
        <w:rPr>
          <w:rFonts w:asciiTheme="majorHAnsi" w:hAnsiTheme="majorHAnsi" w:cstheme="majorHAnsi"/>
        </w:rPr>
        <w:t xml:space="preserve">In recognition that the contracted price for </w:t>
      </w:r>
      <w:r w:rsidR="00E63B4C">
        <w:rPr>
          <w:rFonts w:asciiTheme="majorHAnsi" w:hAnsiTheme="majorHAnsi" w:cstheme="majorHAnsi"/>
        </w:rPr>
        <w:t>Comparable</w:t>
      </w:r>
      <w:r w:rsidR="00683D43" w:rsidRPr="00A058C4">
        <w:rPr>
          <w:rFonts w:asciiTheme="majorHAnsi" w:hAnsiTheme="majorHAnsi" w:cstheme="majorHAnsi"/>
        </w:rPr>
        <w:t xml:space="preserve"> Credit</w:t>
      </w:r>
      <w:r w:rsidR="0022436A" w:rsidRPr="00A058C4">
        <w:rPr>
          <w:rFonts w:asciiTheme="majorHAnsi" w:hAnsiTheme="majorHAnsi" w:cstheme="majorHAnsi"/>
        </w:rPr>
        <w:t>s</w:t>
      </w:r>
      <w:r w:rsidR="00683D43" w:rsidRPr="00A058C4">
        <w:rPr>
          <w:rFonts w:asciiTheme="majorHAnsi" w:hAnsiTheme="majorHAnsi" w:cstheme="majorHAnsi"/>
        </w:rPr>
        <w:t xml:space="preserve"> may vary based on the volume contracted, the Average </w:t>
      </w:r>
      <w:r w:rsidR="00E669FC">
        <w:rPr>
          <w:rFonts w:asciiTheme="majorHAnsi" w:hAnsiTheme="majorHAnsi" w:cstheme="majorHAnsi"/>
        </w:rPr>
        <w:t>Alternate Sale</w:t>
      </w:r>
      <w:r w:rsidR="00E669FC" w:rsidRPr="00A058C4">
        <w:rPr>
          <w:rFonts w:asciiTheme="majorHAnsi" w:hAnsiTheme="majorHAnsi" w:cstheme="majorHAnsi"/>
        </w:rPr>
        <w:t xml:space="preserve"> </w:t>
      </w:r>
      <w:r w:rsidR="00683D43" w:rsidRPr="00A058C4">
        <w:rPr>
          <w:rFonts w:asciiTheme="majorHAnsi" w:hAnsiTheme="majorHAnsi" w:cstheme="majorHAnsi"/>
        </w:rPr>
        <w:t xml:space="preserve">Price </w:t>
      </w:r>
      <w:r w:rsidR="0022436A" w:rsidRPr="00A058C4">
        <w:rPr>
          <w:rFonts w:asciiTheme="majorHAnsi" w:hAnsiTheme="majorHAnsi" w:cstheme="majorHAnsi"/>
        </w:rPr>
        <w:t>will exclude</w:t>
      </w:r>
      <w:r w:rsidR="00683D43" w:rsidRPr="00A058C4">
        <w:rPr>
          <w:rFonts w:asciiTheme="majorHAnsi" w:hAnsiTheme="majorHAnsi" w:cstheme="majorHAnsi"/>
        </w:rPr>
        <w:t xml:space="preserve"> </w:t>
      </w:r>
      <w:r w:rsidR="0022436A" w:rsidRPr="00A058C4">
        <w:rPr>
          <w:rFonts w:asciiTheme="majorHAnsi" w:hAnsiTheme="majorHAnsi" w:cstheme="majorHAnsi"/>
        </w:rPr>
        <w:t xml:space="preserve">Alternate Sales where the volume of </w:t>
      </w:r>
      <w:r w:rsidR="00E63B4C">
        <w:rPr>
          <w:rFonts w:asciiTheme="majorHAnsi" w:hAnsiTheme="majorHAnsi" w:cstheme="majorHAnsi"/>
        </w:rPr>
        <w:t>Comparable</w:t>
      </w:r>
      <w:r w:rsidR="0022436A" w:rsidRPr="00A058C4">
        <w:rPr>
          <w:rFonts w:asciiTheme="majorHAnsi" w:hAnsiTheme="majorHAnsi" w:cstheme="majorHAnsi"/>
        </w:rPr>
        <w:t xml:space="preserve"> Credits transacted is materially higher than the estimated volume </w:t>
      </w:r>
      <w:r w:rsidR="00E63B4C">
        <w:rPr>
          <w:rFonts w:asciiTheme="majorHAnsi" w:hAnsiTheme="majorHAnsi" w:cstheme="majorHAnsi"/>
        </w:rPr>
        <w:t xml:space="preserve">of </w:t>
      </w:r>
      <w:r w:rsidR="00E63B4C" w:rsidRPr="00A058C4">
        <w:rPr>
          <w:rFonts w:asciiTheme="majorHAnsi" w:hAnsiTheme="majorHAnsi" w:cstheme="majorHAnsi"/>
        </w:rPr>
        <w:t xml:space="preserve">Tradeable Authorised ITMOs </w:t>
      </w:r>
      <w:r w:rsidR="0060336F">
        <w:rPr>
          <w:rFonts w:asciiTheme="majorHAnsi" w:hAnsiTheme="majorHAnsi" w:cstheme="majorHAnsi"/>
        </w:rPr>
        <w:t>specified</w:t>
      </w:r>
      <w:r w:rsidR="0060336F" w:rsidRPr="00A058C4">
        <w:rPr>
          <w:rFonts w:asciiTheme="majorHAnsi" w:hAnsiTheme="majorHAnsi" w:cstheme="majorHAnsi"/>
        </w:rPr>
        <w:t xml:space="preserve"> in the Exercise Notice</w:t>
      </w:r>
      <w:r w:rsidR="0060336F">
        <w:rPr>
          <w:rFonts w:asciiTheme="majorHAnsi" w:hAnsiTheme="majorHAnsi" w:cstheme="majorHAnsi"/>
        </w:rPr>
        <w:t xml:space="preserve"> </w:t>
      </w:r>
      <w:r w:rsidR="00E63B4C">
        <w:rPr>
          <w:rFonts w:asciiTheme="majorHAnsi" w:hAnsiTheme="majorHAnsi" w:cstheme="majorHAnsi"/>
        </w:rPr>
        <w:t>for the same Vintage Year</w:t>
      </w:r>
      <w:r w:rsidR="0022436A" w:rsidRPr="00A058C4">
        <w:rPr>
          <w:rFonts w:asciiTheme="majorHAnsi" w:hAnsiTheme="majorHAnsi" w:cstheme="majorHAnsi"/>
        </w:rPr>
        <w:t>.</w:t>
      </w:r>
      <w:bookmarkEnd w:id="19"/>
    </w:p>
    <w:p w14:paraId="6C892A42" w14:textId="034279DA" w:rsidR="00A862A9" w:rsidRPr="00A93659" w:rsidRDefault="00A862A9" w:rsidP="00A862A9">
      <w:pPr>
        <w:pStyle w:val="Heading2"/>
        <w:rPr>
          <w:rFonts w:asciiTheme="majorHAnsi" w:hAnsiTheme="majorHAnsi" w:cstheme="majorHAnsi"/>
          <w:szCs w:val="20"/>
        </w:rPr>
      </w:pPr>
      <w:r w:rsidRPr="00A93659">
        <w:rPr>
          <w:rFonts w:asciiTheme="majorHAnsi" w:hAnsiTheme="majorHAnsi" w:cstheme="majorHAnsi"/>
          <w:szCs w:val="20"/>
        </w:rPr>
        <w:t>Disclosure</w:t>
      </w:r>
    </w:p>
    <w:p w14:paraId="6C9707DB" w14:textId="54B1749C" w:rsidR="00CC774B" w:rsidRPr="00A93659" w:rsidRDefault="005F4FE2" w:rsidP="00CC774B">
      <w:pPr>
        <w:pStyle w:val="Heading3"/>
        <w:rPr>
          <w:rFonts w:asciiTheme="majorHAnsi" w:hAnsiTheme="majorHAnsi" w:cstheme="majorHAnsi"/>
        </w:rPr>
      </w:pPr>
      <w:bookmarkStart w:id="20" w:name="_Ref213499128"/>
      <w:r w:rsidRPr="00A93659">
        <w:rPr>
          <w:rFonts w:asciiTheme="majorHAnsi" w:hAnsiTheme="majorHAnsi" w:cstheme="majorHAnsi"/>
        </w:rPr>
        <w:t xml:space="preserve">During the Fairness Window, the Applicant must </w:t>
      </w:r>
      <w:r w:rsidR="00EF3B23">
        <w:rPr>
          <w:rFonts w:asciiTheme="majorHAnsi" w:hAnsiTheme="majorHAnsi" w:cstheme="majorHAnsi"/>
        </w:rPr>
        <w:t>give Notice to</w:t>
      </w:r>
      <w:r w:rsidRPr="00A93659">
        <w:rPr>
          <w:rFonts w:asciiTheme="majorHAnsi" w:hAnsiTheme="majorHAnsi" w:cstheme="majorHAnsi"/>
        </w:rPr>
        <w:t xml:space="preserve"> </w:t>
      </w:r>
      <w:r w:rsidR="00C704DD" w:rsidRPr="00A93659">
        <w:rPr>
          <w:rFonts w:asciiTheme="majorHAnsi" w:hAnsiTheme="majorHAnsi" w:cstheme="majorHAnsi"/>
        </w:rPr>
        <w:t xml:space="preserve">the </w:t>
      </w:r>
      <w:r w:rsidRPr="00A93659">
        <w:rPr>
          <w:rFonts w:asciiTheme="majorHAnsi" w:hAnsiTheme="majorHAnsi" w:cstheme="majorHAnsi"/>
        </w:rPr>
        <w:t>Singapore</w:t>
      </w:r>
      <w:r w:rsidR="00C704DD" w:rsidRPr="00A93659">
        <w:rPr>
          <w:rFonts w:asciiTheme="majorHAnsi" w:hAnsiTheme="majorHAnsi" w:cstheme="majorHAnsi"/>
        </w:rPr>
        <w:t xml:space="preserve"> Government</w:t>
      </w:r>
      <w:r w:rsidRPr="00A93659">
        <w:rPr>
          <w:rFonts w:asciiTheme="majorHAnsi" w:hAnsiTheme="majorHAnsi" w:cstheme="majorHAnsi"/>
        </w:rPr>
        <w:t xml:space="preserve"> in writing within ten (10) Business Days of </w:t>
      </w:r>
      <w:r w:rsidR="00EF3B23">
        <w:rPr>
          <w:rFonts w:asciiTheme="majorHAnsi" w:hAnsiTheme="majorHAnsi" w:cstheme="majorHAnsi"/>
        </w:rPr>
        <w:t>the Applicant</w:t>
      </w:r>
      <w:r w:rsidR="009F622F" w:rsidRPr="00A93659">
        <w:rPr>
          <w:rFonts w:asciiTheme="majorHAnsi" w:hAnsiTheme="majorHAnsi" w:cstheme="majorHAnsi"/>
        </w:rPr>
        <w:t xml:space="preserve">, or one of its Affiliates, </w:t>
      </w:r>
      <w:r w:rsidR="00CE060B" w:rsidRPr="00A93659">
        <w:rPr>
          <w:rFonts w:asciiTheme="majorHAnsi" w:hAnsiTheme="majorHAnsi" w:cstheme="majorHAnsi"/>
        </w:rPr>
        <w:t>agreeing to</w:t>
      </w:r>
      <w:r w:rsidR="000564D3" w:rsidRPr="00A93659">
        <w:rPr>
          <w:rFonts w:asciiTheme="majorHAnsi" w:hAnsiTheme="majorHAnsi" w:cstheme="majorHAnsi"/>
        </w:rPr>
        <w:t xml:space="preserve"> or executing</w:t>
      </w:r>
      <w:r w:rsidRPr="00A93659">
        <w:rPr>
          <w:rFonts w:asciiTheme="majorHAnsi" w:hAnsiTheme="majorHAnsi" w:cstheme="majorHAnsi"/>
        </w:rPr>
        <w:t xml:space="preserve"> any Alternate Sale. </w:t>
      </w:r>
      <w:r w:rsidR="000C2FCC" w:rsidRPr="00A93659">
        <w:rPr>
          <w:rFonts w:asciiTheme="majorHAnsi" w:hAnsiTheme="majorHAnsi" w:cstheme="majorHAnsi"/>
        </w:rPr>
        <w:t>Each</w:t>
      </w:r>
      <w:r w:rsidR="00CE060B" w:rsidRPr="00A93659">
        <w:rPr>
          <w:rFonts w:asciiTheme="majorHAnsi" w:hAnsiTheme="majorHAnsi" w:cstheme="majorHAnsi"/>
        </w:rPr>
        <w:t xml:space="preserve"> such</w:t>
      </w:r>
      <w:r w:rsidRPr="00A93659">
        <w:rPr>
          <w:rFonts w:asciiTheme="majorHAnsi" w:hAnsiTheme="majorHAnsi" w:cstheme="majorHAnsi"/>
        </w:rPr>
        <w:t xml:space="preserve"> </w:t>
      </w:r>
      <w:r w:rsidR="006A572C" w:rsidRPr="00A93659">
        <w:rPr>
          <w:rFonts w:asciiTheme="majorHAnsi" w:hAnsiTheme="majorHAnsi" w:cstheme="majorHAnsi"/>
        </w:rPr>
        <w:t>N</w:t>
      </w:r>
      <w:r w:rsidRPr="00A93659">
        <w:rPr>
          <w:rFonts w:asciiTheme="majorHAnsi" w:hAnsiTheme="majorHAnsi" w:cstheme="majorHAnsi"/>
        </w:rPr>
        <w:t>otice must include the following details for each Alternate Sale: (</w:t>
      </w:r>
      <w:proofErr w:type="spellStart"/>
      <w:r w:rsidRPr="00A93659">
        <w:rPr>
          <w:rFonts w:asciiTheme="majorHAnsi" w:hAnsiTheme="majorHAnsi" w:cstheme="majorHAnsi"/>
        </w:rPr>
        <w:t>i</w:t>
      </w:r>
      <w:proofErr w:type="spellEnd"/>
      <w:r w:rsidRPr="00A93659">
        <w:rPr>
          <w:rFonts w:asciiTheme="majorHAnsi" w:hAnsiTheme="majorHAnsi" w:cstheme="majorHAnsi"/>
        </w:rPr>
        <w:t xml:space="preserve">) the contracted volume, (ii) the </w:t>
      </w:r>
      <w:r w:rsidR="002000F9" w:rsidRPr="00A93659" w:rsidDel="0006215D">
        <w:rPr>
          <w:rFonts w:asciiTheme="majorHAnsi" w:hAnsiTheme="majorHAnsi" w:cstheme="majorHAnsi"/>
        </w:rPr>
        <w:t>Alternate Sale</w:t>
      </w:r>
      <w:r w:rsidR="002000F9" w:rsidRPr="00A93659">
        <w:rPr>
          <w:rFonts w:asciiTheme="majorHAnsi" w:hAnsiTheme="majorHAnsi" w:cstheme="majorHAnsi"/>
        </w:rPr>
        <w:t xml:space="preserve"> Price</w:t>
      </w:r>
      <w:r w:rsidRPr="00A93659">
        <w:rPr>
          <w:rFonts w:asciiTheme="majorHAnsi" w:hAnsiTheme="majorHAnsi" w:cstheme="majorHAnsi"/>
        </w:rPr>
        <w:t>, and (iii) the Vintage Year</w:t>
      </w:r>
      <w:r w:rsidR="00287556" w:rsidRPr="00A93659">
        <w:rPr>
          <w:rFonts w:asciiTheme="majorHAnsi" w:hAnsiTheme="majorHAnsi" w:cstheme="majorHAnsi"/>
        </w:rPr>
        <w:t>(s)</w:t>
      </w:r>
      <w:r w:rsidRPr="00A93659">
        <w:rPr>
          <w:rFonts w:asciiTheme="majorHAnsi" w:hAnsiTheme="majorHAnsi" w:cstheme="majorHAnsi"/>
        </w:rPr>
        <w:t>. The Applicant is not required to provide the name, address or any other identifying details of its counterparties to these Alternate Sales.</w:t>
      </w:r>
      <w:r w:rsidR="00FE228D" w:rsidRPr="00A93659">
        <w:rPr>
          <w:rFonts w:asciiTheme="majorHAnsi" w:hAnsiTheme="majorHAnsi" w:cstheme="majorHAnsi"/>
        </w:rPr>
        <w:t xml:space="preserve"> This information must be provided notwithstanding the Singapore Government may not have provided an Exercise Notice</w:t>
      </w:r>
      <w:r w:rsidR="00930EC8" w:rsidRPr="00A93659">
        <w:rPr>
          <w:rFonts w:asciiTheme="majorHAnsi" w:hAnsiTheme="majorHAnsi" w:cstheme="majorHAnsi"/>
        </w:rPr>
        <w:t xml:space="preserve"> and will be deemed to be Commercially Sensitive Information for the purposes of this Option Agreement</w:t>
      </w:r>
      <w:r w:rsidR="00FE228D" w:rsidRPr="00A93659">
        <w:rPr>
          <w:rFonts w:asciiTheme="majorHAnsi" w:hAnsiTheme="majorHAnsi" w:cstheme="majorHAnsi"/>
        </w:rPr>
        <w:t>.</w:t>
      </w:r>
      <w:bookmarkEnd w:id="20"/>
      <w:r w:rsidR="006A572C" w:rsidRPr="00A93659">
        <w:rPr>
          <w:rFonts w:asciiTheme="majorHAnsi" w:hAnsiTheme="majorHAnsi" w:cstheme="majorHAnsi"/>
        </w:rPr>
        <w:t xml:space="preserve">  </w:t>
      </w:r>
    </w:p>
    <w:p w14:paraId="7E5F69BD" w14:textId="02DC9A69" w:rsidR="008E54F3" w:rsidRPr="00A058C4" w:rsidRDefault="008E54F3" w:rsidP="00CC774B">
      <w:pPr>
        <w:pStyle w:val="Heading2"/>
        <w:rPr>
          <w:rFonts w:asciiTheme="majorHAnsi" w:hAnsiTheme="majorHAnsi" w:cstheme="majorHAnsi"/>
          <w:szCs w:val="20"/>
        </w:rPr>
      </w:pPr>
      <w:bookmarkStart w:id="21" w:name="_Ref216878386"/>
      <w:r w:rsidRPr="00A058C4">
        <w:rPr>
          <w:rFonts w:asciiTheme="majorHAnsi" w:hAnsiTheme="majorHAnsi" w:cstheme="majorHAnsi"/>
          <w:szCs w:val="20"/>
        </w:rPr>
        <w:t>Timing of Adjustment</w:t>
      </w:r>
      <w:bookmarkEnd w:id="21"/>
    </w:p>
    <w:p w14:paraId="1927A95A" w14:textId="101CAE5A" w:rsidR="008E54F3" w:rsidRPr="00A058C4" w:rsidRDefault="00FE228D" w:rsidP="008E54F3">
      <w:pPr>
        <w:pStyle w:val="Heading3"/>
        <w:rPr>
          <w:rFonts w:asciiTheme="majorHAnsi" w:hAnsiTheme="majorHAnsi" w:cstheme="majorHAnsi"/>
        </w:rPr>
      </w:pPr>
      <w:r w:rsidRPr="00A058C4">
        <w:rPr>
          <w:rFonts w:asciiTheme="majorHAnsi" w:hAnsiTheme="majorHAnsi" w:cstheme="majorHAnsi"/>
        </w:rPr>
        <w:lastRenderedPageBreak/>
        <w:t>Where an Adjustment is warranted</w:t>
      </w:r>
      <w:r w:rsidR="00CE060B">
        <w:rPr>
          <w:rFonts w:asciiTheme="majorHAnsi" w:hAnsiTheme="majorHAnsi" w:cstheme="majorHAnsi"/>
        </w:rPr>
        <w:t xml:space="preserve"> under Clause</w:t>
      </w:r>
      <w:r w:rsidR="00121B23">
        <w:rPr>
          <w:rFonts w:asciiTheme="majorHAnsi" w:hAnsiTheme="majorHAnsi" w:cstheme="majorHAnsi"/>
        </w:rPr>
        <w:t xml:space="preserve"> </w:t>
      </w:r>
      <w:r w:rsidR="00121B23">
        <w:rPr>
          <w:rFonts w:asciiTheme="majorHAnsi" w:hAnsiTheme="majorHAnsi" w:cstheme="majorHAnsi"/>
        </w:rPr>
        <w:fldChar w:fldCharType="begin"/>
      </w:r>
      <w:r w:rsidR="00121B23">
        <w:rPr>
          <w:rFonts w:asciiTheme="majorHAnsi" w:hAnsiTheme="majorHAnsi" w:cstheme="majorHAnsi"/>
        </w:rPr>
        <w:instrText xml:space="preserve"> REF _Ref216873966 \r \h </w:instrText>
      </w:r>
      <w:r w:rsidR="00121B23">
        <w:rPr>
          <w:rFonts w:asciiTheme="majorHAnsi" w:hAnsiTheme="majorHAnsi" w:cstheme="majorHAnsi"/>
        </w:rPr>
      </w:r>
      <w:r w:rsidR="00121B23">
        <w:rPr>
          <w:rFonts w:asciiTheme="majorHAnsi" w:hAnsiTheme="majorHAnsi" w:cstheme="majorHAnsi"/>
        </w:rPr>
        <w:fldChar w:fldCharType="separate"/>
      </w:r>
      <w:r w:rsidR="00927341">
        <w:rPr>
          <w:rFonts w:asciiTheme="majorHAnsi" w:hAnsiTheme="majorHAnsi" w:cstheme="majorHAnsi"/>
        </w:rPr>
        <w:t>4.1</w:t>
      </w:r>
      <w:r w:rsidR="00121B23">
        <w:rPr>
          <w:rFonts w:asciiTheme="majorHAnsi" w:hAnsiTheme="majorHAnsi" w:cstheme="majorHAnsi"/>
        </w:rPr>
        <w:fldChar w:fldCharType="end"/>
      </w:r>
      <w:r w:rsidRPr="00A058C4">
        <w:rPr>
          <w:rFonts w:asciiTheme="majorHAnsi" w:hAnsiTheme="majorHAnsi" w:cstheme="majorHAnsi"/>
        </w:rPr>
        <w:t xml:space="preserve">, there will be a </w:t>
      </w:r>
      <w:r w:rsidR="008E54F3" w:rsidRPr="00A058C4">
        <w:rPr>
          <w:rFonts w:asciiTheme="majorHAnsi" w:hAnsiTheme="majorHAnsi" w:cstheme="majorHAnsi"/>
        </w:rPr>
        <w:t>one-time downward price adjustment</w:t>
      </w:r>
      <w:r w:rsidR="000564D3">
        <w:rPr>
          <w:rFonts w:asciiTheme="majorHAnsi" w:hAnsiTheme="majorHAnsi" w:cstheme="majorHAnsi"/>
        </w:rPr>
        <w:t xml:space="preserve"> of each Vintage Year</w:t>
      </w:r>
      <w:r w:rsidR="008E54F3" w:rsidRPr="00A058C4">
        <w:rPr>
          <w:rFonts w:asciiTheme="majorHAnsi" w:hAnsiTheme="majorHAnsi" w:cstheme="majorHAnsi"/>
        </w:rPr>
        <w:t xml:space="preserve"> </w:t>
      </w:r>
      <w:r w:rsidR="000564D3">
        <w:rPr>
          <w:rFonts w:asciiTheme="majorHAnsi" w:hAnsiTheme="majorHAnsi" w:cstheme="majorHAnsi"/>
        </w:rPr>
        <w:t>of</w:t>
      </w:r>
      <w:r w:rsidRPr="00A058C4">
        <w:rPr>
          <w:rFonts w:asciiTheme="majorHAnsi" w:hAnsiTheme="majorHAnsi" w:cstheme="majorHAnsi"/>
        </w:rPr>
        <w:t xml:space="preserve"> Tradeable Authorised ITMOs </w:t>
      </w:r>
      <w:r w:rsidR="000564D3">
        <w:rPr>
          <w:rFonts w:asciiTheme="majorHAnsi" w:hAnsiTheme="majorHAnsi" w:cstheme="majorHAnsi"/>
        </w:rPr>
        <w:t>which comprise the Vintage Years of the</w:t>
      </w:r>
      <w:r w:rsidR="00D91327" w:rsidRPr="00A058C4">
        <w:rPr>
          <w:rFonts w:asciiTheme="majorHAnsi" w:hAnsiTheme="majorHAnsi" w:cstheme="majorHAnsi"/>
        </w:rPr>
        <w:t xml:space="preserve"> Comparable Credits</w:t>
      </w:r>
      <w:r w:rsidR="000564D3">
        <w:rPr>
          <w:rFonts w:asciiTheme="majorHAnsi" w:hAnsiTheme="majorHAnsi" w:cstheme="majorHAnsi"/>
        </w:rPr>
        <w:t xml:space="preserve"> comprising the Alternate Sale</w:t>
      </w:r>
      <w:r w:rsidR="008E54F3" w:rsidRPr="00A058C4">
        <w:rPr>
          <w:rFonts w:asciiTheme="majorHAnsi" w:hAnsiTheme="majorHAnsi" w:cstheme="majorHAnsi"/>
        </w:rPr>
        <w:t xml:space="preserve">, </w:t>
      </w:r>
      <w:r w:rsidRPr="00A058C4">
        <w:rPr>
          <w:rFonts w:asciiTheme="majorHAnsi" w:hAnsiTheme="majorHAnsi" w:cstheme="majorHAnsi"/>
        </w:rPr>
        <w:t xml:space="preserve">such adjustment to be </w:t>
      </w:r>
      <w:r w:rsidR="008E54F3" w:rsidRPr="00A058C4">
        <w:rPr>
          <w:rFonts w:asciiTheme="majorHAnsi" w:hAnsiTheme="majorHAnsi" w:cstheme="majorHAnsi"/>
        </w:rPr>
        <w:t>applied at the close of the Fairness Window.</w:t>
      </w:r>
    </w:p>
    <w:p w14:paraId="45691ED7" w14:textId="7BC232BE" w:rsidR="00CE060B" w:rsidRPr="00A058C4" w:rsidRDefault="00CE060B" w:rsidP="00CE060B">
      <w:pPr>
        <w:pStyle w:val="Heading3"/>
        <w:rPr>
          <w:rFonts w:asciiTheme="majorHAnsi" w:hAnsiTheme="majorHAnsi" w:cstheme="majorHAnsi"/>
        </w:rPr>
      </w:pPr>
      <w:r w:rsidRPr="00A058C4">
        <w:rPr>
          <w:rFonts w:asciiTheme="majorHAnsi" w:hAnsiTheme="majorHAnsi" w:cstheme="majorHAnsi"/>
        </w:rPr>
        <w:t xml:space="preserve">If </w:t>
      </w:r>
      <w:r>
        <w:rPr>
          <w:rFonts w:asciiTheme="majorHAnsi" w:hAnsiTheme="majorHAnsi" w:cstheme="majorHAnsi"/>
        </w:rPr>
        <w:t xml:space="preserve">the Singapore Government has made </w:t>
      </w:r>
      <w:r w:rsidRPr="00A058C4">
        <w:rPr>
          <w:rFonts w:asciiTheme="majorHAnsi" w:hAnsiTheme="majorHAnsi" w:cstheme="majorHAnsi"/>
        </w:rPr>
        <w:t xml:space="preserve">payment for </w:t>
      </w:r>
      <w:r>
        <w:rPr>
          <w:rFonts w:asciiTheme="majorHAnsi" w:hAnsiTheme="majorHAnsi" w:cstheme="majorHAnsi"/>
        </w:rPr>
        <w:t xml:space="preserve">any </w:t>
      </w:r>
      <w:r w:rsidRPr="00A058C4">
        <w:rPr>
          <w:rFonts w:asciiTheme="majorHAnsi" w:hAnsiTheme="majorHAnsi" w:cstheme="majorHAnsi"/>
        </w:rPr>
        <w:t xml:space="preserve">Tradeable Authorised ITMOs prior </w:t>
      </w:r>
      <w:r w:rsidR="003F14A8">
        <w:rPr>
          <w:rFonts w:asciiTheme="majorHAnsi" w:hAnsiTheme="majorHAnsi" w:cstheme="majorHAnsi"/>
        </w:rPr>
        <w:t xml:space="preserve">to </w:t>
      </w:r>
      <w:r w:rsidRPr="00A058C4">
        <w:rPr>
          <w:rFonts w:asciiTheme="majorHAnsi" w:hAnsiTheme="majorHAnsi" w:cstheme="majorHAnsi"/>
        </w:rPr>
        <w:t>the close of the Fairness Window</w:t>
      </w:r>
      <w:r>
        <w:rPr>
          <w:rFonts w:asciiTheme="majorHAnsi" w:hAnsiTheme="majorHAnsi" w:cstheme="majorHAnsi"/>
        </w:rPr>
        <w:t>,</w:t>
      </w:r>
      <w:r w:rsidRPr="00A058C4">
        <w:rPr>
          <w:rFonts w:asciiTheme="majorHAnsi" w:hAnsiTheme="majorHAnsi" w:cstheme="majorHAnsi"/>
        </w:rPr>
        <w:t xml:space="preserve"> the Adjustment will apply</w:t>
      </w:r>
      <w:r>
        <w:rPr>
          <w:rFonts w:asciiTheme="majorHAnsi" w:hAnsiTheme="majorHAnsi" w:cstheme="majorHAnsi"/>
        </w:rPr>
        <w:t xml:space="preserve"> to the applicable Vintage Years of such Tradeable Authorised ITMOs</w:t>
      </w:r>
      <w:r w:rsidRPr="00A058C4">
        <w:rPr>
          <w:rFonts w:asciiTheme="majorHAnsi" w:hAnsiTheme="majorHAnsi" w:cstheme="majorHAnsi"/>
        </w:rPr>
        <w:t xml:space="preserve">, and the Singapore Government </w:t>
      </w:r>
      <w:r>
        <w:rPr>
          <w:rFonts w:asciiTheme="majorHAnsi" w:hAnsiTheme="majorHAnsi" w:cstheme="majorHAnsi"/>
        </w:rPr>
        <w:t>shall have the right</w:t>
      </w:r>
      <w:r w:rsidRPr="00A058C4">
        <w:rPr>
          <w:rFonts w:asciiTheme="majorHAnsi" w:hAnsiTheme="majorHAnsi" w:cstheme="majorHAnsi"/>
        </w:rPr>
        <w:t xml:space="preserve"> to recover the Unit Price differential through </w:t>
      </w:r>
      <w:r>
        <w:rPr>
          <w:rFonts w:asciiTheme="majorHAnsi" w:hAnsiTheme="majorHAnsi" w:cstheme="majorHAnsi"/>
        </w:rPr>
        <w:t xml:space="preserve">one or more of </w:t>
      </w:r>
      <w:r w:rsidRPr="00A058C4">
        <w:rPr>
          <w:rFonts w:asciiTheme="majorHAnsi" w:hAnsiTheme="majorHAnsi" w:cstheme="majorHAnsi"/>
        </w:rPr>
        <w:t>the following options:</w:t>
      </w:r>
    </w:p>
    <w:p w14:paraId="6B405757" w14:textId="77777777" w:rsidR="00DD18B8" w:rsidRDefault="00CE060B" w:rsidP="00DD18B8">
      <w:pPr>
        <w:pStyle w:val="Heading4"/>
      </w:pPr>
      <w:r w:rsidRPr="00CE060B">
        <w:t>require the Applicant to immediately reimburse the Singapore Government the amount comprising the Adjustment for the relevant Vintage Years in respect of which payment has been made; or</w:t>
      </w:r>
    </w:p>
    <w:p w14:paraId="413EAF70" w14:textId="12185395" w:rsidR="00CE060B" w:rsidRDefault="00CE060B" w:rsidP="00DD18B8">
      <w:pPr>
        <w:pStyle w:val="Heading4"/>
      </w:pPr>
      <w:r w:rsidRPr="00CE060B">
        <w:t>set</w:t>
      </w:r>
      <w:r w:rsidR="00AD1FD4">
        <w:t xml:space="preserve"> </w:t>
      </w:r>
      <w:r w:rsidRPr="00CE060B">
        <w:t>off the amount comprising the Adjustment against any payments due upon the Delivery of Tradeable Authorised ITMOs in the future.</w:t>
      </w:r>
    </w:p>
    <w:p w14:paraId="2606E352" w14:textId="77777777" w:rsidR="00C44A20" w:rsidRPr="003E421A" w:rsidRDefault="00C44A20" w:rsidP="00C44A20">
      <w:pPr>
        <w:pStyle w:val="Heading2"/>
        <w:rPr>
          <w:szCs w:val="20"/>
        </w:rPr>
      </w:pPr>
      <w:r w:rsidRPr="003E421A">
        <w:rPr>
          <w:szCs w:val="20"/>
        </w:rPr>
        <w:t>Audit</w:t>
      </w:r>
    </w:p>
    <w:p w14:paraId="698210EA" w14:textId="0FEDC0E8" w:rsidR="00C44A20" w:rsidRPr="00CE060B" w:rsidRDefault="00C44A20" w:rsidP="00DD18B8">
      <w:pPr>
        <w:pStyle w:val="Heading3"/>
      </w:pPr>
      <w:bookmarkStart w:id="22" w:name="_Ref221267134"/>
      <w:r w:rsidRPr="003E421A" w:rsidDel="00563BBA">
        <w:t xml:space="preserve">The Applicant shall permit the Singapore Government and its authorised representatives and agents to perform audits or other reviews and examinations </w:t>
      </w:r>
      <w:r w:rsidRPr="003E421A">
        <w:t>of the Applicant's (and if relevant, its Affiliate's) books and records and other information relevant to any Alternate Sales from time to time with not less than ten (10) Business Days</w:t>
      </w:r>
      <w:r w:rsidR="00EF3B23">
        <w:t xml:space="preserve"> prior N</w:t>
      </w:r>
      <w:r w:rsidRPr="003E421A">
        <w:t>otice.</w:t>
      </w:r>
      <w:r w:rsidRPr="003E421A" w:rsidDel="00563BBA">
        <w:t xml:space="preserve"> If such audit indicates that </w:t>
      </w:r>
      <w:r w:rsidR="00E30539">
        <w:t>full</w:t>
      </w:r>
      <w:r w:rsidRPr="003E421A" w:rsidDel="00563BBA">
        <w:t xml:space="preserve"> disclosure was not provided in accordance with Clause </w:t>
      </w:r>
      <w:r w:rsidRPr="003E421A" w:rsidDel="00563BBA">
        <w:rPr>
          <w:rStyle w:val="Prompt"/>
        </w:rPr>
        <w:fldChar w:fldCharType="begin"/>
      </w:r>
      <w:r w:rsidRPr="003E421A" w:rsidDel="00563BBA">
        <w:instrText xml:space="preserve"> REF _Ref213499128 \w \h </w:instrText>
      </w:r>
      <w:r w:rsidRPr="003E421A" w:rsidDel="00563BBA">
        <w:rPr>
          <w:rStyle w:val="Prompt"/>
        </w:rPr>
        <w:instrText xml:space="preserve"> \* MERGEFORMAT </w:instrText>
      </w:r>
      <w:r w:rsidRPr="003E421A" w:rsidDel="00563BBA">
        <w:rPr>
          <w:rStyle w:val="Prompt"/>
        </w:rPr>
      </w:r>
      <w:r w:rsidRPr="003E421A" w:rsidDel="00563BBA">
        <w:rPr>
          <w:rStyle w:val="Prompt"/>
        </w:rPr>
        <w:fldChar w:fldCharType="separate"/>
      </w:r>
      <w:r w:rsidR="00927341">
        <w:t>4.2.1</w:t>
      </w:r>
      <w:r w:rsidRPr="003E421A" w:rsidDel="00563BBA">
        <w:rPr>
          <w:rStyle w:val="Prompt"/>
        </w:rPr>
        <w:fldChar w:fldCharType="end"/>
      </w:r>
      <w:r w:rsidRPr="003E421A" w:rsidDel="00563BBA">
        <w:t xml:space="preserve"> and as a result there was no Adjustment or the Adjustment was inaccurate, the cost and expense of the audit will be borne entirely by the Applicant. In all other cases, the cost and expense of the audit will be borne entirely by the Singapore Government.</w:t>
      </w:r>
      <w:bookmarkEnd w:id="22"/>
    </w:p>
    <w:p w14:paraId="1BA8911E" w14:textId="1D3E550E" w:rsidR="008E54F3" w:rsidRPr="00A058C4" w:rsidRDefault="006A4422" w:rsidP="006A4422">
      <w:pPr>
        <w:pStyle w:val="Heading2"/>
        <w:rPr>
          <w:rFonts w:asciiTheme="majorHAnsi" w:hAnsiTheme="majorHAnsi" w:cstheme="majorHAnsi"/>
          <w:szCs w:val="20"/>
        </w:rPr>
      </w:pPr>
      <w:proofErr w:type="gramStart"/>
      <w:r w:rsidRPr="00A058C4">
        <w:rPr>
          <w:rFonts w:asciiTheme="majorHAnsi" w:hAnsiTheme="majorHAnsi" w:cstheme="majorHAnsi"/>
          <w:szCs w:val="20"/>
        </w:rPr>
        <w:t>Non Compliance</w:t>
      </w:r>
      <w:proofErr w:type="gramEnd"/>
      <w:r w:rsidRPr="00A058C4">
        <w:rPr>
          <w:rFonts w:asciiTheme="majorHAnsi" w:hAnsiTheme="majorHAnsi" w:cstheme="majorHAnsi"/>
          <w:szCs w:val="20"/>
        </w:rPr>
        <w:t xml:space="preserve"> with Fair Offer Provisions</w:t>
      </w:r>
    </w:p>
    <w:p w14:paraId="6D9BF097" w14:textId="5DEAFF94" w:rsidR="00DB017D" w:rsidRDefault="00DB017D" w:rsidP="006A4422">
      <w:pPr>
        <w:pStyle w:val="Heading3"/>
        <w:rPr>
          <w:rFonts w:asciiTheme="majorHAnsi" w:hAnsiTheme="majorHAnsi" w:cstheme="majorHAnsi"/>
        </w:rPr>
      </w:pPr>
      <w:r>
        <w:rPr>
          <w:rFonts w:asciiTheme="majorHAnsi" w:hAnsiTheme="majorHAnsi" w:cstheme="majorHAnsi"/>
        </w:rPr>
        <w:t>If</w:t>
      </w:r>
      <w:r w:rsidR="00561022">
        <w:rPr>
          <w:rFonts w:asciiTheme="majorHAnsi" w:hAnsiTheme="majorHAnsi" w:cstheme="majorHAnsi"/>
        </w:rPr>
        <w:t>:</w:t>
      </w:r>
    </w:p>
    <w:p w14:paraId="5659415B" w14:textId="2D37083F" w:rsidR="00CA5EE5" w:rsidRDefault="000564D3" w:rsidP="00DB017D">
      <w:pPr>
        <w:pStyle w:val="Heading4"/>
      </w:pPr>
      <w:r w:rsidRPr="000564D3">
        <w:t>the Singapore Government determines that the Applicant</w:t>
      </w:r>
      <w:r w:rsidR="00561022">
        <w:t xml:space="preserve"> </w:t>
      </w:r>
      <w:r w:rsidRPr="000564D3">
        <w:t xml:space="preserve">has failed to comply with </w:t>
      </w:r>
      <w:r w:rsidR="00CE060B">
        <w:t>any</w:t>
      </w:r>
      <w:r w:rsidRPr="000564D3">
        <w:t xml:space="preserve"> disclosure obligation under </w:t>
      </w:r>
      <w:r w:rsidR="006A4422" w:rsidRPr="00A058C4">
        <w:t xml:space="preserve">Clause </w:t>
      </w:r>
      <w:r w:rsidR="00BE2B0A" w:rsidRPr="00A058C4">
        <w:rPr>
          <w:rStyle w:val="Prompt"/>
          <w:rFonts w:asciiTheme="majorHAnsi" w:hAnsiTheme="majorHAnsi" w:cstheme="majorHAnsi"/>
        </w:rPr>
        <w:fldChar w:fldCharType="begin"/>
      </w:r>
      <w:r w:rsidR="00BE2B0A" w:rsidRPr="00A058C4">
        <w:rPr>
          <w:rStyle w:val="Prompt"/>
          <w:rFonts w:asciiTheme="majorHAnsi" w:hAnsiTheme="majorHAnsi" w:cstheme="majorHAnsi"/>
        </w:rPr>
        <w:instrText xml:space="preserve"> REF _Ref213499128 \w \h </w:instrText>
      </w:r>
      <w:r w:rsidR="006E4C08" w:rsidRPr="00A058C4">
        <w:rPr>
          <w:rStyle w:val="Prompt"/>
          <w:rFonts w:asciiTheme="majorHAnsi" w:hAnsiTheme="majorHAnsi" w:cstheme="majorHAnsi"/>
        </w:rPr>
        <w:instrText xml:space="preserve"> \* MERGEFORMAT </w:instrText>
      </w:r>
      <w:r w:rsidR="00BE2B0A" w:rsidRPr="00A058C4">
        <w:rPr>
          <w:rStyle w:val="Prompt"/>
          <w:rFonts w:asciiTheme="majorHAnsi" w:hAnsiTheme="majorHAnsi" w:cstheme="majorHAnsi"/>
        </w:rPr>
      </w:r>
      <w:r w:rsidR="00BE2B0A" w:rsidRPr="00A058C4">
        <w:rPr>
          <w:rStyle w:val="Prompt"/>
          <w:rFonts w:asciiTheme="majorHAnsi" w:hAnsiTheme="majorHAnsi" w:cstheme="majorHAnsi"/>
        </w:rPr>
        <w:fldChar w:fldCharType="separate"/>
      </w:r>
      <w:r w:rsidR="00927341">
        <w:rPr>
          <w:rStyle w:val="Prompt"/>
          <w:rFonts w:asciiTheme="majorHAnsi" w:hAnsiTheme="majorHAnsi" w:cstheme="majorHAnsi"/>
        </w:rPr>
        <w:t>4.2.1</w:t>
      </w:r>
      <w:r w:rsidR="00BE2B0A" w:rsidRPr="00A058C4">
        <w:rPr>
          <w:rStyle w:val="Prompt"/>
          <w:rFonts w:asciiTheme="majorHAnsi" w:hAnsiTheme="majorHAnsi" w:cstheme="majorHAnsi"/>
        </w:rPr>
        <w:fldChar w:fldCharType="end"/>
      </w:r>
      <w:r w:rsidR="00B86EAE">
        <w:rPr>
          <w:rStyle w:val="Prompt"/>
          <w:rFonts w:asciiTheme="majorHAnsi" w:hAnsiTheme="majorHAnsi" w:cstheme="majorHAnsi"/>
        </w:rPr>
        <w:t>; or</w:t>
      </w:r>
      <w:r w:rsidR="006A4422" w:rsidRPr="00A058C4">
        <w:t xml:space="preserve"> </w:t>
      </w:r>
    </w:p>
    <w:p w14:paraId="74BA3124" w14:textId="2618168E" w:rsidR="00CA5EE5" w:rsidRDefault="00561022" w:rsidP="00CA5EE5">
      <w:pPr>
        <w:pStyle w:val="Heading4"/>
      </w:pPr>
      <w:r>
        <w:t>an</w:t>
      </w:r>
      <w:r w:rsidR="00CA5EE5">
        <w:t xml:space="preserve"> audit</w:t>
      </w:r>
      <w:r>
        <w:t xml:space="preserve"> pursuant to Clause </w:t>
      </w:r>
      <w:r>
        <w:fldChar w:fldCharType="begin"/>
      </w:r>
      <w:r>
        <w:instrText xml:space="preserve"> REF _Ref221267134 \r \h </w:instrText>
      </w:r>
      <w:r>
        <w:fldChar w:fldCharType="separate"/>
      </w:r>
      <w:r w:rsidR="00927341">
        <w:t>4.4.1</w:t>
      </w:r>
      <w:r>
        <w:fldChar w:fldCharType="end"/>
      </w:r>
      <w:r w:rsidR="00CA5EE5">
        <w:t xml:space="preserve"> indicates that the Applicant has failed to </w:t>
      </w:r>
      <w:r w:rsidR="00CA5EE5" w:rsidRPr="000564D3">
        <w:t xml:space="preserve">comply with </w:t>
      </w:r>
      <w:r w:rsidR="00CA5EE5">
        <w:t>any</w:t>
      </w:r>
      <w:r w:rsidR="00CA5EE5" w:rsidRPr="000564D3">
        <w:t xml:space="preserve"> disclosure obligation under </w:t>
      </w:r>
      <w:r w:rsidR="00CA5EE5" w:rsidRPr="00A058C4">
        <w:t xml:space="preserve">Clause </w:t>
      </w:r>
      <w:r w:rsidR="00CA5EE5" w:rsidRPr="003E421A">
        <w:rPr>
          <w:rStyle w:val="Prompt"/>
        </w:rPr>
        <w:fldChar w:fldCharType="begin"/>
      </w:r>
      <w:r w:rsidR="00CA5EE5" w:rsidRPr="003E421A">
        <w:rPr>
          <w:rStyle w:val="Prompt"/>
        </w:rPr>
        <w:instrText xml:space="preserve"> REF _Ref213499128 \w \h  \* MERGEFORMAT </w:instrText>
      </w:r>
      <w:r w:rsidR="00CA5EE5" w:rsidRPr="003E421A">
        <w:rPr>
          <w:rStyle w:val="Prompt"/>
        </w:rPr>
      </w:r>
      <w:r w:rsidR="00CA5EE5" w:rsidRPr="003E421A">
        <w:rPr>
          <w:rStyle w:val="Prompt"/>
        </w:rPr>
        <w:fldChar w:fldCharType="separate"/>
      </w:r>
      <w:r w:rsidR="00927341">
        <w:rPr>
          <w:rStyle w:val="Prompt"/>
        </w:rPr>
        <w:t>4.2.1</w:t>
      </w:r>
      <w:r w:rsidR="00CA5EE5" w:rsidRPr="003E421A">
        <w:rPr>
          <w:rStyle w:val="Prompt"/>
        </w:rPr>
        <w:fldChar w:fldCharType="end"/>
      </w:r>
      <w:r w:rsidR="00CA5EE5" w:rsidRPr="003E421A">
        <w:rPr>
          <w:rStyle w:val="Prompt"/>
        </w:rPr>
        <w:t xml:space="preserve"> or </w:t>
      </w:r>
      <w:r w:rsidR="00CA5EE5">
        <w:t xml:space="preserve">that any </w:t>
      </w:r>
      <w:r w:rsidR="00CA5EE5" w:rsidRPr="003E421A">
        <w:t>Adjustment was inaccurate,</w:t>
      </w:r>
    </w:p>
    <w:p w14:paraId="16CEABD0" w14:textId="2CCB211A" w:rsidR="006A4422" w:rsidRDefault="00064E7C" w:rsidP="00561022">
      <w:pPr>
        <w:pStyle w:val="Heading4"/>
        <w:numPr>
          <w:ilvl w:val="0"/>
          <w:numId w:val="0"/>
        </w:numPr>
        <w:ind w:left="720"/>
      </w:pPr>
      <w:r w:rsidRPr="00064E7C">
        <w:t>the Singapore Government may exercise one or more of the following options:</w:t>
      </w:r>
    </w:p>
    <w:p w14:paraId="7046F2F9" w14:textId="6524384C" w:rsidR="00CE060B" w:rsidRPr="00CE060B" w:rsidRDefault="008B33DE" w:rsidP="00CE060B">
      <w:pPr>
        <w:pStyle w:val="Heading4"/>
      </w:pPr>
      <w:r w:rsidRPr="00CE060B">
        <w:t xml:space="preserve">require the Applicant to immediately reimburse the Singapore Government </w:t>
      </w:r>
      <w:bookmarkStart w:id="23" w:name="_Hlk221269432"/>
      <w:r w:rsidRPr="00CE060B">
        <w:t xml:space="preserve">the amount comprising the </w:t>
      </w:r>
      <w:bookmarkEnd w:id="23"/>
      <w:r>
        <w:t xml:space="preserve">shortfall in </w:t>
      </w:r>
      <w:r w:rsidRPr="00CE060B">
        <w:t>Adjustment</w:t>
      </w:r>
      <w:r w:rsidR="00CE060B" w:rsidRPr="00CE060B">
        <w:t xml:space="preserve">; </w:t>
      </w:r>
    </w:p>
    <w:p w14:paraId="6CE4351D" w14:textId="561FB747" w:rsidR="00CE060B" w:rsidRPr="00CE060B" w:rsidRDefault="00CE060B" w:rsidP="00CE060B">
      <w:pPr>
        <w:pStyle w:val="Heading4"/>
      </w:pPr>
      <w:r w:rsidRPr="00CE060B">
        <w:t>set</w:t>
      </w:r>
      <w:r w:rsidR="00AD1FD4">
        <w:t xml:space="preserve"> </w:t>
      </w:r>
      <w:r w:rsidRPr="00CE060B">
        <w:t xml:space="preserve">off </w:t>
      </w:r>
      <w:r w:rsidR="008B33DE" w:rsidRPr="00CE060B">
        <w:t>the amount comprising the</w:t>
      </w:r>
      <w:r w:rsidR="00842026">
        <w:t xml:space="preserve"> shortfall in</w:t>
      </w:r>
      <w:r w:rsidRPr="00CE060B">
        <w:t xml:space="preserve"> Adjustment against any payments due </w:t>
      </w:r>
      <w:r w:rsidR="00482F27">
        <w:t>in connection with</w:t>
      </w:r>
      <w:r w:rsidRPr="00CE060B">
        <w:t xml:space="preserve"> the Delivery </w:t>
      </w:r>
      <w:r w:rsidR="00322EFB">
        <w:t xml:space="preserve">of </w:t>
      </w:r>
      <w:r w:rsidRPr="00CE060B">
        <w:t>Tradeable Authorised ITMOs in the future;</w:t>
      </w:r>
    </w:p>
    <w:p w14:paraId="09D680B7" w14:textId="179B5F4A" w:rsidR="00CE060B" w:rsidRPr="00CE060B" w:rsidRDefault="00CE060B" w:rsidP="00CE060B">
      <w:pPr>
        <w:pStyle w:val="Heading4"/>
      </w:pPr>
      <w:r w:rsidRPr="00CE060B">
        <w:t>disqualify the Applicant and its Affiliates from participation under all or any of the Singapore Government's Implementation Agreements for a period between 12 to 24 months</w:t>
      </w:r>
      <w:r w:rsidR="00F008C3">
        <w:t xml:space="preserve">, </w:t>
      </w:r>
      <w:r w:rsidR="00EB4610">
        <w:t xml:space="preserve">as </w:t>
      </w:r>
      <w:r w:rsidR="00EB4610" w:rsidRPr="00CE060B">
        <w:t>determined</w:t>
      </w:r>
      <w:r w:rsidRPr="00CE060B">
        <w:t xml:space="preserve"> by the Singapore Government; </w:t>
      </w:r>
      <w:r w:rsidR="00E61F92">
        <w:t>or</w:t>
      </w:r>
    </w:p>
    <w:p w14:paraId="0514A49B" w14:textId="4A0DF305" w:rsidR="00CE060B" w:rsidRPr="00CE060B" w:rsidRDefault="00CE060B" w:rsidP="00CE060B">
      <w:pPr>
        <w:pStyle w:val="Heading4"/>
      </w:pPr>
      <w:r w:rsidRPr="00CE060B">
        <w:t>withhold support for any application:</w:t>
      </w:r>
    </w:p>
    <w:p w14:paraId="03FB83A9" w14:textId="2E136700" w:rsidR="00CE060B" w:rsidRPr="00CE060B" w:rsidRDefault="00CE060B" w:rsidP="00CE060B">
      <w:pPr>
        <w:pStyle w:val="Heading5"/>
        <w:rPr>
          <w:rFonts w:asciiTheme="majorHAnsi" w:hAnsiTheme="majorHAnsi" w:cstheme="majorHAnsi"/>
          <w:bCs/>
          <w:iCs/>
        </w:rPr>
      </w:pPr>
      <w:r w:rsidRPr="00CE060B">
        <w:rPr>
          <w:rFonts w:asciiTheme="majorHAnsi" w:hAnsiTheme="majorHAnsi" w:cstheme="majorHAnsi"/>
          <w:bCs/>
          <w:iCs/>
        </w:rPr>
        <w:lastRenderedPageBreak/>
        <w:t xml:space="preserve">for the Authorisation of Mitigation Outcomes from previously authorised Mitigation Activities; </w:t>
      </w:r>
      <w:r w:rsidR="00F008C3">
        <w:rPr>
          <w:rFonts w:asciiTheme="majorHAnsi" w:hAnsiTheme="majorHAnsi" w:cstheme="majorHAnsi"/>
          <w:bCs/>
          <w:iCs/>
        </w:rPr>
        <w:t>or</w:t>
      </w:r>
    </w:p>
    <w:p w14:paraId="01CF0FC8" w14:textId="795EC2BB" w:rsidR="00CA439D" w:rsidRPr="00CE060B" w:rsidRDefault="00CE060B" w:rsidP="00CE060B">
      <w:pPr>
        <w:pStyle w:val="Heading5"/>
        <w:rPr>
          <w:rFonts w:asciiTheme="majorHAnsi" w:hAnsiTheme="majorHAnsi" w:cstheme="majorHAnsi"/>
          <w:bCs/>
          <w:iCs/>
        </w:rPr>
      </w:pPr>
      <w:r w:rsidRPr="00CE060B">
        <w:rPr>
          <w:rFonts w:asciiTheme="majorHAnsi" w:hAnsiTheme="majorHAnsi" w:cstheme="majorHAnsi"/>
          <w:bCs/>
          <w:iCs/>
        </w:rPr>
        <w:t xml:space="preserve">relating to new Mitigation Activities by the Applicant or any one or more of its Affiliates or any of its or their shareholders or directors under any of the Singapore Government's Implementation Agreements. </w:t>
      </w:r>
    </w:p>
    <w:p w14:paraId="356454E0" w14:textId="79DD2967" w:rsidR="007228D3" w:rsidRPr="00A058C4" w:rsidRDefault="00125FFF" w:rsidP="007228D3">
      <w:pPr>
        <w:pStyle w:val="Heading1"/>
        <w:rPr>
          <w:rFonts w:asciiTheme="majorHAnsi" w:hAnsiTheme="majorHAnsi" w:cstheme="majorHAnsi"/>
          <w:szCs w:val="20"/>
        </w:rPr>
      </w:pPr>
      <w:bookmarkStart w:id="24" w:name="_Ref216874006"/>
      <w:bookmarkStart w:id="25" w:name="_Ref214024488"/>
      <w:bookmarkStart w:id="26" w:name="_Ref213505997"/>
      <w:r w:rsidRPr="00A058C4">
        <w:rPr>
          <w:rFonts w:asciiTheme="majorHAnsi" w:hAnsiTheme="majorHAnsi" w:cstheme="majorHAnsi"/>
          <w:szCs w:val="20"/>
        </w:rPr>
        <w:t xml:space="preserve">APPLICANT </w:t>
      </w:r>
      <w:r w:rsidR="007228D3" w:rsidRPr="00A058C4">
        <w:rPr>
          <w:rFonts w:asciiTheme="majorHAnsi" w:hAnsiTheme="majorHAnsi" w:cstheme="majorHAnsi"/>
          <w:szCs w:val="20"/>
        </w:rPr>
        <w:t>REPRESENTATIONS and warranties</w:t>
      </w:r>
      <w:bookmarkEnd w:id="24"/>
      <w:r w:rsidR="007228D3" w:rsidRPr="00A058C4">
        <w:rPr>
          <w:rFonts w:asciiTheme="majorHAnsi" w:hAnsiTheme="majorHAnsi" w:cstheme="majorHAnsi"/>
          <w:szCs w:val="20"/>
        </w:rPr>
        <w:t xml:space="preserve"> </w:t>
      </w:r>
      <w:bookmarkEnd w:id="25"/>
    </w:p>
    <w:p w14:paraId="0DD18E0E" w14:textId="7C318C44" w:rsidR="007228D3" w:rsidRPr="00A058C4" w:rsidRDefault="007228D3" w:rsidP="007228D3">
      <w:pPr>
        <w:pStyle w:val="Heading2"/>
        <w:rPr>
          <w:rFonts w:asciiTheme="majorHAnsi" w:hAnsiTheme="majorHAnsi" w:cstheme="majorHAnsi"/>
          <w:szCs w:val="20"/>
        </w:rPr>
      </w:pPr>
      <w:bookmarkStart w:id="27" w:name="_Ref216592777"/>
      <w:r w:rsidRPr="00A058C4">
        <w:rPr>
          <w:rFonts w:asciiTheme="majorHAnsi" w:hAnsiTheme="majorHAnsi" w:cstheme="majorHAnsi"/>
          <w:szCs w:val="20"/>
        </w:rPr>
        <w:t>Representations and Warranties of the Applicant</w:t>
      </w:r>
      <w:bookmarkEnd w:id="27"/>
    </w:p>
    <w:p w14:paraId="18EF60D8" w14:textId="63F8083D" w:rsidR="007228D3" w:rsidRPr="00A058C4" w:rsidRDefault="007228D3" w:rsidP="007228D3">
      <w:pPr>
        <w:pStyle w:val="Heading3"/>
        <w:rPr>
          <w:rFonts w:asciiTheme="majorHAnsi" w:hAnsiTheme="majorHAnsi" w:cstheme="majorHAnsi"/>
        </w:rPr>
      </w:pPr>
      <w:bookmarkStart w:id="28" w:name="_Ref214024400"/>
      <w:r w:rsidRPr="00A058C4">
        <w:rPr>
          <w:rFonts w:asciiTheme="majorHAnsi" w:hAnsiTheme="majorHAnsi" w:cstheme="majorHAnsi"/>
        </w:rPr>
        <w:t>The Applicant represents and warrants to the Singapore Government as of the Effective Date:</w:t>
      </w:r>
      <w:bookmarkEnd w:id="28"/>
    </w:p>
    <w:p w14:paraId="3262FA1D" w14:textId="77777777" w:rsidR="007228D3" w:rsidRPr="00A058C4" w:rsidRDefault="007228D3" w:rsidP="007228D3">
      <w:pPr>
        <w:pStyle w:val="Heading4"/>
        <w:rPr>
          <w:rFonts w:asciiTheme="majorHAnsi" w:hAnsiTheme="majorHAnsi" w:cstheme="majorHAnsi"/>
        </w:rPr>
      </w:pPr>
      <w:r w:rsidRPr="00A058C4">
        <w:rPr>
          <w:rFonts w:asciiTheme="majorHAnsi" w:hAnsiTheme="majorHAnsi" w:cstheme="majorHAnsi"/>
        </w:rPr>
        <w:t>if it is a corporation, partnership or other legal entity, it is duly organised and validly existing and in good standing under the laws of the jurisdiction of its organisation or formation;</w:t>
      </w:r>
    </w:p>
    <w:p w14:paraId="1A21F47E" w14:textId="6D7DFF55" w:rsidR="007228D3" w:rsidRPr="00A058C4" w:rsidRDefault="007228D3" w:rsidP="007228D3">
      <w:pPr>
        <w:pStyle w:val="Heading4"/>
        <w:rPr>
          <w:rFonts w:asciiTheme="majorHAnsi" w:hAnsiTheme="majorHAnsi" w:cstheme="majorHAnsi"/>
        </w:rPr>
      </w:pPr>
      <w:r w:rsidRPr="00A058C4">
        <w:rPr>
          <w:rFonts w:asciiTheme="majorHAnsi" w:hAnsiTheme="majorHAnsi" w:cstheme="majorHAnsi"/>
        </w:rPr>
        <w:t xml:space="preserve">it has the power to execute this Option </w:t>
      </w:r>
      <w:proofErr w:type="gramStart"/>
      <w:r w:rsidRPr="00A058C4">
        <w:rPr>
          <w:rFonts w:asciiTheme="majorHAnsi" w:hAnsiTheme="majorHAnsi" w:cstheme="majorHAnsi"/>
        </w:rPr>
        <w:t>Agreement</w:t>
      </w:r>
      <w:proofErr w:type="gramEnd"/>
      <w:r w:rsidRPr="00A058C4">
        <w:rPr>
          <w:rFonts w:asciiTheme="majorHAnsi" w:hAnsiTheme="majorHAnsi" w:cstheme="majorHAnsi"/>
        </w:rPr>
        <w:t xml:space="preserve"> and </w:t>
      </w:r>
      <w:r w:rsidR="00665600">
        <w:rPr>
          <w:rFonts w:asciiTheme="majorHAnsi" w:hAnsiTheme="majorHAnsi" w:cstheme="majorHAnsi"/>
        </w:rPr>
        <w:t xml:space="preserve">it and its Affiliates have the power </w:t>
      </w:r>
      <w:r w:rsidRPr="00A058C4">
        <w:rPr>
          <w:rFonts w:asciiTheme="majorHAnsi" w:hAnsiTheme="majorHAnsi" w:cstheme="majorHAnsi"/>
        </w:rPr>
        <w:t>to perform its obligations under this Option Agreement and any other relevant documentation, and has taken all necessary action to authorise such execution, delivery and performance;</w:t>
      </w:r>
    </w:p>
    <w:p w14:paraId="49152B6E" w14:textId="11EC565D" w:rsidR="007228D3" w:rsidRPr="00A058C4" w:rsidRDefault="007228D3" w:rsidP="007228D3">
      <w:pPr>
        <w:pStyle w:val="Heading4"/>
        <w:rPr>
          <w:rFonts w:asciiTheme="majorHAnsi" w:hAnsiTheme="majorHAnsi" w:cstheme="majorHAnsi"/>
        </w:rPr>
      </w:pPr>
      <w:r w:rsidRPr="00A058C4">
        <w:rPr>
          <w:rFonts w:asciiTheme="majorHAnsi" w:hAnsiTheme="majorHAnsi" w:cstheme="majorHAnsi"/>
        </w:rPr>
        <w:t>the entry into, and observance and performance of its obligations under, th</w:t>
      </w:r>
      <w:r w:rsidR="00AD1FD4">
        <w:rPr>
          <w:rFonts w:asciiTheme="majorHAnsi" w:hAnsiTheme="majorHAnsi" w:cstheme="majorHAnsi"/>
        </w:rPr>
        <w:t>is</w:t>
      </w:r>
      <w:r w:rsidRPr="00A058C4">
        <w:rPr>
          <w:rFonts w:asciiTheme="majorHAnsi" w:hAnsiTheme="majorHAnsi" w:cstheme="majorHAnsi"/>
        </w:rPr>
        <w:t xml:space="preserve"> Option Agreement do not violate or conflict with or require any consent or waiver under any of the terms or conditions in its governing documents or any contract to which it</w:t>
      </w:r>
      <w:r w:rsidR="00665600">
        <w:rPr>
          <w:rFonts w:asciiTheme="majorHAnsi" w:hAnsiTheme="majorHAnsi" w:cstheme="majorHAnsi"/>
        </w:rPr>
        <w:t>, or any of its Affiliates,</w:t>
      </w:r>
      <w:r w:rsidRPr="00A058C4">
        <w:rPr>
          <w:rFonts w:asciiTheme="majorHAnsi" w:hAnsiTheme="majorHAnsi" w:cstheme="majorHAnsi"/>
        </w:rPr>
        <w:t xml:space="preserve"> is a party or by which any of its assets are bound or affected, or any Applicable Laws;</w:t>
      </w:r>
    </w:p>
    <w:p w14:paraId="4C2FE67D" w14:textId="751F63D6" w:rsidR="007228D3" w:rsidRPr="00A058C4" w:rsidRDefault="007228D3" w:rsidP="007228D3">
      <w:pPr>
        <w:pStyle w:val="Heading4"/>
        <w:rPr>
          <w:rFonts w:asciiTheme="majorHAnsi" w:hAnsiTheme="majorHAnsi" w:cstheme="majorHAnsi"/>
        </w:rPr>
      </w:pPr>
      <w:r w:rsidRPr="00A058C4">
        <w:rPr>
          <w:rFonts w:asciiTheme="majorHAnsi" w:hAnsiTheme="majorHAnsi" w:cstheme="majorHAnsi"/>
        </w:rPr>
        <w:t>there are no Insolvency Proceedings pending or being contemplated by or threatened against it; and</w:t>
      </w:r>
    </w:p>
    <w:p w14:paraId="64AA26D8" w14:textId="5DC941D2" w:rsidR="007228D3" w:rsidRPr="00A058C4" w:rsidRDefault="007228D3" w:rsidP="007228D3">
      <w:pPr>
        <w:pStyle w:val="Heading4"/>
        <w:rPr>
          <w:rFonts w:asciiTheme="majorHAnsi" w:hAnsiTheme="majorHAnsi" w:cstheme="majorHAnsi"/>
        </w:rPr>
      </w:pPr>
      <w:r w:rsidRPr="00A058C4">
        <w:rPr>
          <w:rFonts w:asciiTheme="majorHAnsi" w:hAnsiTheme="majorHAnsi" w:cstheme="majorHAnsi"/>
        </w:rPr>
        <w:t>there are no threatened or existing actions or legal suits which may materially and adversely affect its ability to perform th</w:t>
      </w:r>
      <w:r w:rsidR="00AD1FD4">
        <w:rPr>
          <w:rFonts w:asciiTheme="majorHAnsi" w:hAnsiTheme="majorHAnsi" w:cstheme="majorHAnsi"/>
        </w:rPr>
        <w:t>is</w:t>
      </w:r>
      <w:r w:rsidRPr="00A058C4">
        <w:rPr>
          <w:rFonts w:asciiTheme="majorHAnsi" w:hAnsiTheme="majorHAnsi" w:cstheme="majorHAnsi"/>
        </w:rPr>
        <w:t xml:space="preserve"> Option Agreement.</w:t>
      </w:r>
    </w:p>
    <w:p w14:paraId="5CF3DD6B" w14:textId="0BB50E1B" w:rsidR="007228D3" w:rsidRPr="00A058C4" w:rsidRDefault="007228D3" w:rsidP="007228D3">
      <w:pPr>
        <w:pStyle w:val="Heading2"/>
        <w:rPr>
          <w:rFonts w:asciiTheme="majorHAnsi" w:hAnsiTheme="majorHAnsi" w:cstheme="majorHAnsi"/>
          <w:szCs w:val="20"/>
        </w:rPr>
      </w:pPr>
      <w:bookmarkStart w:id="29" w:name="_Ref213508719"/>
      <w:r w:rsidRPr="00A058C4">
        <w:rPr>
          <w:rFonts w:asciiTheme="majorHAnsi" w:hAnsiTheme="majorHAnsi" w:cstheme="majorHAnsi"/>
          <w:szCs w:val="20"/>
        </w:rPr>
        <w:t>Accuracy and Interpretation of Representations and Warranties</w:t>
      </w:r>
      <w:bookmarkEnd w:id="29"/>
    </w:p>
    <w:p w14:paraId="0922218F" w14:textId="786FBE2E" w:rsidR="007228D3" w:rsidRPr="00A058C4" w:rsidRDefault="007228D3" w:rsidP="007228D3">
      <w:pPr>
        <w:pStyle w:val="Heading3"/>
        <w:rPr>
          <w:rFonts w:asciiTheme="majorHAnsi" w:hAnsiTheme="majorHAnsi" w:cstheme="majorHAnsi"/>
        </w:rPr>
      </w:pPr>
      <w:r w:rsidRPr="00A058C4">
        <w:rPr>
          <w:rFonts w:asciiTheme="majorHAnsi" w:hAnsiTheme="majorHAnsi" w:cstheme="majorHAnsi"/>
        </w:rPr>
        <w:t xml:space="preserve">The Applicant confirms that each representation and warranty given by it in Clause </w:t>
      </w:r>
      <w:r w:rsidRPr="00A058C4">
        <w:rPr>
          <w:rFonts w:asciiTheme="majorHAnsi" w:hAnsiTheme="majorHAnsi" w:cstheme="majorHAnsi"/>
        </w:rPr>
        <w:fldChar w:fldCharType="begin"/>
      </w:r>
      <w:r w:rsidRPr="00A058C4">
        <w:rPr>
          <w:rFonts w:asciiTheme="majorHAnsi" w:hAnsiTheme="majorHAnsi" w:cstheme="majorHAnsi"/>
        </w:rPr>
        <w:instrText xml:space="preserve"> REF _Ref214024400 \w \h  \* MERGEFORMAT </w:instrText>
      </w:r>
      <w:r w:rsidRPr="00A058C4">
        <w:rPr>
          <w:rFonts w:asciiTheme="majorHAnsi" w:hAnsiTheme="majorHAnsi" w:cstheme="majorHAnsi"/>
        </w:rPr>
      </w:r>
      <w:r w:rsidRPr="00A058C4">
        <w:rPr>
          <w:rFonts w:asciiTheme="majorHAnsi" w:hAnsiTheme="majorHAnsi" w:cstheme="majorHAnsi"/>
        </w:rPr>
        <w:fldChar w:fldCharType="separate"/>
      </w:r>
      <w:r w:rsidR="00927341">
        <w:rPr>
          <w:rFonts w:asciiTheme="majorHAnsi" w:hAnsiTheme="majorHAnsi" w:cstheme="majorHAnsi"/>
        </w:rPr>
        <w:t>5.1.1</w:t>
      </w:r>
      <w:r w:rsidRPr="00A058C4">
        <w:rPr>
          <w:rFonts w:asciiTheme="majorHAnsi" w:hAnsiTheme="majorHAnsi" w:cstheme="majorHAnsi"/>
        </w:rPr>
        <w:fldChar w:fldCharType="end"/>
      </w:r>
      <w:r w:rsidRPr="00A058C4">
        <w:rPr>
          <w:rFonts w:asciiTheme="majorHAnsi" w:hAnsiTheme="majorHAnsi" w:cstheme="majorHAnsi"/>
        </w:rPr>
        <w:t xml:space="preserve"> is true, accurate, complete and not misleading at the date of this Option Agreement. Each representation and warranty set out in</w:t>
      </w:r>
      <w:r w:rsidR="00CF0A75">
        <w:rPr>
          <w:rFonts w:asciiTheme="majorHAnsi" w:hAnsiTheme="majorHAnsi" w:cstheme="majorHAnsi"/>
        </w:rPr>
        <w:t xml:space="preserve"> this</w:t>
      </w:r>
      <w:r w:rsidRPr="00A058C4">
        <w:rPr>
          <w:rFonts w:asciiTheme="majorHAnsi" w:hAnsiTheme="majorHAnsi" w:cstheme="majorHAnsi"/>
        </w:rPr>
        <w:t xml:space="preserve"> </w:t>
      </w:r>
      <w:r w:rsidR="00CE060B">
        <w:rPr>
          <w:rFonts w:asciiTheme="majorHAnsi" w:hAnsiTheme="majorHAnsi" w:cstheme="majorHAnsi"/>
        </w:rPr>
        <w:t>Clause</w:t>
      </w:r>
      <w:r w:rsidRPr="00A058C4">
        <w:rPr>
          <w:rFonts w:asciiTheme="majorHAnsi" w:hAnsiTheme="majorHAnsi" w:cstheme="majorHAnsi"/>
        </w:rPr>
        <w:t xml:space="preserve"> </w:t>
      </w:r>
      <w:r w:rsidR="00121B23">
        <w:rPr>
          <w:rFonts w:asciiTheme="majorHAnsi" w:hAnsiTheme="majorHAnsi" w:cstheme="majorHAnsi"/>
        </w:rPr>
        <w:fldChar w:fldCharType="begin"/>
      </w:r>
      <w:r w:rsidR="00121B23">
        <w:rPr>
          <w:rFonts w:asciiTheme="majorHAnsi" w:hAnsiTheme="majorHAnsi" w:cstheme="majorHAnsi"/>
        </w:rPr>
        <w:instrText xml:space="preserve"> REF _Ref216874006 \r \h </w:instrText>
      </w:r>
      <w:r w:rsidR="00121B23">
        <w:rPr>
          <w:rFonts w:asciiTheme="majorHAnsi" w:hAnsiTheme="majorHAnsi" w:cstheme="majorHAnsi"/>
        </w:rPr>
      </w:r>
      <w:r w:rsidR="00121B23">
        <w:rPr>
          <w:rFonts w:asciiTheme="majorHAnsi" w:hAnsiTheme="majorHAnsi" w:cstheme="majorHAnsi"/>
        </w:rPr>
        <w:fldChar w:fldCharType="separate"/>
      </w:r>
      <w:r w:rsidR="00927341">
        <w:rPr>
          <w:rFonts w:asciiTheme="majorHAnsi" w:hAnsiTheme="majorHAnsi" w:cstheme="majorHAnsi"/>
        </w:rPr>
        <w:t>5</w:t>
      </w:r>
      <w:r w:rsidR="00121B23">
        <w:rPr>
          <w:rFonts w:asciiTheme="majorHAnsi" w:hAnsiTheme="majorHAnsi" w:cstheme="majorHAnsi"/>
        </w:rPr>
        <w:fldChar w:fldCharType="end"/>
      </w:r>
      <w:r w:rsidRPr="00A058C4">
        <w:rPr>
          <w:rFonts w:asciiTheme="majorHAnsi" w:hAnsiTheme="majorHAnsi" w:cstheme="majorHAnsi"/>
        </w:rPr>
        <w:t xml:space="preserve"> shall be construed independently and the meaning given to any one such representation and warranty shall not be restricted by reference to any other representation and warranty.</w:t>
      </w:r>
    </w:p>
    <w:p w14:paraId="6B49E7BD" w14:textId="3E5F033B" w:rsidR="007228D3" w:rsidRPr="00A058C4" w:rsidRDefault="007228D3" w:rsidP="007228D3">
      <w:pPr>
        <w:pStyle w:val="Heading3"/>
        <w:rPr>
          <w:rFonts w:asciiTheme="majorHAnsi" w:hAnsiTheme="majorHAnsi" w:cstheme="majorHAnsi"/>
        </w:rPr>
      </w:pPr>
      <w:r w:rsidRPr="00A058C4">
        <w:rPr>
          <w:rFonts w:asciiTheme="majorHAnsi" w:hAnsiTheme="majorHAnsi" w:cstheme="majorHAnsi"/>
        </w:rPr>
        <w:t xml:space="preserve">The Applicant agrees and acknowledges that the Singapore Government is entering into this Option Agreement on the faith and basis of the </w:t>
      </w:r>
      <w:r w:rsidR="00DE27DD">
        <w:rPr>
          <w:rFonts w:asciiTheme="majorHAnsi" w:hAnsiTheme="majorHAnsi" w:cstheme="majorHAnsi"/>
        </w:rPr>
        <w:t>R</w:t>
      </w:r>
      <w:r w:rsidRPr="00A058C4">
        <w:rPr>
          <w:rFonts w:asciiTheme="majorHAnsi" w:hAnsiTheme="majorHAnsi" w:cstheme="majorHAnsi"/>
        </w:rPr>
        <w:t xml:space="preserve">epresentations and is relying on the </w:t>
      </w:r>
      <w:r w:rsidRPr="00A058C4">
        <w:rPr>
          <w:rFonts w:asciiTheme="majorHAnsi" w:hAnsiTheme="majorHAnsi" w:cstheme="majorHAnsi"/>
          <w:i/>
          <w:iCs/>
        </w:rPr>
        <w:t>bona fide</w:t>
      </w:r>
      <w:r w:rsidRPr="00A058C4">
        <w:rPr>
          <w:rFonts w:asciiTheme="majorHAnsi" w:hAnsiTheme="majorHAnsi" w:cstheme="majorHAnsi"/>
        </w:rPr>
        <w:t xml:space="preserve">, accuracy and completeness of such </w:t>
      </w:r>
      <w:r w:rsidR="00DE27DD">
        <w:rPr>
          <w:rFonts w:asciiTheme="majorHAnsi" w:hAnsiTheme="majorHAnsi" w:cstheme="majorHAnsi"/>
        </w:rPr>
        <w:t>R</w:t>
      </w:r>
      <w:r w:rsidRPr="00A058C4">
        <w:rPr>
          <w:rFonts w:asciiTheme="majorHAnsi" w:hAnsiTheme="majorHAnsi" w:cstheme="majorHAnsi"/>
        </w:rPr>
        <w:t>epresentations.</w:t>
      </w:r>
    </w:p>
    <w:p w14:paraId="26C47711" w14:textId="5ED16EF0" w:rsidR="007228D3" w:rsidRPr="00A058C4" w:rsidRDefault="007228D3" w:rsidP="007228D3">
      <w:pPr>
        <w:pStyle w:val="Heading1"/>
        <w:rPr>
          <w:rFonts w:asciiTheme="majorHAnsi" w:hAnsiTheme="majorHAnsi" w:cstheme="majorHAnsi"/>
          <w:szCs w:val="20"/>
        </w:rPr>
      </w:pPr>
      <w:r w:rsidRPr="00A058C4">
        <w:rPr>
          <w:rFonts w:asciiTheme="majorHAnsi" w:hAnsiTheme="majorHAnsi" w:cstheme="majorHAnsi"/>
          <w:szCs w:val="20"/>
        </w:rPr>
        <w:t>APPLICANT COVENANTS</w:t>
      </w:r>
    </w:p>
    <w:p w14:paraId="66FCD8D2" w14:textId="23CA9EB8" w:rsidR="007228D3" w:rsidRPr="00A058C4" w:rsidRDefault="007228D3" w:rsidP="007228D3">
      <w:pPr>
        <w:pStyle w:val="Heading2"/>
        <w:rPr>
          <w:rFonts w:asciiTheme="majorHAnsi" w:hAnsiTheme="majorHAnsi" w:cstheme="majorHAnsi"/>
          <w:szCs w:val="20"/>
        </w:rPr>
      </w:pPr>
      <w:r w:rsidRPr="00A058C4">
        <w:rPr>
          <w:rFonts w:asciiTheme="majorHAnsi" w:hAnsiTheme="majorHAnsi" w:cstheme="majorHAnsi"/>
          <w:szCs w:val="20"/>
        </w:rPr>
        <w:t>General Covenants</w:t>
      </w:r>
    </w:p>
    <w:p w14:paraId="1C33DDCE" w14:textId="191F75F4" w:rsidR="007228D3" w:rsidRPr="00A058C4" w:rsidRDefault="007228D3" w:rsidP="007228D3">
      <w:pPr>
        <w:pStyle w:val="Heading3"/>
        <w:rPr>
          <w:rFonts w:asciiTheme="majorHAnsi" w:hAnsiTheme="majorHAnsi" w:cstheme="majorHAnsi"/>
        </w:rPr>
      </w:pPr>
      <w:r w:rsidRPr="00A058C4">
        <w:rPr>
          <w:rFonts w:asciiTheme="majorHAnsi" w:hAnsiTheme="majorHAnsi" w:cstheme="majorHAnsi"/>
        </w:rPr>
        <w:t>The Applicant agrees that so long as it has or may have any obligation under this Option Agreement, it will:</w:t>
      </w:r>
    </w:p>
    <w:p w14:paraId="0CD0E26F" w14:textId="25DE578F" w:rsidR="007228D3" w:rsidRPr="00A058C4" w:rsidRDefault="007228D3" w:rsidP="007228D3">
      <w:pPr>
        <w:pStyle w:val="Heading4"/>
        <w:rPr>
          <w:rFonts w:asciiTheme="majorHAnsi" w:hAnsiTheme="majorHAnsi" w:cstheme="majorHAnsi"/>
        </w:rPr>
      </w:pPr>
      <w:r w:rsidRPr="00A058C4">
        <w:rPr>
          <w:rFonts w:asciiTheme="majorHAnsi" w:hAnsiTheme="majorHAnsi" w:cstheme="majorHAnsi"/>
        </w:rPr>
        <w:lastRenderedPageBreak/>
        <w:t>ensure that it</w:t>
      </w:r>
      <w:r w:rsidR="00AA6F50">
        <w:rPr>
          <w:rFonts w:asciiTheme="majorHAnsi" w:hAnsiTheme="majorHAnsi" w:cstheme="majorHAnsi"/>
        </w:rPr>
        <w:t>, or its Affiliate,</w:t>
      </w:r>
      <w:r w:rsidRPr="00A058C4">
        <w:rPr>
          <w:rFonts w:asciiTheme="majorHAnsi" w:hAnsiTheme="majorHAnsi" w:cstheme="majorHAnsi"/>
        </w:rPr>
        <w:t xml:space="preserve"> has a Registry Account with the Carbon Registry;</w:t>
      </w:r>
      <w:r w:rsidR="00CE060B">
        <w:rPr>
          <w:rFonts w:asciiTheme="majorHAnsi" w:hAnsiTheme="majorHAnsi" w:cstheme="majorHAnsi"/>
        </w:rPr>
        <w:t xml:space="preserve">  </w:t>
      </w:r>
    </w:p>
    <w:p w14:paraId="448B7173" w14:textId="7E492493" w:rsidR="007228D3" w:rsidRPr="00A058C4" w:rsidRDefault="007228D3" w:rsidP="007228D3">
      <w:pPr>
        <w:pStyle w:val="Heading4"/>
        <w:rPr>
          <w:rFonts w:asciiTheme="majorHAnsi" w:hAnsiTheme="majorHAnsi" w:cstheme="majorHAnsi"/>
        </w:rPr>
      </w:pPr>
      <w:r w:rsidRPr="00A058C4">
        <w:rPr>
          <w:rFonts w:asciiTheme="majorHAnsi" w:hAnsiTheme="majorHAnsi" w:cstheme="majorHAnsi"/>
        </w:rPr>
        <w:t>conduc</w:t>
      </w:r>
      <w:r w:rsidR="00B14ACE">
        <w:rPr>
          <w:rFonts w:asciiTheme="majorHAnsi" w:hAnsiTheme="majorHAnsi" w:cstheme="majorHAnsi"/>
        </w:rPr>
        <w:t>t</w:t>
      </w:r>
      <w:r w:rsidR="00CF0A75">
        <w:rPr>
          <w:rFonts w:asciiTheme="majorHAnsi" w:hAnsiTheme="majorHAnsi" w:cstheme="majorHAnsi"/>
        </w:rPr>
        <w:t>,</w:t>
      </w:r>
      <w:r w:rsidR="00AA6F50">
        <w:rPr>
          <w:rFonts w:asciiTheme="majorHAnsi" w:hAnsiTheme="majorHAnsi" w:cstheme="majorHAnsi"/>
        </w:rPr>
        <w:t xml:space="preserve"> and</w:t>
      </w:r>
      <w:r w:rsidR="00CF0A75">
        <w:rPr>
          <w:rFonts w:asciiTheme="majorHAnsi" w:hAnsiTheme="majorHAnsi" w:cstheme="majorHAnsi"/>
        </w:rPr>
        <w:t xml:space="preserve"> ensure that</w:t>
      </w:r>
      <w:r w:rsidR="00AA6F50">
        <w:rPr>
          <w:rFonts w:asciiTheme="majorHAnsi" w:hAnsiTheme="majorHAnsi" w:cstheme="majorHAnsi"/>
        </w:rPr>
        <w:t xml:space="preserve"> </w:t>
      </w:r>
      <w:r w:rsidR="00C16469">
        <w:rPr>
          <w:rFonts w:asciiTheme="majorHAnsi" w:hAnsiTheme="majorHAnsi" w:cstheme="majorHAnsi"/>
        </w:rPr>
        <w:t xml:space="preserve">each of </w:t>
      </w:r>
      <w:r w:rsidR="00AA6F50">
        <w:rPr>
          <w:rFonts w:asciiTheme="majorHAnsi" w:hAnsiTheme="majorHAnsi" w:cstheme="majorHAnsi"/>
        </w:rPr>
        <w:t xml:space="preserve">its </w:t>
      </w:r>
      <w:proofErr w:type="gramStart"/>
      <w:r w:rsidR="00AA6F50">
        <w:rPr>
          <w:rFonts w:asciiTheme="majorHAnsi" w:hAnsiTheme="majorHAnsi" w:cstheme="majorHAnsi"/>
        </w:rPr>
        <w:t>Affiliate</w:t>
      </w:r>
      <w:r w:rsidR="00CF0A75">
        <w:rPr>
          <w:rFonts w:asciiTheme="majorHAnsi" w:hAnsiTheme="majorHAnsi" w:cstheme="majorHAnsi"/>
        </w:rPr>
        <w:t>s</w:t>
      </w:r>
      <w:proofErr w:type="gramEnd"/>
      <w:r w:rsidR="00CF0A75">
        <w:rPr>
          <w:rFonts w:asciiTheme="majorHAnsi" w:hAnsiTheme="majorHAnsi" w:cstheme="majorHAnsi"/>
        </w:rPr>
        <w:t xml:space="preserve"> conduct</w:t>
      </w:r>
      <w:r w:rsidR="00B14ACE">
        <w:rPr>
          <w:rFonts w:asciiTheme="majorHAnsi" w:hAnsiTheme="majorHAnsi" w:cstheme="majorHAnsi"/>
        </w:rPr>
        <w:t>,</w:t>
      </w:r>
      <w:r w:rsidR="00CF0A75">
        <w:rPr>
          <w:rFonts w:asciiTheme="majorHAnsi" w:hAnsiTheme="majorHAnsi" w:cstheme="majorHAnsi"/>
        </w:rPr>
        <w:t xml:space="preserve"> </w:t>
      </w:r>
      <w:r w:rsidR="00C16469">
        <w:rPr>
          <w:rFonts w:asciiTheme="majorHAnsi" w:hAnsiTheme="majorHAnsi" w:cstheme="majorHAnsi"/>
        </w:rPr>
        <w:t>its</w:t>
      </w:r>
      <w:r w:rsidR="00CF0A75">
        <w:rPr>
          <w:rFonts w:asciiTheme="majorHAnsi" w:hAnsiTheme="majorHAnsi" w:cstheme="majorHAnsi"/>
        </w:rPr>
        <w:t xml:space="preserve"> </w:t>
      </w:r>
      <w:r w:rsidRPr="00A058C4">
        <w:rPr>
          <w:rFonts w:asciiTheme="majorHAnsi" w:hAnsiTheme="majorHAnsi" w:cstheme="majorHAnsi"/>
        </w:rPr>
        <w:t xml:space="preserve">affairs so as not to give any Carbon Registry or Government Authority cause to block, suspend, refuse, reject or cancel </w:t>
      </w:r>
      <w:r w:rsidR="00CE060B">
        <w:rPr>
          <w:rFonts w:asciiTheme="majorHAnsi" w:hAnsiTheme="majorHAnsi" w:cstheme="majorHAnsi"/>
        </w:rPr>
        <w:t>any</w:t>
      </w:r>
      <w:r w:rsidRPr="00A058C4">
        <w:rPr>
          <w:rFonts w:asciiTheme="majorHAnsi" w:hAnsiTheme="majorHAnsi" w:cstheme="majorHAnsi"/>
        </w:rPr>
        <w:t xml:space="preserve"> transfer (whether in whole or in part) of the Carbon Credits underlying the Tradeable Authorised ITMOs or the Authorisation; and</w:t>
      </w:r>
    </w:p>
    <w:p w14:paraId="65F1E17B" w14:textId="47E50E8B" w:rsidR="007228D3" w:rsidRPr="00A058C4" w:rsidRDefault="007228D3" w:rsidP="007228D3">
      <w:pPr>
        <w:pStyle w:val="Heading4"/>
        <w:rPr>
          <w:rFonts w:asciiTheme="majorHAnsi" w:hAnsiTheme="majorHAnsi" w:cstheme="majorHAnsi"/>
        </w:rPr>
      </w:pPr>
      <w:r w:rsidRPr="00A058C4">
        <w:rPr>
          <w:rFonts w:asciiTheme="majorHAnsi" w:hAnsiTheme="majorHAnsi" w:cstheme="majorHAnsi"/>
        </w:rPr>
        <w:t>comply in all material respects with Applicable Laws.</w:t>
      </w:r>
    </w:p>
    <w:p w14:paraId="7DA1AAFC" w14:textId="021ADBA2" w:rsidR="007228D3" w:rsidRPr="00A058C4" w:rsidRDefault="007228D3" w:rsidP="007228D3">
      <w:pPr>
        <w:pStyle w:val="Heading2"/>
        <w:rPr>
          <w:rFonts w:asciiTheme="majorHAnsi" w:hAnsiTheme="majorHAnsi" w:cstheme="majorHAnsi"/>
          <w:szCs w:val="20"/>
        </w:rPr>
      </w:pPr>
      <w:r w:rsidRPr="00A058C4">
        <w:rPr>
          <w:rFonts w:asciiTheme="majorHAnsi" w:hAnsiTheme="majorHAnsi" w:cstheme="majorHAnsi"/>
          <w:szCs w:val="20"/>
        </w:rPr>
        <w:t>Covenants as to each Transaction</w:t>
      </w:r>
    </w:p>
    <w:p w14:paraId="7DEF6856" w14:textId="495065AA" w:rsidR="007228D3" w:rsidRPr="00A058C4" w:rsidRDefault="007228D3" w:rsidP="007228D3">
      <w:pPr>
        <w:pStyle w:val="Heading3"/>
        <w:rPr>
          <w:rFonts w:asciiTheme="majorHAnsi" w:hAnsiTheme="majorHAnsi" w:cstheme="majorHAnsi"/>
        </w:rPr>
      </w:pPr>
      <w:r w:rsidRPr="00A058C4">
        <w:rPr>
          <w:rFonts w:asciiTheme="majorHAnsi" w:hAnsiTheme="majorHAnsi" w:cstheme="majorHAnsi"/>
        </w:rPr>
        <w:t>The Applicant covenants that each representation and warranty given by it in Clause</w:t>
      </w:r>
      <w:r w:rsidR="00AA46DD">
        <w:rPr>
          <w:rFonts w:asciiTheme="majorHAnsi" w:hAnsiTheme="majorHAnsi" w:cstheme="majorHAnsi"/>
        </w:rPr>
        <w:t xml:space="preserve"> </w:t>
      </w:r>
      <w:r w:rsidR="00AA46DD">
        <w:rPr>
          <w:rFonts w:asciiTheme="majorHAnsi" w:hAnsiTheme="majorHAnsi" w:cstheme="majorHAnsi"/>
        </w:rPr>
        <w:fldChar w:fldCharType="begin"/>
      </w:r>
      <w:r w:rsidR="00AA46DD">
        <w:rPr>
          <w:rFonts w:asciiTheme="majorHAnsi" w:hAnsiTheme="majorHAnsi" w:cstheme="majorHAnsi"/>
        </w:rPr>
        <w:instrText xml:space="preserve"> REF _Ref216876219 \r \h </w:instrText>
      </w:r>
      <w:r w:rsidR="00AA46DD">
        <w:rPr>
          <w:rFonts w:asciiTheme="majorHAnsi" w:hAnsiTheme="majorHAnsi" w:cstheme="majorHAnsi"/>
        </w:rPr>
      </w:r>
      <w:r w:rsidR="00AA46DD">
        <w:rPr>
          <w:rFonts w:asciiTheme="majorHAnsi" w:hAnsiTheme="majorHAnsi" w:cstheme="majorHAnsi"/>
        </w:rPr>
        <w:fldChar w:fldCharType="separate"/>
      </w:r>
      <w:r w:rsidR="00927341">
        <w:rPr>
          <w:rFonts w:asciiTheme="majorHAnsi" w:hAnsiTheme="majorHAnsi" w:cstheme="majorHAnsi"/>
        </w:rPr>
        <w:t>5.2</w:t>
      </w:r>
      <w:r w:rsidR="00AA46DD">
        <w:rPr>
          <w:rFonts w:asciiTheme="majorHAnsi" w:hAnsiTheme="majorHAnsi" w:cstheme="majorHAnsi"/>
        </w:rPr>
        <w:fldChar w:fldCharType="end"/>
      </w:r>
      <w:r w:rsidRPr="00A058C4">
        <w:rPr>
          <w:rFonts w:asciiTheme="majorHAnsi" w:hAnsiTheme="majorHAnsi" w:cstheme="majorHAnsi"/>
        </w:rPr>
        <w:t xml:space="preserve"> of </w:t>
      </w:r>
      <w:r w:rsidR="00121B23" w:rsidRPr="00121B23">
        <w:rPr>
          <w:rFonts w:asciiTheme="majorHAnsi" w:hAnsiTheme="majorHAnsi" w:cstheme="majorHAnsi"/>
          <w:b/>
          <w:bCs w:val="0"/>
        </w:rPr>
        <w:fldChar w:fldCharType="begin"/>
      </w:r>
      <w:r w:rsidR="00121B23" w:rsidRPr="00121B23">
        <w:rPr>
          <w:rFonts w:asciiTheme="majorHAnsi" w:hAnsiTheme="majorHAnsi" w:cstheme="majorHAnsi"/>
          <w:b/>
          <w:bCs w:val="0"/>
        </w:rPr>
        <w:instrText xml:space="preserve"> REF Schedule2 \h  \* MERGEFORMAT </w:instrText>
      </w:r>
      <w:r w:rsidR="00121B23" w:rsidRPr="00121B23">
        <w:rPr>
          <w:rFonts w:asciiTheme="majorHAnsi" w:hAnsiTheme="majorHAnsi" w:cstheme="majorHAnsi"/>
          <w:b/>
          <w:bCs w:val="0"/>
        </w:rPr>
      </w:r>
      <w:r w:rsidR="00121B23" w:rsidRPr="00121B23">
        <w:rPr>
          <w:rFonts w:asciiTheme="majorHAnsi" w:hAnsiTheme="majorHAnsi" w:cstheme="majorHAnsi"/>
          <w:b/>
          <w:bCs w:val="0"/>
        </w:rPr>
        <w:fldChar w:fldCharType="separate"/>
      </w:r>
      <w:r w:rsidR="00927341" w:rsidRPr="00A41BA2">
        <w:rPr>
          <w:rStyle w:val="Heading8Char"/>
          <w:b w:val="0"/>
          <w:bCs w:val="0"/>
        </w:rPr>
        <w:t>Schedule 2</w:t>
      </w:r>
      <w:r w:rsidR="00121B23" w:rsidRPr="00121B23">
        <w:rPr>
          <w:rFonts w:asciiTheme="majorHAnsi" w:hAnsiTheme="majorHAnsi" w:cstheme="majorHAnsi"/>
          <w:b/>
          <w:bCs w:val="0"/>
        </w:rPr>
        <w:fldChar w:fldCharType="end"/>
      </w:r>
      <w:r w:rsidRPr="00A058C4">
        <w:rPr>
          <w:rFonts w:asciiTheme="majorHAnsi" w:hAnsiTheme="majorHAnsi" w:cstheme="majorHAnsi"/>
        </w:rPr>
        <w:t xml:space="preserve"> (</w:t>
      </w:r>
      <w:r w:rsidRPr="00A058C4">
        <w:rPr>
          <w:rFonts w:asciiTheme="majorHAnsi" w:hAnsiTheme="majorHAnsi" w:cstheme="majorHAnsi"/>
          <w:i/>
          <w:iCs/>
        </w:rPr>
        <w:t>ITMO Purchase Terms</w:t>
      </w:r>
      <w:r w:rsidRPr="00A058C4">
        <w:rPr>
          <w:rFonts w:asciiTheme="majorHAnsi" w:hAnsiTheme="majorHAnsi" w:cstheme="majorHAnsi"/>
        </w:rPr>
        <w:t>) will be true, accurate, complete and not misleading at the date of the relevant Transaction.</w:t>
      </w:r>
    </w:p>
    <w:p w14:paraId="45C7304C" w14:textId="60B0491E" w:rsidR="004427DB" w:rsidRPr="00A058C4" w:rsidRDefault="004427DB" w:rsidP="006C3EE2">
      <w:pPr>
        <w:pStyle w:val="Heading1"/>
        <w:rPr>
          <w:rFonts w:asciiTheme="majorHAnsi" w:hAnsiTheme="majorHAnsi" w:cstheme="majorHAnsi"/>
          <w:szCs w:val="20"/>
        </w:rPr>
      </w:pPr>
      <w:bookmarkStart w:id="30" w:name="_Ref214712484"/>
      <w:r w:rsidRPr="00A058C4">
        <w:rPr>
          <w:rFonts w:asciiTheme="majorHAnsi" w:hAnsiTheme="majorHAnsi" w:cstheme="majorHAnsi"/>
          <w:szCs w:val="20"/>
        </w:rPr>
        <w:t>notices</w:t>
      </w:r>
      <w:bookmarkEnd w:id="26"/>
      <w:bookmarkEnd w:id="30"/>
      <w:r w:rsidRPr="00A058C4">
        <w:rPr>
          <w:rFonts w:asciiTheme="majorHAnsi" w:hAnsiTheme="majorHAnsi" w:cstheme="majorHAnsi"/>
          <w:szCs w:val="20"/>
        </w:rPr>
        <w:t xml:space="preserve"> </w:t>
      </w:r>
    </w:p>
    <w:p w14:paraId="05FE820F" w14:textId="5496E18A" w:rsidR="004427DB" w:rsidRPr="00A058C4" w:rsidRDefault="004427DB" w:rsidP="00A4510B">
      <w:pPr>
        <w:pStyle w:val="Heading3"/>
        <w:rPr>
          <w:rFonts w:asciiTheme="majorHAnsi" w:hAnsiTheme="majorHAnsi" w:cstheme="majorHAnsi"/>
        </w:rPr>
      </w:pPr>
      <w:bookmarkStart w:id="31" w:name="_Ref213506297"/>
      <w:r w:rsidRPr="00A058C4">
        <w:rPr>
          <w:rFonts w:asciiTheme="majorHAnsi" w:hAnsiTheme="majorHAnsi" w:cstheme="majorHAnsi"/>
        </w:rPr>
        <w:t>Any notice</w:t>
      </w:r>
      <w:r w:rsidR="00C704DD" w:rsidRPr="00A058C4">
        <w:rPr>
          <w:rFonts w:asciiTheme="majorHAnsi" w:hAnsiTheme="majorHAnsi" w:cstheme="majorHAnsi"/>
        </w:rPr>
        <w:t xml:space="preserve"> </w:t>
      </w:r>
      <w:r w:rsidR="00752A84" w:rsidRPr="00A058C4">
        <w:rPr>
          <w:rFonts w:asciiTheme="majorHAnsi" w:hAnsiTheme="majorHAnsi" w:cstheme="majorHAnsi"/>
        </w:rPr>
        <w:t>provided pursuant to</w:t>
      </w:r>
      <w:r w:rsidR="00C704DD" w:rsidRPr="00A058C4">
        <w:rPr>
          <w:rFonts w:asciiTheme="majorHAnsi" w:hAnsiTheme="majorHAnsi" w:cstheme="majorHAnsi"/>
        </w:rPr>
        <w:t xml:space="preserve"> this Option Agreement</w:t>
      </w:r>
      <w:r w:rsidRPr="00A058C4">
        <w:rPr>
          <w:rFonts w:asciiTheme="majorHAnsi" w:hAnsiTheme="majorHAnsi" w:cstheme="majorHAnsi"/>
        </w:rPr>
        <w:t xml:space="preserve"> (</w:t>
      </w:r>
      <w:r w:rsidR="00954A82" w:rsidRPr="00A058C4">
        <w:rPr>
          <w:rFonts w:asciiTheme="majorHAnsi" w:hAnsiTheme="majorHAnsi" w:cstheme="majorHAnsi"/>
        </w:rPr>
        <w:t xml:space="preserve">a </w:t>
      </w:r>
      <w:r w:rsidR="00511EED" w:rsidRPr="00A058C4">
        <w:rPr>
          <w:rFonts w:asciiTheme="majorHAnsi" w:hAnsiTheme="majorHAnsi" w:cstheme="majorHAnsi"/>
        </w:rPr>
        <w:t>"</w:t>
      </w:r>
      <w:r w:rsidRPr="00A058C4">
        <w:rPr>
          <w:rFonts w:asciiTheme="majorHAnsi" w:hAnsiTheme="majorHAnsi" w:cstheme="majorHAnsi"/>
          <w:b/>
          <w:bCs w:val="0"/>
        </w:rPr>
        <w:t>Notice</w:t>
      </w:r>
      <w:r w:rsidR="00511EED" w:rsidRPr="00A058C4">
        <w:rPr>
          <w:rFonts w:asciiTheme="majorHAnsi" w:hAnsiTheme="majorHAnsi" w:cstheme="majorHAnsi"/>
        </w:rPr>
        <w:t>"</w:t>
      </w:r>
      <w:r w:rsidRPr="00A058C4">
        <w:rPr>
          <w:rFonts w:asciiTheme="majorHAnsi" w:hAnsiTheme="majorHAnsi" w:cstheme="majorHAnsi"/>
        </w:rPr>
        <w:t>) shall be in writing and shall be deemed to have been duly given when it is delivered by hand or by prepaid registered post or electronic mail to the Party as follows:</w:t>
      </w:r>
      <w:bookmarkEnd w:id="31"/>
    </w:p>
    <w:p w14:paraId="0FD03DA3" w14:textId="5EB39FF7" w:rsidR="004427DB" w:rsidRPr="00A058C4" w:rsidRDefault="004427DB" w:rsidP="004427DB">
      <w:pPr>
        <w:pStyle w:val="Heading4"/>
        <w:rPr>
          <w:rFonts w:asciiTheme="majorHAnsi" w:hAnsiTheme="majorHAnsi" w:cstheme="majorHAnsi"/>
        </w:rPr>
      </w:pPr>
      <w:r w:rsidRPr="00A058C4">
        <w:rPr>
          <w:rFonts w:asciiTheme="majorHAnsi" w:hAnsiTheme="majorHAnsi" w:cstheme="majorHAnsi"/>
        </w:rPr>
        <w:t>in the case of the Singapore Government:</w:t>
      </w:r>
    </w:p>
    <w:p w14:paraId="42D954EE" w14:textId="7FC18C82" w:rsidR="004427DB" w:rsidRPr="00A058C4" w:rsidRDefault="004427DB" w:rsidP="004427DB">
      <w:pPr>
        <w:pStyle w:val="Heading4"/>
        <w:numPr>
          <w:ilvl w:val="0"/>
          <w:numId w:val="0"/>
        </w:numPr>
        <w:ind w:left="1440"/>
        <w:rPr>
          <w:rFonts w:asciiTheme="majorHAnsi" w:hAnsiTheme="majorHAnsi" w:cstheme="majorHAnsi"/>
        </w:rPr>
      </w:pPr>
      <w:r w:rsidRPr="00A058C4">
        <w:rPr>
          <w:rFonts w:asciiTheme="majorHAnsi" w:hAnsiTheme="majorHAnsi" w:cstheme="majorHAnsi"/>
        </w:rPr>
        <w:t xml:space="preserve">Address: </w:t>
      </w:r>
      <w:r w:rsidR="005F4BAB">
        <w:rPr>
          <w:rFonts w:asciiTheme="majorHAnsi" w:hAnsiTheme="majorHAnsi" w:cstheme="majorHAnsi"/>
        </w:rPr>
        <w:t>100 High Street, #04-03, The Treasury, Singapore 179434</w:t>
      </w:r>
    </w:p>
    <w:p w14:paraId="269C0993" w14:textId="7E3D9D78" w:rsidR="004427DB" w:rsidRPr="00A058C4" w:rsidRDefault="004427DB" w:rsidP="004427DB">
      <w:pPr>
        <w:pStyle w:val="Heading4"/>
        <w:numPr>
          <w:ilvl w:val="0"/>
          <w:numId w:val="0"/>
        </w:numPr>
        <w:ind w:left="1440"/>
        <w:rPr>
          <w:rFonts w:asciiTheme="majorHAnsi" w:hAnsiTheme="majorHAnsi" w:cstheme="majorHAnsi"/>
        </w:rPr>
      </w:pPr>
      <w:r w:rsidRPr="00A058C4">
        <w:rPr>
          <w:rFonts w:asciiTheme="majorHAnsi" w:hAnsiTheme="majorHAnsi" w:cstheme="majorHAnsi"/>
        </w:rPr>
        <w:t>Attention:</w:t>
      </w:r>
      <w:r w:rsidR="006B2F86" w:rsidRPr="00A058C4">
        <w:rPr>
          <w:rFonts w:asciiTheme="majorHAnsi" w:hAnsiTheme="majorHAnsi" w:cstheme="majorHAnsi"/>
        </w:rPr>
        <w:t xml:space="preserve"> </w:t>
      </w:r>
      <w:r w:rsidR="00E7258C">
        <w:rPr>
          <w:rFonts w:asciiTheme="majorHAnsi" w:hAnsiTheme="majorHAnsi" w:cstheme="majorHAnsi"/>
        </w:rPr>
        <w:t>Carbon Markets Division</w:t>
      </w:r>
    </w:p>
    <w:p w14:paraId="4B282172" w14:textId="6233518E" w:rsidR="004427DB" w:rsidRPr="00A058C4" w:rsidRDefault="004427DB" w:rsidP="000C3A5E">
      <w:pPr>
        <w:pStyle w:val="Heading4"/>
        <w:numPr>
          <w:ilvl w:val="0"/>
          <w:numId w:val="0"/>
        </w:numPr>
        <w:ind w:left="1440"/>
        <w:jc w:val="left"/>
        <w:rPr>
          <w:rFonts w:asciiTheme="majorHAnsi" w:hAnsiTheme="majorHAnsi" w:cstheme="majorHAnsi"/>
        </w:rPr>
      </w:pPr>
      <w:r w:rsidRPr="00A058C4">
        <w:rPr>
          <w:rFonts w:asciiTheme="majorHAnsi" w:hAnsiTheme="majorHAnsi" w:cstheme="majorHAnsi"/>
        </w:rPr>
        <w:t xml:space="preserve">E-mail address: </w:t>
      </w:r>
      <w:hyperlink r:id="rId8" w:history="1">
        <w:r w:rsidR="00AE2259" w:rsidRPr="00F233A9">
          <w:rPr>
            <w:rStyle w:val="Hyperlink"/>
            <w:rFonts w:asciiTheme="majorHAnsi" w:hAnsiTheme="majorHAnsi" w:cstheme="majorHAnsi"/>
            <w:lang w:val="en-GB"/>
          </w:rPr>
          <w:t>Austen_CAMPBELL@mti.gov.sg</w:t>
        </w:r>
      </w:hyperlink>
      <w:r w:rsidR="00AE2259">
        <w:rPr>
          <w:rFonts w:asciiTheme="majorHAnsi" w:hAnsiTheme="majorHAnsi" w:cstheme="majorHAnsi"/>
        </w:rPr>
        <w:t xml:space="preserve"> </w:t>
      </w:r>
      <w:r w:rsidR="00996D3E">
        <w:rPr>
          <w:rFonts w:asciiTheme="majorHAnsi" w:hAnsiTheme="majorHAnsi" w:cstheme="majorHAnsi"/>
        </w:rPr>
        <w:t xml:space="preserve">, </w:t>
      </w:r>
      <w:hyperlink r:id="rId9" w:history="1">
        <w:r w:rsidR="00D725A0" w:rsidRPr="00F233A9">
          <w:rPr>
            <w:rStyle w:val="Hyperlink"/>
            <w:rFonts w:asciiTheme="majorHAnsi" w:hAnsiTheme="majorHAnsi" w:cstheme="majorHAnsi"/>
            <w:lang w:val="en-GB"/>
          </w:rPr>
          <w:t>Flora_TOH@mti.gov.sg</w:t>
        </w:r>
      </w:hyperlink>
      <w:r w:rsidR="00D725A0">
        <w:rPr>
          <w:rFonts w:asciiTheme="majorHAnsi" w:hAnsiTheme="majorHAnsi" w:cstheme="majorHAnsi"/>
        </w:rPr>
        <w:t xml:space="preserve"> </w:t>
      </w:r>
      <w:r w:rsidR="00996D3E">
        <w:rPr>
          <w:rFonts w:asciiTheme="majorHAnsi" w:hAnsiTheme="majorHAnsi" w:cstheme="majorHAnsi"/>
        </w:rPr>
        <w:t xml:space="preserve">and </w:t>
      </w:r>
      <w:hyperlink r:id="rId10" w:history="1">
        <w:r w:rsidR="00996D3E" w:rsidRPr="00F233A9">
          <w:rPr>
            <w:rStyle w:val="Hyperlink"/>
            <w:rFonts w:asciiTheme="majorHAnsi" w:hAnsiTheme="majorHAnsi" w:cstheme="majorHAnsi"/>
            <w:lang w:val="en-GB"/>
          </w:rPr>
          <w:t>Jason_YUN@mti.gov.sg</w:t>
        </w:r>
      </w:hyperlink>
      <w:r w:rsidR="00996D3E">
        <w:rPr>
          <w:rFonts w:asciiTheme="majorHAnsi" w:hAnsiTheme="majorHAnsi" w:cstheme="majorHAnsi"/>
        </w:rPr>
        <w:t xml:space="preserve"> </w:t>
      </w:r>
    </w:p>
    <w:p w14:paraId="5D97F278" w14:textId="77777777" w:rsidR="004427DB" w:rsidRPr="00A058C4" w:rsidRDefault="004427DB" w:rsidP="004427DB">
      <w:pPr>
        <w:pStyle w:val="Heading4"/>
        <w:rPr>
          <w:rFonts w:asciiTheme="majorHAnsi" w:hAnsiTheme="majorHAnsi" w:cstheme="majorHAnsi"/>
        </w:rPr>
      </w:pPr>
      <w:r w:rsidRPr="00A058C4">
        <w:rPr>
          <w:rFonts w:asciiTheme="majorHAnsi" w:hAnsiTheme="majorHAnsi" w:cstheme="majorHAnsi"/>
        </w:rPr>
        <w:t>in the case of the Applicant:</w:t>
      </w:r>
    </w:p>
    <w:p w14:paraId="293DE08E" w14:textId="0F268773" w:rsidR="004427DB" w:rsidRPr="00A058C4" w:rsidRDefault="004427DB" w:rsidP="004427DB">
      <w:pPr>
        <w:pStyle w:val="Heading4"/>
        <w:numPr>
          <w:ilvl w:val="0"/>
          <w:numId w:val="0"/>
        </w:numPr>
        <w:ind w:left="1440"/>
        <w:rPr>
          <w:rFonts w:asciiTheme="majorHAnsi" w:hAnsiTheme="majorHAnsi" w:cstheme="majorHAnsi"/>
        </w:rPr>
      </w:pPr>
      <w:r w:rsidRPr="00A058C4">
        <w:rPr>
          <w:rFonts w:asciiTheme="majorHAnsi" w:hAnsiTheme="majorHAnsi" w:cstheme="majorHAnsi"/>
        </w:rPr>
        <w:t xml:space="preserve">Address: </w:t>
      </w:r>
      <w:permStart w:id="180122288" w:edGrp="everyone"/>
      <w:r w:rsidR="006B2F86" w:rsidRPr="00A058C4">
        <w:rPr>
          <w:rFonts w:asciiTheme="majorHAnsi" w:hAnsiTheme="majorHAnsi" w:cstheme="majorHAnsi"/>
        </w:rPr>
        <w:t>[</w:t>
      </w:r>
      <w:r w:rsidR="006B2F86" w:rsidRPr="00A058C4">
        <w:rPr>
          <w:rStyle w:val="Prompt"/>
          <w:rFonts w:asciiTheme="majorHAnsi" w:hAnsiTheme="majorHAnsi" w:cstheme="majorHAnsi"/>
        </w:rPr>
        <w:sym w:font="Wingdings" w:char="F06C"/>
      </w:r>
      <w:r w:rsidR="006B2F86" w:rsidRPr="00A058C4">
        <w:rPr>
          <w:rFonts w:asciiTheme="majorHAnsi" w:hAnsiTheme="majorHAnsi" w:cstheme="majorHAnsi"/>
        </w:rPr>
        <w:t>]</w:t>
      </w:r>
      <w:permEnd w:id="180122288"/>
    </w:p>
    <w:p w14:paraId="45DC5DD6" w14:textId="2C1A768C" w:rsidR="004427DB" w:rsidRPr="00A058C4" w:rsidRDefault="004427DB" w:rsidP="004427DB">
      <w:pPr>
        <w:pStyle w:val="Heading4"/>
        <w:numPr>
          <w:ilvl w:val="0"/>
          <w:numId w:val="0"/>
        </w:numPr>
        <w:ind w:left="1440"/>
        <w:rPr>
          <w:rFonts w:asciiTheme="majorHAnsi" w:hAnsiTheme="majorHAnsi" w:cstheme="majorHAnsi"/>
        </w:rPr>
      </w:pPr>
      <w:r w:rsidRPr="00A058C4">
        <w:rPr>
          <w:rFonts w:asciiTheme="majorHAnsi" w:hAnsiTheme="majorHAnsi" w:cstheme="majorHAnsi"/>
        </w:rPr>
        <w:t xml:space="preserve">Attention: </w:t>
      </w:r>
      <w:permStart w:id="32776807" w:edGrp="everyone"/>
      <w:r w:rsidR="006B2F86" w:rsidRPr="00A058C4">
        <w:rPr>
          <w:rFonts w:asciiTheme="majorHAnsi" w:hAnsiTheme="majorHAnsi" w:cstheme="majorHAnsi"/>
        </w:rPr>
        <w:t>[</w:t>
      </w:r>
      <w:r w:rsidR="006B2F86" w:rsidRPr="00A058C4">
        <w:rPr>
          <w:rStyle w:val="Prompt"/>
          <w:rFonts w:asciiTheme="majorHAnsi" w:hAnsiTheme="majorHAnsi" w:cstheme="majorHAnsi"/>
        </w:rPr>
        <w:sym w:font="Wingdings" w:char="F06C"/>
      </w:r>
      <w:r w:rsidR="006B2F86" w:rsidRPr="00A058C4">
        <w:rPr>
          <w:rFonts w:asciiTheme="majorHAnsi" w:hAnsiTheme="majorHAnsi" w:cstheme="majorHAnsi"/>
        </w:rPr>
        <w:t>]</w:t>
      </w:r>
      <w:permEnd w:id="32776807"/>
    </w:p>
    <w:p w14:paraId="3208A1B3" w14:textId="22EB2561" w:rsidR="004427DB" w:rsidRPr="00A058C4" w:rsidRDefault="004427DB" w:rsidP="004427DB">
      <w:pPr>
        <w:pStyle w:val="Heading4"/>
        <w:numPr>
          <w:ilvl w:val="0"/>
          <w:numId w:val="0"/>
        </w:numPr>
        <w:ind w:left="1440"/>
        <w:rPr>
          <w:rFonts w:asciiTheme="majorHAnsi" w:hAnsiTheme="majorHAnsi" w:cstheme="majorHAnsi"/>
        </w:rPr>
      </w:pPr>
      <w:r w:rsidRPr="00A058C4">
        <w:rPr>
          <w:rFonts w:asciiTheme="majorHAnsi" w:hAnsiTheme="majorHAnsi" w:cstheme="majorHAnsi"/>
        </w:rPr>
        <w:t xml:space="preserve">E-mail address: </w:t>
      </w:r>
      <w:permStart w:id="1583295412" w:edGrp="everyone"/>
      <w:r w:rsidR="006B2F86" w:rsidRPr="00A058C4">
        <w:rPr>
          <w:rFonts w:asciiTheme="majorHAnsi" w:hAnsiTheme="majorHAnsi" w:cstheme="majorHAnsi"/>
        </w:rPr>
        <w:t>[</w:t>
      </w:r>
      <w:r w:rsidR="006B2F86" w:rsidRPr="00A058C4">
        <w:rPr>
          <w:rStyle w:val="Prompt"/>
          <w:rFonts w:asciiTheme="majorHAnsi" w:hAnsiTheme="majorHAnsi" w:cstheme="majorHAnsi"/>
        </w:rPr>
        <w:sym w:font="Wingdings" w:char="F06C"/>
      </w:r>
      <w:r w:rsidR="006B2F86" w:rsidRPr="00A058C4">
        <w:rPr>
          <w:rFonts w:asciiTheme="majorHAnsi" w:hAnsiTheme="majorHAnsi" w:cstheme="majorHAnsi"/>
        </w:rPr>
        <w:t>]</w:t>
      </w:r>
      <w:permEnd w:id="1583295412"/>
    </w:p>
    <w:p w14:paraId="10302A65" w14:textId="1CE4F625" w:rsidR="004427DB" w:rsidRPr="00A058C4" w:rsidRDefault="004427DB" w:rsidP="00A4510B">
      <w:pPr>
        <w:pStyle w:val="Heading3"/>
        <w:rPr>
          <w:rFonts w:asciiTheme="majorHAnsi" w:hAnsiTheme="majorHAnsi" w:cstheme="majorHAnsi"/>
        </w:rPr>
      </w:pPr>
      <w:r w:rsidRPr="00A058C4">
        <w:rPr>
          <w:rFonts w:asciiTheme="majorHAnsi" w:hAnsiTheme="majorHAnsi" w:cstheme="majorHAnsi"/>
        </w:rPr>
        <w:t xml:space="preserve">Either Party may change its address or electronic mail address referred to above by giving the other Party </w:t>
      </w:r>
      <w:r w:rsidR="00FD25B5" w:rsidRPr="00A058C4">
        <w:rPr>
          <w:rFonts w:asciiTheme="majorHAnsi" w:hAnsiTheme="majorHAnsi" w:cstheme="majorHAnsi"/>
        </w:rPr>
        <w:t xml:space="preserve">Notice </w:t>
      </w:r>
      <w:r w:rsidRPr="00A058C4">
        <w:rPr>
          <w:rFonts w:asciiTheme="majorHAnsi" w:hAnsiTheme="majorHAnsi" w:cstheme="majorHAnsi"/>
        </w:rPr>
        <w:t>of the change.</w:t>
      </w:r>
    </w:p>
    <w:p w14:paraId="22D71A6B" w14:textId="77777777" w:rsidR="004427DB" w:rsidRPr="00A058C4" w:rsidRDefault="004427DB" w:rsidP="00A4510B">
      <w:pPr>
        <w:pStyle w:val="Heading3"/>
        <w:rPr>
          <w:rFonts w:asciiTheme="majorHAnsi" w:hAnsiTheme="majorHAnsi" w:cstheme="majorHAnsi"/>
        </w:rPr>
      </w:pPr>
      <w:r w:rsidRPr="00A058C4">
        <w:rPr>
          <w:rFonts w:asciiTheme="majorHAnsi" w:hAnsiTheme="majorHAnsi" w:cstheme="majorHAnsi"/>
        </w:rPr>
        <w:t>A Notice sent by electronic mail shall be deemed not to have been received if the sender receives, within 24 hours after sending such electronic mail, a system-generated notification that such electronic mail has not been successfully delivered.</w:t>
      </w:r>
    </w:p>
    <w:p w14:paraId="0B324FEA" w14:textId="77777777" w:rsidR="004427DB" w:rsidRPr="000C2FCC" w:rsidRDefault="004427DB" w:rsidP="006C3EE2">
      <w:pPr>
        <w:pStyle w:val="Heading1"/>
        <w:rPr>
          <w:rFonts w:asciiTheme="majorHAnsi" w:hAnsiTheme="majorHAnsi" w:cstheme="majorHAnsi"/>
          <w:szCs w:val="20"/>
        </w:rPr>
      </w:pPr>
      <w:bookmarkStart w:id="32" w:name="_Ref213149541"/>
      <w:r w:rsidRPr="000C2FCC">
        <w:rPr>
          <w:rFonts w:asciiTheme="majorHAnsi" w:hAnsiTheme="majorHAnsi" w:cstheme="majorHAnsi"/>
          <w:szCs w:val="20"/>
        </w:rPr>
        <w:t>CONFIDENTIALITY</w:t>
      </w:r>
      <w:bookmarkEnd w:id="32"/>
    </w:p>
    <w:p w14:paraId="6898CE2C" w14:textId="6E18731F" w:rsidR="0088343C" w:rsidRPr="000C2FCC" w:rsidRDefault="0088343C" w:rsidP="006C3EE2">
      <w:pPr>
        <w:pStyle w:val="Heading2"/>
        <w:rPr>
          <w:rFonts w:asciiTheme="majorHAnsi" w:hAnsiTheme="majorHAnsi" w:cstheme="majorHAnsi"/>
          <w:szCs w:val="20"/>
        </w:rPr>
      </w:pPr>
      <w:bookmarkStart w:id="33" w:name="_Ref213502812"/>
      <w:r w:rsidRPr="000C2FCC">
        <w:rPr>
          <w:rFonts w:asciiTheme="majorHAnsi" w:hAnsiTheme="majorHAnsi" w:cstheme="majorHAnsi"/>
          <w:szCs w:val="20"/>
        </w:rPr>
        <w:t>Obligation of Strict Confidentiality</w:t>
      </w:r>
      <w:bookmarkEnd w:id="33"/>
    </w:p>
    <w:p w14:paraId="6F529163" w14:textId="155E9973" w:rsidR="000C2FCC" w:rsidRPr="000C2FCC" w:rsidRDefault="004427DB" w:rsidP="0088343C">
      <w:pPr>
        <w:pStyle w:val="Heading3"/>
        <w:rPr>
          <w:rFonts w:asciiTheme="majorHAnsi" w:hAnsiTheme="majorHAnsi" w:cstheme="majorHAnsi"/>
        </w:rPr>
      </w:pPr>
      <w:bookmarkStart w:id="34" w:name="_Ref214987579"/>
      <w:r w:rsidRPr="000C2FCC">
        <w:rPr>
          <w:rFonts w:asciiTheme="majorHAnsi" w:hAnsiTheme="majorHAnsi" w:cstheme="majorHAnsi"/>
        </w:rPr>
        <w:lastRenderedPageBreak/>
        <w:t xml:space="preserve">Except with the prior written consent of </w:t>
      </w:r>
      <w:r w:rsidR="000C2FCC" w:rsidRPr="000C2FCC">
        <w:rPr>
          <w:rFonts w:asciiTheme="majorHAnsi" w:hAnsiTheme="majorHAnsi" w:cstheme="majorHAnsi"/>
        </w:rPr>
        <w:t>the Singapore Government, the Applicant</w:t>
      </w:r>
      <w:r w:rsidR="00AA6F50">
        <w:rPr>
          <w:rFonts w:asciiTheme="majorHAnsi" w:hAnsiTheme="majorHAnsi" w:cstheme="majorHAnsi"/>
        </w:rPr>
        <w:t xml:space="preserve"> </w:t>
      </w:r>
      <w:r w:rsidR="000C2FCC" w:rsidRPr="000C2FCC">
        <w:rPr>
          <w:rFonts w:asciiTheme="majorHAnsi" w:hAnsiTheme="majorHAnsi" w:cstheme="majorHAnsi"/>
        </w:rPr>
        <w:t>must treat as strictly confidential and not disclose</w:t>
      </w:r>
      <w:r w:rsidR="00CF0A75">
        <w:rPr>
          <w:rFonts w:asciiTheme="majorHAnsi" w:hAnsiTheme="majorHAnsi" w:cstheme="majorHAnsi"/>
        </w:rPr>
        <w:t>, or allow any Affiliate to disclose,</w:t>
      </w:r>
      <w:r w:rsidR="000C2FCC" w:rsidRPr="000C2FCC">
        <w:rPr>
          <w:rFonts w:asciiTheme="majorHAnsi" w:hAnsiTheme="majorHAnsi" w:cstheme="majorHAnsi"/>
        </w:rPr>
        <w:t xml:space="preserve"> </w:t>
      </w:r>
      <w:r w:rsidR="00CE060B">
        <w:rPr>
          <w:rFonts w:asciiTheme="majorHAnsi" w:hAnsiTheme="majorHAnsi" w:cstheme="majorHAnsi"/>
        </w:rPr>
        <w:t>any</w:t>
      </w:r>
      <w:r w:rsidR="00CF32B3">
        <w:rPr>
          <w:rFonts w:asciiTheme="majorHAnsi" w:hAnsiTheme="majorHAnsi" w:cstheme="majorHAnsi"/>
        </w:rPr>
        <w:t xml:space="preserve"> Confidential Information</w:t>
      </w:r>
      <w:r w:rsidR="000C2FCC">
        <w:rPr>
          <w:rFonts w:asciiTheme="majorHAnsi" w:hAnsiTheme="majorHAnsi" w:cstheme="majorHAnsi"/>
        </w:rPr>
        <w:t xml:space="preserve"> to any person other than its directors, officers, partners, members and shareholders.</w:t>
      </w:r>
      <w:r w:rsidR="000C2FCC" w:rsidRPr="000C2FCC">
        <w:rPr>
          <w:rFonts w:asciiTheme="majorHAnsi" w:hAnsiTheme="majorHAnsi" w:cstheme="majorHAnsi"/>
        </w:rPr>
        <w:t xml:space="preserve"> </w:t>
      </w:r>
      <w:r w:rsidR="000C2FCC">
        <w:rPr>
          <w:rFonts w:asciiTheme="majorHAnsi" w:hAnsiTheme="majorHAnsi" w:cstheme="majorHAnsi"/>
        </w:rPr>
        <w:t xml:space="preserve">If </w:t>
      </w:r>
      <w:r w:rsidR="00CE060B">
        <w:rPr>
          <w:rFonts w:asciiTheme="majorHAnsi" w:hAnsiTheme="majorHAnsi" w:cstheme="majorHAnsi"/>
        </w:rPr>
        <w:t>any</w:t>
      </w:r>
      <w:r w:rsidR="000C2FCC">
        <w:rPr>
          <w:rFonts w:asciiTheme="majorHAnsi" w:hAnsiTheme="majorHAnsi" w:cstheme="majorHAnsi"/>
        </w:rPr>
        <w:t xml:space="preserve"> Unit Price is disclosed</w:t>
      </w:r>
      <w:r w:rsidR="00C016CB">
        <w:rPr>
          <w:rFonts w:asciiTheme="majorHAnsi" w:hAnsiTheme="majorHAnsi" w:cstheme="majorHAnsi"/>
        </w:rPr>
        <w:t xml:space="preserve"> pursuant to this Clause </w:t>
      </w:r>
      <w:r w:rsidR="00C016CB">
        <w:rPr>
          <w:rFonts w:asciiTheme="majorHAnsi" w:hAnsiTheme="majorHAnsi" w:cstheme="majorHAnsi"/>
        </w:rPr>
        <w:fldChar w:fldCharType="begin"/>
      </w:r>
      <w:r w:rsidR="00C016CB">
        <w:rPr>
          <w:rFonts w:asciiTheme="majorHAnsi" w:hAnsiTheme="majorHAnsi" w:cstheme="majorHAnsi"/>
        </w:rPr>
        <w:instrText xml:space="preserve"> REF _Ref214987579 \w \h </w:instrText>
      </w:r>
      <w:r w:rsidR="00C016CB">
        <w:rPr>
          <w:rFonts w:asciiTheme="majorHAnsi" w:hAnsiTheme="majorHAnsi" w:cstheme="majorHAnsi"/>
        </w:rPr>
      </w:r>
      <w:r w:rsidR="00C016CB">
        <w:rPr>
          <w:rFonts w:asciiTheme="majorHAnsi" w:hAnsiTheme="majorHAnsi" w:cstheme="majorHAnsi"/>
        </w:rPr>
        <w:fldChar w:fldCharType="separate"/>
      </w:r>
      <w:r w:rsidR="00927341">
        <w:rPr>
          <w:rFonts w:asciiTheme="majorHAnsi" w:hAnsiTheme="majorHAnsi" w:cstheme="majorHAnsi"/>
        </w:rPr>
        <w:t>8.1.1</w:t>
      </w:r>
      <w:r w:rsidR="00C016CB">
        <w:rPr>
          <w:rFonts w:asciiTheme="majorHAnsi" w:hAnsiTheme="majorHAnsi" w:cstheme="majorHAnsi"/>
        </w:rPr>
        <w:fldChar w:fldCharType="end"/>
      </w:r>
      <w:r w:rsidR="000C2FCC">
        <w:rPr>
          <w:rFonts w:asciiTheme="majorHAnsi" w:hAnsiTheme="majorHAnsi" w:cstheme="majorHAnsi"/>
        </w:rPr>
        <w:t xml:space="preserve">, it </w:t>
      </w:r>
      <w:r w:rsidR="00CE060B">
        <w:rPr>
          <w:rFonts w:asciiTheme="majorHAnsi" w:hAnsiTheme="majorHAnsi" w:cstheme="majorHAnsi"/>
        </w:rPr>
        <w:t>must</w:t>
      </w:r>
      <w:r w:rsidR="000C2FCC">
        <w:rPr>
          <w:rFonts w:asciiTheme="majorHAnsi" w:hAnsiTheme="majorHAnsi" w:cstheme="majorHAnsi"/>
        </w:rPr>
        <w:t xml:space="preserve"> not be </w:t>
      </w:r>
      <w:r w:rsidR="000C2FCC" w:rsidRPr="000C2FCC">
        <w:rPr>
          <w:rFonts w:asciiTheme="majorHAnsi" w:hAnsiTheme="majorHAnsi" w:cstheme="majorHAnsi"/>
        </w:rPr>
        <w:t xml:space="preserve">attributable to the Singapore </w:t>
      </w:r>
      <w:r w:rsidR="00C016CB" w:rsidRPr="000C2FCC">
        <w:rPr>
          <w:rFonts w:asciiTheme="majorHAnsi" w:hAnsiTheme="majorHAnsi" w:cstheme="majorHAnsi"/>
        </w:rPr>
        <w:t>Government</w:t>
      </w:r>
      <w:r w:rsidR="000C2FCC" w:rsidRPr="000C2FCC">
        <w:rPr>
          <w:rFonts w:asciiTheme="majorHAnsi" w:hAnsiTheme="majorHAnsi" w:cstheme="majorHAnsi"/>
        </w:rPr>
        <w:t>.</w:t>
      </w:r>
      <w:bookmarkEnd w:id="34"/>
    </w:p>
    <w:p w14:paraId="0066DFFB" w14:textId="2528F1A0" w:rsidR="004427DB" w:rsidRPr="00CE060B" w:rsidRDefault="000C2FCC">
      <w:pPr>
        <w:pStyle w:val="Heading3"/>
        <w:rPr>
          <w:rFonts w:asciiTheme="majorHAnsi" w:hAnsiTheme="majorHAnsi" w:cstheme="majorHAnsi"/>
        </w:rPr>
      </w:pPr>
      <w:r w:rsidRPr="00CE060B">
        <w:rPr>
          <w:rFonts w:asciiTheme="majorHAnsi" w:hAnsiTheme="majorHAnsi" w:cstheme="majorHAnsi"/>
        </w:rPr>
        <w:t xml:space="preserve">Except with the prior written consent of the Applicant but subject to </w:t>
      </w:r>
      <w:r w:rsidR="00C016CB" w:rsidRPr="00CE060B">
        <w:rPr>
          <w:rFonts w:asciiTheme="majorHAnsi" w:hAnsiTheme="majorHAnsi" w:cstheme="majorHAnsi"/>
        </w:rPr>
        <w:t>Clause</w:t>
      </w:r>
      <w:r w:rsidR="00121B23">
        <w:rPr>
          <w:rFonts w:asciiTheme="majorHAnsi" w:hAnsiTheme="majorHAnsi" w:cstheme="majorHAnsi"/>
        </w:rPr>
        <w:t xml:space="preserve"> </w:t>
      </w:r>
      <w:r w:rsidR="00121B23">
        <w:rPr>
          <w:rFonts w:asciiTheme="majorHAnsi" w:hAnsiTheme="majorHAnsi" w:cstheme="majorHAnsi"/>
        </w:rPr>
        <w:fldChar w:fldCharType="begin"/>
      </w:r>
      <w:r w:rsidR="00121B23">
        <w:rPr>
          <w:rFonts w:asciiTheme="majorHAnsi" w:hAnsiTheme="majorHAnsi" w:cstheme="majorHAnsi"/>
        </w:rPr>
        <w:instrText xml:space="preserve"> REF _Ref216874103 \r \h </w:instrText>
      </w:r>
      <w:r w:rsidR="00121B23">
        <w:rPr>
          <w:rFonts w:asciiTheme="majorHAnsi" w:hAnsiTheme="majorHAnsi" w:cstheme="majorHAnsi"/>
        </w:rPr>
      </w:r>
      <w:r w:rsidR="00121B23">
        <w:rPr>
          <w:rFonts w:asciiTheme="majorHAnsi" w:hAnsiTheme="majorHAnsi" w:cstheme="majorHAnsi"/>
        </w:rPr>
        <w:fldChar w:fldCharType="separate"/>
      </w:r>
      <w:r w:rsidR="00927341">
        <w:rPr>
          <w:rFonts w:asciiTheme="majorHAnsi" w:hAnsiTheme="majorHAnsi" w:cstheme="majorHAnsi"/>
        </w:rPr>
        <w:t>8.2</w:t>
      </w:r>
      <w:r w:rsidR="00121B23">
        <w:rPr>
          <w:rFonts w:asciiTheme="majorHAnsi" w:hAnsiTheme="majorHAnsi" w:cstheme="majorHAnsi"/>
        </w:rPr>
        <w:fldChar w:fldCharType="end"/>
      </w:r>
      <w:r w:rsidRPr="00CE060B">
        <w:rPr>
          <w:rFonts w:asciiTheme="majorHAnsi" w:hAnsiTheme="majorHAnsi" w:cstheme="majorHAnsi"/>
        </w:rPr>
        <w:t xml:space="preserve"> the Singapore Government must</w:t>
      </w:r>
      <w:r w:rsidR="00CE060B" w:rsidRPr="00CE060B">
        <w:rPr>
          <w:rFonts w:asciiTheme="majorHAnsi" w:hAnsiTheme="majorHAnsi" w:cstheme="majorHAnsi"/>
        </w:rPr>
        <w:t xml:space="preserve"> </w:t>
      </w:r>
      <w:r w:rsidR="004427DB" w:rsidRPr="00CE060B">
        <w:rPr>
          <w:rFonts w:asciiTheme="majorHAnsi" w:hAnsiTheme="majorHAnsi" w:cstheme="majorHAnsi"/>
        </w:rPr>
        <w:t>treat as strictly confidential and not disclose any Confidential Information to any person.</w:t>
      </w:r>
    </w:p>
    <w:p w14:paraId="05AB46ED" w14:textId="78903C80" w:rsidR="004427DB" w:rsidRPr="00C016CB" w:rsidRDefault="00CE060B" w:rsidP="0088343C">
      <w:pPr>
        <w:pStyle w:val="Heading3"/>
        <w:rPr>
          <w:rFonts w:asciiTheme="majorHAnsi" w:hAnsiTheme="majorHAnsi" w:cstheme="majorHAnsi"/>
        </w:rPr>
      </w:pPr>
      <w:r>
        <w:rPr>
          <w:rFonts w:asciiTheme="majorHAnsi" w:hAnsiTheme="majorHAnsi" w:cstheme="majorHAnsi"/>
        </w:rPr>
        <w:t>Each Party</w:t>
      </w:r>
      <w:r w:rsidR="004427DB" w:rsidRPr="000C2FCC">
        <w:rPr>
          <w:rFonts w:asciiTheme="majorHAnsi" w:hAnsiTheme="majorHAnsi" w:cstheme="majorHAnsi"/>
        </w:rPr>
        <w:t xml:space="preserve"> must take reasonable precautions in dealing with</w:t>
      </w:r>
      <w:r w:rsidR="00766C68" w:rsidRPr="000C2FCC">
        <w:rPr>
          <w:rFonts w:asciiTheme="majorHAnsi" w:hAnsiTheme="majorHAnsi" w:cstheme="majorHAnsi"/>
        </w:rPr>
        <w:t xml:space="preserve"> </w:t>
      </w:r>
      <w:r w:rsidR="004427DB" w:rsidRPr="000C2FCC">
        <w:rPr>
          <w:rFonts w:asciiTheme="majorHAnsi" w:hAnsiTheme="majorHAnsi" w:cstheme="majorHAnsi"/>
        </w:rPr>
        <w:t xml:space="preserve">Confidential </w:t>
      </w:r>
      <w:r w:rsidR="004427DB" w:rsidRPr="00C016CB">
        <w:rPr>
          <w:rFonts w:asciiTheme="majorHAnsi" w:hAnsiTheme="majorHAnsi" w:cstheme="majorHAnsi"/>
        </w:rPr>
        <w:t xml:space="preserve">Information to prevent any unauthorised person from having access to such Confidential Information. </w:t>
      </w:r>
    </w:p>
    <w:p w14:paraId="1BAAB44E" w14:textId="41B9C3E6" w:rsidR="00CE060B" w:rsidRDefault="004427DB" w:rsidP="0088343C">
      <w:pPr>
        <w:pStyle w:val="Heading3"/>
        <w:rPr>
          <w:rFonts w:asciiTheme="majorHAnsi" w:hAnsiTheme="majorHAnsi" w:cstheme="majorHAnsi"/>
        </w:rPr>
      </w:pPr>
      <w:r w:rsidRPr="00C016CB">
        <w:rPr>
          <w:rFonts w:asciiTheme="majorHAnsi" w:hAnsiTheme="majorHAnsi" w:cstheme="majorHAnsi"/>
        </w:rPr>
        <w:t xml:space="preserve">The </w:t>
      </w:r>
      <w:r w:rsidR="000C2FCC" w:rsidRPr="00C016CB">
        <w:rPr>
          <w:rFonts w:asciiTheme="majorHAnsi" w:hAnsiTheme="majorHAnsi" w:cstheme="majorHAnsi"/>
        </w:rPr>
        <w:t>Singapore Government</w:t>
      </w:r>
      <w:r w:rsidRPr="00C016CB">
        <w:rPr>
          <w:rFonts w:asciiTheme="majorHAnsi" w:hAnsiTheme="majorHAnsi" w:cstheme="majorHAnsi"/>
        </w:rPr>
        <w:t xml:space="preserve"> shall not be liable for disclosure of Confidential Information in the event and to the extent any Confidential Information is required to be disclosed by the </w:t>
      </w:r>
      <w:r w:rsidR="000C2FCC" w:rsidRPr="00C016CB">
        <w:rPr>
          <w:rFonts w:asciiTheme="majorHAnsi" w:hAnsiTheme="majorHAnsi" w:cstheme="majorHAnsi"/>
        </w:rPr>
        <w:t xml:space="preserve">Singapore Government </w:t>
      </w:r>
      <w:r w:rsidRPr="00C016CB">
        <w:rPr>
          <w:rFonts w:asciiTheme="majorHAnsi" w:hAnsiTheme="majorHAnsi" w:cstheme="majorHAnsi"/>
        </w:rPr>
        <w:t xml:space="preserve">pursuant to </w:t>
      </w:r>
      <w:r w:rsidR="000C2FCC" w:rsidRPr="00C016CB">
        <w:rPr>
          <w:rFonts w:asciiTheme="majorHAnsi" w:hAnsiTheme="majorHAnsi" w:cstheme="majorHAnsi"/>
        </w:rPr>
        <w:t>Applicable Laws</w:t>
      </w:r>
      <w:r w:rsidR="00CE060B">
        <w:rPr>
          <w:rFonts w:asciiTheme="majorHAnsi" w:hAnsiTheme="majorHAnsi" w:cstheme="majorHAnsi"/>
        </w:rPr>
        <w:t xml:space="preserve">, </w:t>
      </w:r>
      <w:r w:rsidRPr="00C016CB">
        <w:rPr>
          <w:rFonts w:asciiTheme="majorHAnsi" w:hAnsiTheme="majorHAnsi" w:cstheme="majorHAnsi"/>
        </w:rPr>
        <w:t>pursuant to any legal process issued by any court or tribunal of competent jurisdiction</w:t>
      </w:r>
      <w:r w:rsidR="00CE060B">
        <w:rPr>
          <w:rFonts w:asciiTheme="majorHAnsi" w:hAnsiTheme="majorHAnsi" w:cstheme="majorHAnsi"/>
        </w:rPr>
        <w:t xml:space="preserve"> </w:t>
      </w:r>
      <w:r w:rsidR="00CE060B" w:rsidRPr="00CE060B">
        <w:rPr>
          <w:rFonts w:asciiTheme="majorHAnsi" w:hAnsiTheme="majorHAnsi" w:cstheme="majorHAnsi"/>
        </w:rPr>
        <w:t>or to comply with any of its international obligations</w:t>
      </w:r>
      <w:r w:rsidR="00CE060B">
        <w:rPr>
          <w:rFonts w:asciiTheme="majorHAnsi" w:hAnsiTheme="majorHAnsi" w:cstheme="majorHAnsi"/>
        </w:rPr>
        <w:t>.</w:t>
      </w:r>
    </w:p>
    <w:p w14:paraId="16CCA20E" w14:textId="7EEDDEE2" w:rsidR="004427DB" w:rsidRPr="00C016CB" w:rsidRDefault="00CE060B" w:rsidP="0088343C">
      <w:pPr>
        <w:pStyle w:val="Heading3"/>
        <w:rPr>
          <w:rFonts w:asciiTheme="majorHAnsi" w:hAnsiTheme="majorHAnsi" w:cstheme="majorHAnsi"/>
        </w:rPr>
      </w:pPr>
      <w:r w:rsidRPr="00CE060B">
        <w:rPr>
          <w:rFonts w:asciiTheme="majorHAnsi" w:hAnsiTheme="majorHAnsi" w:cstheme="majorHAnsi"/>
        </w:rPr>
        <w:t xml:space="preserve">The Applicant shall not be liable for disclosure of Confidential Information in the event and to the extent any Confidential Information is required to be disclosed by the Applicant pursuant to Applicable Laws, pursuant to any legal process issued by any court or tribunal of competent jurisdiction </w:t>
      </w:r>
      <w:r w:rsidR="004427DB" w:rsidRPr="00C016CB">
        <w:rPr>
          <w:rFonts w:asciiTheme="majorHAnsi" w:hAnsiTheme="majorHAnsi" w:cstheme="majorHAnsi"/>
        </w:rPr>
        <w:t xml:space="preserve">provided the Applicant must, to the extent practicably possible and permissible by law or regulations, give the </w:t>
      </w:r>
      <w:r w:rsidR="00644B3C" w:rsidRPr="00C016CB">
        <w:rPr>
          <w:rFonts w:asciiTheme="majorHAnsi" w:hAnsiTheme="majorHAnsi" w:cstheme="majorHAnsi"/>
        </w:rPr>
        <w:t xml:space="preserve">Singapore </w:t>
      </w:r>
      <w:r w:rsidR="004427DB" w:rsidRPr="00C016CB">
        <w:rPr>
          <w:rFonts w:asciiTheme="majorHAnsi" w:hAnsiTheme="majorHAnsi" w:cstheme="majorHAnsi"/>
        </w:rPr>
        <w:t xml:space="preserve">Government prompt and prior </w:t>
      </w:r>
      <w:r w:rsidR="00EF3B23">
        <w:rPr>
          <w:rFonts w:asciiTheme="majorHAnsi" w:hAnsiTheme="majorHAnsi" w:cstheme="majorHAnsi"/>
        </w:rPr>
        <w:t>N</w:t>
      </w:r>
      <w:r w:rsidR="004427DB" w:rsidRPr="00C016CB">
        <w:rPr>
          <w:rFonts w:asciiTheme="majorHAnsi" w:hAnsiTheme="majorHAnsi" w:cstheme="majorHAnsi"/>
        </w:rPr>
        <w:t xml:space="preserve">otice of any such requirement and must cooperate with the </w:t>
      </w:r>
      <w:r w:rsidR="00644B3C" w:rsidRPr="00C016CB">
        <w:rPr>
          <w:rFonts w:asciiTheme="majorHAnsi" w:hAnsiTheme="majorHAnsi" w:cstheme="majorHAnsi"/>
        </w:rPr>
        <w:t xml:space="preserve">Singapore </w:t>
      </w:r>
      <w:r w:rsidR="004427DB" w:rsidRPr="00C016CB">
        <w:rPr>
          <w:rFonts w:asciiTheme="majorHAnsi" w:hAnsiTheme="majorHAnsi" w:cstheme="majorHAnsi"/>
        </w:rPr>
        <w:t>Government to limit the scope of such disclosure to the maximum extent legally possible.</w:t>
      </w:r>
    </w:p>
    <w:p w14:paraId="2651C45D" w14:textId="1B091D0E" w:rsidR="004427DB" w:rsidRPr="00C016CB" w:rsidRDefault="00C016CB" w:rsidP="0088343C">
      <w:pPr>
        <w:pStyle w:val="Heading3"/>
        <w:rPr>
          <w:rFonts w:asciiTheme="majorHAnsi" w:hAnsiTheme="majorHAnsi" w:cstheme="majorHAnsi"/>
        </w:rPr>
      </w:pPr>
      <w:bookmarkStart w:id="35" w:name="_Ref213502590"/>
      <w:r>
        <w:rPr>
          <w:rFonts w:asciiTheme="majorHAnsi" w:hAnsiTheme="majorHAnsi" w:cstheme="majorHAnsi"/>
        </w:rPr>
        <w:t xml:space="preserve">For the purposes of this Option Agreement, </w:t>
      </w:r>
      <w:r w:rsidR="00511EED" w:rsidRPr="00C016CB">
        <w:rPr>
          <w:rFonts w:asciiTheme="majorHAnsi" w:hAnsiTheme="majorHAnsi" w:cstheme="majorHAnsi"/>
        </w:rPr>
        <w:t>"</w:t>
      </w:r>
      <w:r w:rsidR="004427DB" w:rsidRPr="00C016CB">
        <w:rPr>
          <w:rFonts w:asciiTheme="majorHAnsi" w:hAnsiTheme="majorHAnsi" w:cstheme="majorHAnsi"/>
          <w:b/>
          <w:bCs w:val="0"/>
        </w:rPr>
        <w:t>Confidential Information</w:t>
      </w:r>
      <w:r w:rsidR="00511EED" w:rsidRPr="00C016CB">
        <w:rPr>
          <w:rFonts w:asciiTheme="majorHAnsi" w:hAnsiTheme="majorHAnsi" w:cstheme="majorHAnsi"/>
        </w:rPr>
        <w:t>"</w:t>
      </w:r>
      <w:r w:rsidR="004427DB" w:rsidRPr="00C016CB">
        <w:rPr>
          <w:rFonts w:asciiTheme="majorHAnsi" w:hAnsiTheme="majorHAnsi" w:cstheme="majorHAnsi"/>
        </w:rPr>
        <w:t xml:space="preserve"> means:</w:t>
      </w:r>
      <w:bookmarkEnd w:id="35"/>
    </w:p>
    <w:p w14:paraId="29E6F323" w14:textId="277FEE4A" w:rsidR="004427DB" w:rsidRPr="00C016CB" w:rsidRDefault="00B562D9" w:rsidP="004427DB">
      <w:pPr>
        <w:pStyle w:val="Heading4"/>
        <w:rPr>
          <w:rFonts w:asciiTheme="majorHAnsi" w:hAnsiTheme="majorHAnsi" w:cstheme="majorHAnsi"/>
        </w:rPr>
      </w:pPr>
      <w:r w:rsidRPr="00C016CB">
        <w:rPr>
          <w:rFonts w:asciiTheme="majorHAnsi" w:hAnsiTheme="majorHAnsi" w:cstheme="majorHAnsi"/>
        </w:rPr>
        <w:t>Commercially Sensitive Information</w:t>
      </w:r>
      <w:r w:rsidR="004427DB" w:rsidRPr="00C016CB">
        <w:rPr>
          <w:rFonts w:asciiTheme="majorHAnsi" w:hAnsiTheme="majorHAnsi" w:cstheme="majorHAnsi"/>
        </w:rPr>
        <w:t>;</w:t>
      </w:r>
      <w:r w:rsidR="00BD4600">
        <w:rPr>
          <w:rFonts w:asciiTheme="majorHAnsi" w:hAnsiTheme="majorHAnsi" w:cstheme="majorHAnsi"/>
        </w:rPr>
        <w:t xml:space="preserve"> </w:t>
      </w:r>
      <w:r w:rsidR="00741A2A">
        <w:rPr>
          <w:rFonts w:asciiTheme="majorHAnsi" w:hAnsiTheme="majorHAnsi" w:cstheme="majorHAnsi"/>
        </w:rPr>
        <w:t>or</w:t>
      </w:r>
    </w:p>
    <w:p w14:paraId="5AF95356" w14:textId="3B131333" w:rsidR="004427DB" w:rsidRPr="00C016CB" w:rsidRDefault="004427DB">
      <w:pPr>
        <w:pStyle w:val="Heading4"/>
        <w:rPr>
          <w:rFonts w:asciiTheme="majorHAnsi" w:hAnsiTheme="majorHAnsi" w:cstheme="majorHAnsi"/>
        </w:rPr>
      </w:pPr>
      <w:r w:rsidRPr="00C016CB">
        <w:rPr>
          <w:rFonts w:asciiTheme="majorHAnsi" w:hAnsiTheme="majorHAnsi" w:cstheme="majorHAnsi"/>
        </w:rPr>
        <w:t xml:space="preserve">any information received or obtained </w:t>
      </w:r>
      <w:proofErr w:type="gramStart"/>
      <w:r w:rsidRPr="00C016CB">
        <w:rPr>
          <w:rFonts w:asciiTheme="majorHAnsi" w:hAnsiTheme="majorHAnsi" w:cstheme="majorHAnsi"/>
        </w:rPr>
        <w:t>as a result of</w:t>
      </w:r>
      <w:proofErr w:type="gramEnd"/>
      <w:r w:rsidRPr="00C016CB">
        <w:rPr>
          <w:rFonts w:asciiTheme="majorHAnsi" w:hAnsiTheme="majorHAnsi" w:cstheme="majorHAnsi"/>
        </w:rPr>
        <w:t xml:space="preserve"> entering into </w:t>
      </w:r>
      <w:r w:rsidR="005554B7" w:rsidRPr="00C016CB">
        <w:rPr>
          <w:rFonts w:asciiTheme="majorHAnsi" w:hAnsiTheme="majorHAnsi" w:cstheme="majorHAnsi"/>
        </w:rPr>
        <w:t>this Option Agreement</w:t>
      </w:r>
      <w:r w:rsidRPr="00C016CB">
        <w:rPr>
          <w:rFonts w:asciiTheme="majorHAnsi" w:hAnsiTheme="majorHAnsi" w:cstheme="majorHAnsi"/>
        </w:rPr>
        <w:t xml:space="preserve"> </w:t>
      </w:r>
      <w:r w:rsidR="00B562D9" w:rsidRPr="00C016CB">
        <w:rPr>
          <w:rFonts w:asciiTheme="majorHAnsi" w:hAnsiTheme="majorHAnsi" w:cstheme="majorHAnsi"/>
        </w:rPr>
        <w:t>and</w:t>
      </w:r>
      <w:r w:rsidR="00766C68" w:rsidRPr="00C016CB">
        <w:rPr>
          <w:rFonts w:asciiTheme="majorHAnsi" w:hAnsiTheme="majorHAnsi" w:cstheme="majorHAnsi"/>
        </w:rPr>
        <w:t xml:space="preserve"> </w:t>
      </w:r>
      <w:r w:rsidRPr="00C016CB">
        <w:rPr>
          <w:rFonts w:asciiTheme="majorHAnsi" w:hAnsiTheme="majorHAnsi" w:cstheme="majorHAnsi"/>
        </w:rPr>
        <w:t>any analysis, compilation, note, study, memoranda or other document derived from, containing</w:t>
      </w:r>
      <w:r w:rsidR="00B562D9" w:rsidRPr="00C016CB">
        <w:rPr>
          <w:rFonts w:asciiTheme="majorHAnsi" w:hAnsiTheme="majorHAnsi" w:cstheme="majorHAnsi"/>
        </w:rPr>
        <w:t>,</w:t>
      </w:r>
      <w:r w:rsidRPr="00C016CB">
        <w:rPr>
          <w:rFonts w:asciiTheme="majorHAnsi" w:hAnsiTheme="majorHAnsi" w:cstheme="majorHAnsi"/>
        </w:rPr>
        <w:t xml:space="preserve"> or reflecting such information</w:t>
      </w:r>
      <w:r w:rsidR="00B562D9" w:rsidRPr="00C016CB">
        <w:rPr>
          <w:rFonts w:asciiTheme="majorHAnsi" w:hAnsiTheme="majorHAnsi" w:cstheme="majorHAnsi"/>
        </w:rPr>
        <w:t>;</w:t>
      </w:r>
    </w:p>
    <w:p w14:paraId="29FEF6AA" w14:textId="02DF3E5A" w:rsidR="004427DB" w:rsidRPr="00C016CB" w:rsidRDefault="004427DB" w:rsidP="00BF1330">
      <w:pPr>
        <w:pStyle w:val="Heading4"/>
        <w:numPr>
          <w:ilvl w:val="0"/>
          <w:numId w:val="0"/>
        </w:numPr>
        <w:ind w:left="720"/>
        <w:rPr>
          <w:rFonts w:asciiTheme="majorHAnsi" w:hAnsiTheme="majorHAnsi" w:cstheme="majorHAnsi"/>
        </w:rPr>
      </w:pPr>
      <w:r w:rsidRPr="00C016CB">
        <w:rPr>
          <w:rFonts w:asciiTheme="majorHAnsi" w:hAnsiTheme="majorHAnsi" w:cstheme="majorHAnsi"/>
        </w:rPr>
        <w:t xml:space="preserve">but does not include </w:t>
      </w:r>
      <w:r w:rsidR="00123699" w:rsidRPr="00FA72B4">
        <w:t xml:space="preserve">the form of the </w:t>
      </w:r>
      <w:r w:rsidR="007B2BB0">
        <w:t>o</w:t>
      </w:r>
      <w:r w:rsidR="00123699" w:rsidRPr="00FA72B4">
        <w:t xml:space="preserve">ption </w:t>
      </w:r>
      <w:r w:rsidR="007B2BB0">
        <w:t>a</w:t>
      </w:r>
      <w:r w:rsidR="00123699" w:rsidRPr="00FA72B4">
        <w:t xml:space="preserve">greement </w:t>
      </w:r>
      <w:r w:rsidR="00123699" w:rsidRPr="003E421A">
        <w:t xml:space="preserve">published </w:t>
      </w:r>
      <w:r w:rsidR="00907F65">
        <w:t>on</w:t>
      </w:r>
      <w:r w:rsidR="00123699" w:rsidRPr="003E421A">
        <w:t xml:space="preserve"> the Singapore Government</w:t>
      </w:r>
      <w:r w:rsidR="00907F65">
        <w:t>’s</w:t>
      </w:r>
      <w:r w:rsidR="00123699" w:rsidRPr="003E421A">
        <w:t xml:space="preserve"> Carbon Markets Cooperation </w:t>
      </w:r>
      <w:r w:rsidR="00907F65">
        <w:t xml:space="preserve">website </w:t>
      </w:r>
      <w:r w:rsidR="00123699" w:rsidRPr="003E421A">
        <w:t>(</w:t>
      </w:r>
      <w:hyperlink r:id="rId11" w:history="1">
        <w:r w:rsidR="00123699" w:rsidRPr="003E421A">
          <w:rPr>
            <w:rStyle w:val="Hyperlink"/>
            <w:lang w:val="en-GB"/>
          </w:rPr>
          <w:t>www.carbonmarkets-cooperation.gov.sg/</w:t>
        </w:r>
      </w:hyperlink>
      <w:r w:rsidR="00123699" w:rsidRPr="003E421A">
        <w:t xml:space="preserve">) or </w:t>
      </w:r>
      <w:r w:rsidRPr="00C016CB">
        <w:rPr>
          <w:rFonts w:asciiTheme="majorHAnsi" w:hAnsiTheme="majorHAnsi" w:cstheme="majorHAnsi"/>
        </w:rPr>
        <w:t>information that is:</w:t>
      </w:r>
    </w:p>
    <w:p w14:paraId="3549AB3B" w14:textId="1DAF5670" w:rsidR="004427DB" w:rsidRPr="00C016CB" w:rsidRDefault="004427DB" w:rsidP="00CF0A75">
      <w:pPr>
        <w:pStyle w:val="Heading4"/>
      </w:pPr>
      <w:r w:rsidRPr="00C016CB">
        <w:t xml:space="preserve">or has become public knowledge otherwise than through breach of </w:t>
      </w:r>
      <w:r w:rsidR="0019090E" w:rsidRPr="00C016CB">
        <w:t>this Option A</w:t>
      </w:r>
      <w:r w:rsidRPr="00C016CB">
        <w:t>greement or other legal obligation;</w:t>
      </w:r>
    </w:p>
    <w:p w14:paraId="2EF5B8DE" w14:textId="77777777" w:rsidR="00CE060B" w:rsidRDefault="004427DB" w:rsidP="004427DB">
      <w:pPr>
        <w:pStyle w:val="Heading4"/>
        <w:rPr>
          <w:rFonts w:asciiTheme="majorHAnsi" w:hAnsiTheme="majorHAnsi" w:cstheme="majorHAnsi"/>
        </w:rPr>
      </w:pPr>
      <w:r w:rsidRPr="00C016CB">
        <w:rPr>
          <w:rFonts w:asciiTheme="majorHAnsi" w:hAnsiTheme="majorHAnsi" w:cstheme="majorHAnsi"/>
        </w:rPr>
        <w:t xml:space="preserve">lawfully in the possession of the </w:t>
      </w:r>
      <w:r w:rsidR="00766C68" w:rsidRPr="00C016CB">
        <w:rPr>
          <w:rFonts w:asciiTheme="majorHAnsi" w:hAnsiTheme="majorHAnsi" w:cstheme="majorHAnsi"/>
        </w:rPr>
        <w:t>Singapore Government</w:t>
      </w:r>
      <w:r w:rsidRPr="00C016CB">
        <w:rPr>
          <w:rFonts w:asciiTheme="majorHAnsi" w:hAnsiTheme="majorHAnsi" w:cstheme="majorHAnsi"/>
        </w:rPr>
        <w:t xml:space="preserve"> or already known to the </w:t>
      </w:r>
      <w:r w:rsidR="00766C68" w:rsidRPr="00C016CB">
        <w:rPr>
          <w:rFonts w:asciiTheme="majorHAnsi" w:hAnsiTheme="majorHAnsi" w:cstheme="majorHAnsi"/>
        </w:rPr>
        <w:t xml:space="preserve">Singapore Government </w:t>
      </w:r>
      <w:r w:rsidRPr="00C016CB">
        <w:rPr>
          <w:rFonts w:asciiTheme="majorHAnsi" w:hAnsiTheme="majorHAnsi" w:cstheme="majorHAnsi"/>
        </w:rPr>
        <w:t xml:space="preserve">on a non-confidential basis prior to the </w:t>
      </w:r>
      <w:r w:rsidR="00766C68" w:rsidRPr="00C016CB">
        <w:rPr>
          <w:rFonts w:asciiTheme="majorHAnsi" w:hAnsiTheme="majorHAnsi" w:cstheme="majorHAnsi"/>
        </w:rPr>
        <w:t xml:space="preserve">Singapore Government </w:t>
      </w:r>
      <w:r w:rsidRPr="00C016CB">
        <w:rPr>
          <w:rFonts w:asciiTheme="majorHAnsi" w:hAnsiTheme="majorHAnsi" w:cstheme="majorHAnsi"/>
        </w:rPr>
        <w:t xml:space="preserve">receiving or obtaining such information </w:t>
      </w:r>
      <w:proofErr w:type="gramStart"/>
      <w:r w:rsidRPr="00C016CB">
        <w:rPr>
          <w:rFonts w:asciiTheme="majorHAnsi" w:hAnsiTheme="majorHAnsi" w:cstheme="majorHAnsi"/>
        </w:rPr>
        <w:t>as a result of</w:t>
      </w:r>
      <w:proofErr w:type="gramEnd"/>
      <w:r w:rsidRPr="00C016CB">
        <w:rPr>
          <w:rFonts w:asciiTheme="majorHAnsi" w:hAnsiTheme="majorHAnsi" w:cstheme="majorHAnsi"/>
        </w:rPr>
        <w:t xml:space="preserve"> entering into </w:t>
      </w:r>
      <w:r w:rsidR="005554B7" w:rsidRPr="00C016CB">
        <w:rPr>
          <w:rFonts w:asciiTheme="majorHAnsi" w:hAnsiTheme="majorHAnsi" w:cstheme="majorHAnsi"/>
        </w:rPr>
        <w:t>this Option Agreement</w:t>
      </w:r>
      <w:r w:rsidRPr="00C016CB">
        <w:rPr>
          <w:rFonts w:asciiTheme="majorHAnsi" w:hAnsiTheme="majorHAnsi" w:cstheme="majorHAnsi"/>
        </w:rPr>
        <w:t xml:space="preserve">, as evidenced by written records; </w:t>
      </w:r>
    </w:p>
    <w:p w14:paraId="23C1F37E" w14:textId="77777777" w:rsidR="00CE060B" w:rsidRPr="00C016CB" w:rsidRDefault="00CE060B" w:rsidP="00CE060B">
      <w:pPr>
        <w:pStyle w:val="Heading4"/>
        <w:rPr>
          <w:rFonts w:asciiTheme="majorHAnsi" w:hAnsiTheme="majorHAnsi" w:cstheme="majorHAnsi"/>
        </w:rPr>
      </w:pPr>
      <w:r>
        <w:rPr>
          <w:rFonts w:asciiTheme="majorHAnsi" w:hAnsiTheme="majorHAnsi" w:cstheme="majorHAnsi"/>
        </w:rPr>
        <w:t>in anonymised form or aggregated form which does not identify the Applicant;</w:t>
      </w:r>
      <w:r>
        <w:rPr>
          <w:rFonts w:asciiTheme="majorHAnsi" w:hAnsiTheme="majorHAnsi" w:cstheme="majorHAnsi"/>
          <w:i/>
          <w:iCs w:val="0"/>
        </w:rPr>
        <w:t xml:space="preserve"> </w:t>
      </w:r>
      <w:r w:rsidRPr="00C016CB">
        <w:rPr>
          <w:rFonts w:asciiTheme="majorHAnsi" w:hAnsiTheme="majorHAnsi" w:cstheme="majorHAnsi"/>
        </w:rPr>
        <w:t>or</w:t>
      </w:r>
    </w:p>
    <w:p w14:paraId="16E38F9E" w14:textId="20FD2330" w:rsidR="00B427FD" w:rsidRDefault="004427DB" w:rsidP="00B427FD">
      <w:pPr>
        <w:pStyle w:val="Heading4"/>
        <w:rPr>
          <w:rFonts w:asciiTheme="majorHAnsi" w:hAnsiTheme="majorHAnsi" w:cstheme="majorHAnsi"/>
        </w:rPr>
      </w:pPr>
      <w:r w:rsidRPr="00C016CB">
        <w:rPr>
          <w:rFonts w:asciiTheme="majorHAnsi" w:hAnsiTheme="majorHAnsi" w:cstheme="majorHAnsi"/>
        </w:rPr>
        <w:t xml:space="preserve">independently developed by the </w:t>
      </w:r>
      <w:r w:rsidR="00766C68" w:rsidRPr="00C016CB">
        <w:rPr>
          <w:rFonts w:asciiTheme="majorHAnsi" w:hAnsiTheme="majorHAnsi" w:cstheme="majorHAnsi"/>
        </w:rPr>
        <w:t xml:space="preserve">Singapore Government </w:t>
      </w:r>
      <w:r w:rsidR="0019090E" w:rsidRPr="00C016CB">
        <w:rPr>
          <w:rFonts w:asciiTheme="majorHAnsi" w:hAnsiTheme="majorHAnsi" w:cstheme="majorHAnsi"/>
        </w:rPr>
        <w:t xml:space="preserve">without violating any of its obligations under this </w:t>
      </w:r>
      <w:r w:rsidR="00CF0A75">
        <w:rPr>
          <w:rFonts w:asciiTheme="majorHAnsi" w:hAnsiTheme="majorHAnsi" w:cstheme="majorHAnsi"/>
        </w:rPr>
        <w:t>Clause</w:t>
      </w:r>
      <w:r w:rsidR="0019090E" w:rsidRPr="00C016CB">
        <w:rPr>
          <w:rFonts w:asciiTheme="majorHAnsi" w:hAnsiTheme="majorHAnsi" w:cstheme="majorHAnsi"/>
        </w:rPr>
        <w:t xml:space="preserve"> </w:t>
      </w:r>
      <w:r w:rsidR="0019090E" w:rsidRPr="00C016CB">
        <w:rPr>
          <w:rFonts w:asciiTheme="majorHAnsi" w:hAnsiTheme="majorHAnsi" w:cstheme="majorHAnsi"/>
        </w:rPr>
        <w:fldChar w:fldCharType="begin"/>
      </w:r>
      <w:r w:rsidR="0019090E" w:rsidRPr="00C016CB">
        <w:rPr>
          <w:rFonts w:asciiTheme="majorHAnsi" w:hAnsiTheme="majorHAnsi" w:cstheme="majorHAnsi"/>
        </w:rPr>
        <w:instrText xml:space="preserve"> REF _Ref213149541 \w \h </w:instrText>
      </w:r>
      <w:r w:rsidR="006E4C08" w:rsidRPr="00C016CB">
        <w:rPr>
          <w:rFonts w:asciiTheme="majorHAnsi" w:hAnsiTheme="majorHAnsi" w:cstheme="majorHAnsi"/>
        </w:rPr>
        <w:instrText xml:space="preserve"> \* MERGEFORMAT </w:instrText>
      </w:r>
      <w:r w:rsidR="0019090E" w:rsidRPr="00C016CB">
        <w:rPr>
          <w:rFonts w:asciiTheme="majorHAnsi" w:hAnsiTheme="majorHAnsi" w:cstheme="majorHAnsi"/>
        </w:rPr>
      </w:r>
      <w:r w:rsidR="0019090E" w:rsidRPr="00C016CB">
        <w:rPr>
          <w:rFonts w:asciiTheme="majorHAnsi" w:hAnsiTheme="majorHAnsi" w:cstheme="majorHAnsi"/>
        </w:rPr>
        <w:fldChar w:fldCharType="separate"/>
      </w:r>
      <w:r w:rsidR="00927341">
        <w:rPr>
          <w:rFonts w:asciiTheme="majorHAnsi" w:hAnsiTheme="majorHAnsi" w:cstheme="majorHAnsi"/>
        </w:rPr>
        <w:t>8</w:t>
      </w:r>
      <w:r w:rsidR="0019090E" w:rsidRPr="00C016CB">
        <w:rPr>
          <w:rFonts w:asciiTheme="majorHAnsi" w:hAnsiTheme="majorHAnsi" w:cstheme="majorHAnsi"/>
        </w:rPr>
        <w:fldChar w:fldCharType="end"/>
      </w:r>
      <w:r w:rsidRPr="00C016CB">
        <w:rPr>
          <w:rFonts w:asciiTheme="majorHAnsi" w:hAnsiTheme="majorHAnsi" w:cstheme="majorHAnsi"/>
        </w:rPr>
        <w:t>.</w:t>
      </w:r>
      <w:r w:rsidR="00CE060B">
        <w:rPr>
          <w:rFonts w:asciiTheme="majorHAnsi" w:hAnsiTheme="majorHAnsi" w:cstheme="majorHAnsi"/>
        </w:rPr>
        <w:t xml:space="preserve">  </w:t>
      </w:r>
      <w:bookmarkStart w:id="36" w:name="_Ref214987531"/>
    </w:p>
    <w:p w14:paraId="3CEFC149" w14:textId="6652F08F" w:rsidR="0088343C" w:rsidRPr="00B427FD" w:rsidRDefault="0088343C" w:rsidP="00B427FD">
      <w:pPr>
        <w:pStyle w:val="Heading2"/>
        <w:rPr>
          <w:rFonts w:asciiTheme="majorHAnsi" w:hAnsiTheme="majorHAnsi" w:cstheme="majorHAnsi"/>
          <w:bCs/>
        </w:rPr>
      </w:pPr>
      <w:bookmarkStart w:id="37" w:name="_Ref216874103"/>
      <w:r w:rsidRPr="00C016CB">
        <w:t>Right to Disclose</w:t>
      </w:r>
      <w:bookmarkEnd w:id="36"/>
      <w:bookmarkEnd w:id="37"/>
    </w:p>
    <w:p w14:paraId="1B360257" w14:textId="61B9C0F7" w:rsidR="004427DB" w:rsidRPr="00C016CB" w:rsidRDefault="004427DB" w:rsidP="005554B7">
      <w:pPr>
        <w:pStyle w:val="Heading3"/>
        <w:rPr>
          <w:rFonts w:asciiTheme="majorHAnsi" w:hAnsiTheme="majorHAnsi" w:cstheme="majorHAnsi"/>
        </w:rPr>
      </w:pPr>
      <w:r w:rsidRPr="00C016CB">
        <w:rPr>
          <w:rFonts w:asciiTheme="majorHAnsi" w:hAnsiTheme="majorHAnsi" w:cstheme="majorHAnsi"/>
        </w:rPr>
        <w:lastRenderedPageBreak/>
        <w:t xml:space="preserve">The Applicant agrees that the </w:t>
      </w:r>
      <w:r w:rsidR="0019090E" w:rsidRPr="00C016CB">
        <w:rPr>
          <w:rFonts w:asciiTheme="majorHAnsi" w:hAnsiTheme="majorHAnsi" w:cstheme="majorHAnsi"/>
        </w:rPr>
        <w:t xml:space="preserve">Singapore </w:t>
      </w:r>
      <w:r w:rsidRPr="00C016CB">
        <w:rPr>
          <w:rFonts w:asciiTheme="majorHAnsi" w:hAnsiTheme="majorHAnsi" w:cstheme="majorHAnsi"/>
        </w:rPr>
        <w:t xml:space="preserve">Government shall have the right to disclose any </w:t>
      </w:r>
      <w:r w:rsidR="00B562D9" w:rsidRPr="00C016CB">
        <w:rPr>
          <w:rFonts w:asciiTheme="majorHAnsi" w:hAnsiTheme="majorHAnsi" w:cstheme="majorHAnsi"/>
        </w:rPr>
        <w:t>Confidential</w:t>
      </w:r>
      <w:r w:rsidRPr="00C016CB">
        <w:rPr>
          <w:rFonts w:asciiTheme="majorHAnsi" w:hAnsiTheme="majorHAnsi" w:cstheme="majorHAnsi"/>
        </w:rPr>
        <w:t xml:space="preserve"> Information to: </w:t>
      </w:r>
    </w:p>
    <w:p w14:paraId="02048446" w14:textId="7EEE4B1D" w:rsidR="004427DB" w:rsidRPr="00C016CB" w:rsidRDefault="004427DB" w:rsidP="004427DB">
      <w:pPr>
        <w:pStyle w:val="Heading4"/>
        <w:rPr>
          <w:rFonts w:asciiTheme="majorHAnsi" w:hAnsiTheme="majorHAnsi" w:cstheme="majorHAnsi"/>
        </w:rPr>
      </w:pPr>
      <w:r w:rsidRPr="00C016CB">
        <w:rPr>
          <w:rFonts w:asciiTheme="majorHAnsi" w:hAnsiTheme="majorHAnsi" w:cstheme="majorHAnsi"/>
        </w:rPr>
        <w:t xml:space="preserve">any ministry, department or organ of state of the </w:t>
      </w:r>
      <w:r w:rsidR="0019090E" w:rsidRPr="00C016CB">
        <w:rPr>
          <w:rFonts w:asciiTheme="majorHAnsi" w:hAnsiTheme="majorHAnsi" w:cstheme="majorHAnsi"/>
        </w:rPr>
        <w:t xml:space="preserve">Singapore </w:t>
      </w:r>
      <w:r w:rsidRPr="00C016CB">
        <w:rPr>
          <w:rFonts w:asciiTheme="majorHAnsi" w:hAnsiTheme="majorHAnsi" w:cstheme="majorHAnsi"/>
        </w:rPr>
        <w:t>Government;</w:t>
      </w:r>
    </w:p>
    <w:p w14:paraId="02531B8B" w14:textId="77777777" w:rsidR="004427DB" w:rsidRPr="00C016CB" w:rsidRDefault="004427DB" w:rsidP="004427DB">
      <w:pPr>
        <w:pStyle w:val="Heading4"/>
        <w:rPr>
          <w:rFonts w:asciiTheme="majorHAnsi" w:hAnsiTheme="majorHAnsi" w:cstheme="majorHAnsi"/>
        </w:rPr>
      </w:pPr>
      <w:r w:rsidRPr="00C016CB">
        <w:rPr>
          <w:rFonts w:asciiTheme="majorHAnsi" w:hAnsiTheme="majorHAnsi" w:cstheme="majorHAnsi"/>
        </w:rPr>
        <w:t>any Statutory Board; or</w:t>
      </w:r>
    </w:p>
    <w:p w14:paraId="783D399F" w14:textId="138A5157" w:rsidR="00845EB8" w:rsidRPr="00C016CB" w:rsidRDefault="00845EB8" w:rsidP="004427DB">
      <w:pPr>
        <w:pStyle w:val="Heading4"/>
        <w:rPr>
          <w:rFonts w:asciiTheme="majorHAnsi" w:hAnsiTheme="majorHAnsi" w:cstheme="majorHAnsi"/>
        </w:rPr>
      </w:pPr>
      <w:r w:rsidRPr="00C016CB">
        <w:rPr>
          <w:rFonts w:asciiTheme="majorHAnsi" w:hAnsiTheme="majorHAnsi" w:cstheme="majorHAnsi"/>
        </w:rPr>
        <w:t xml:space="preserve">any professional advisor to the </w:t>
      </w:r>
      <w:r w:rsidR="00073FC8" w:rsidRPr="00C016CB">
        <w:rPr>
          <w:rFonts w:asciiTheme="majorHAnsi" w:hAnsiTheme="majorHAnsi" w:cstheme="majorHAnsi"/>
        </w:rPr>
        <w:t xml:space="preserve">Singapore </w:t>
      </w:r>
      <w:r w:rsidRPr="00C016CB">
        <w:rPr>
          <w:rFonts w:asciiTheme="majorHAnsi" w:hAnsiTheme="majorHAnsi" w:cstheme="majorHAnsi"/>
        </w:rPr>
        <w:t>Government, provided that such advisor is legally bound by confidentiality obligations no less stringent than those set forth in this Option Agreement.</w:t>
      </w:r>
    </w:p>
    <w:p w14:paraId="650277BB" w14:textId="08B0489D" w:rsidR="004427DB" w:rsidRPr="00C016CB" w:rsidRDefault="004427DB" w:rsidP="006C3EE2">
      <w:pPr>
        <w:pStyle w:val="Heading1"/>
        <w:rPr>
          <w:rFonts w:asciiTheme="majorHAnsi" w:hAnsiTheme="majorHAnsi" w:cstheme="majorHAnsi"/>
          <w:szCs w:val="20"/>
        </w:rPr>
      </w:pPr>
      <w:r w:rsidRPr="00C016CB">
        <w:rPr>
          <w:rFonts w:asciiTheme="majorHAnsi" w:hAnsiTheme="majorHAnsi" w:cstheme="majorHAnsi"/>
          <w:szCs w:val="20"/>
        </w:rPr>
        <w:t>PUBLICITY</w:t>
      </w:r>
    </w:p>
    <w:p w14:paraId="46762572" w14:textId="6EBCD864" w:rsidR="0066031D" w:rsidRPr="00C016CB" w:rsidRDefault="0066031D" w:rsidP="0066031D">
      <w:pPr>
        <w:pStyle w:val="Heading2"/>
        <w:rPr>
          <w:rFonts w:asciiTheme="majorHAnsi" w:hAnsiTheme="majorHAnsi" w:cstheme="majorHAnsi"/>
          <w:szCs w:val="20"/>
        </w:rPr>
      </w:pPr>
      <w:r w:rsidRPr="00C016CB">
        <w:rPr>
          <w:rFonts w:asciiTheme="majorHAnsi" w:hAnsiTheme="majorHAnsi" w:cstheme="majorHAnsi"/>
          <w:szCs w:val="20"/>
        </w:rPr>
        <w:t>Restrictions on Publications</w:t>
      </w:r>
    </w:p>
    <w:p w14:paraId="65C4A8F6" w14:textId="4BF030A5" w:rsidR="004427DB" w:rsidRPr="00C016CB" w:rsidRDefault="00513423" w:rsidP="00A4510B">
      <w:pPr>
        <w:pStyle w:val="Heading3"/>
        <w:rPr>
          <w:rFonts w:asciiTheme="majorHAnsi" w:hAnsiTheme="majorHAnsi" w:cstheme="majorHAnsi"/>
        </w:rPr>
      </w:pPr>
      <w:r w:rsidRPr="00C016CB">
        <w:rPr>
          <w:rFonts w:asciiTheme="majorHAnsi" w:hAnsiTheme="majorHAnsi" w:cstheme="majorHAnsi"/>
        </w:rPr>
        <w:t xml:space="preserve">Subject to Clause </w:t>
      </w:r>
      <w:r w:rsidR="0019090E" w:rsidRPr="00C016CB">
        <w:rPr>
          <w:rStyle w:val="Prompt"/>
          <w:rFonts w:asciiTheme="majorHAnsi" w:hAnsiTheme="majorHAnsi" w:cstheme="majorHAnsi"/>
        </w:rPr>
        <w:fldChar w:fldCharType="begin"/>
      </w:r>
      <w:r w:rsidR="0019090E" w:rsidRPr="00C016CB">
        <w:rPr>
          <w:rFonts w:asciiTheme="majorHAnsi" w:hAnsiTheme="majorHAnsi" w:cstheme="majorHAnsi"/>
        </w:rPr>
        <w:instrText xml:space="preserve"> REF _Ref213504278 \w \h </w:instrText>
      </w:r>
      <w:r w:rsidR="006E4C08" w:rsidRPr="00C016CB">
        <w:rPr>
          <w:rStyle w:val="Prompt"/>
          <w:rFonts w:asciiTheme="majorHAnsi" w:hAnsiTheme="majorHAnsi" w:cstheme="majorHAnsi"/>
        </w:rPr>
        <w:instrText xml:space="preserve"> \* MERGEFORMAT </w:instrText>
      </w:r>
      <w:r w:rsidR="0019090E" w:rsidRPr="00C016CB">
        <w:rPr>
          <w:rStyle w:val="Prompt"/>
          <w:rFonts w:asciiTheme="majorHAnsi" w:hAnsiTheme="majorHAnsi" w:cstheme="majorHAnsi"/>
        </w:rPr>
      </w:r>
      <w:r w:rsidR="0019090E" w:rsidRPr="00C016CB">
        <w:rPr>
          <w:rStyle w:val="Prompt"/>
          <w:rFonts w:asciiTheme="majorHAnsi" w:hAnsiTheme="majorHAnsi" w:cstheme="majorHAnsi"/>
        </w:rPr>
        <w:fldChar w:fldCharType="separate"/>
      </w:r>
      <w:r w:rsidR="00927341">
        <w:rPr>
          <w:rFonts w:asciiTheme="majorHAnsi" w:hAnsiTheme="majorHAnsi" w:cstheme="majorHAnsi"/>
        </w:rPr>
        <w:t>9.1.3</w:t>
      </w:r>
      <w:r w:rsidR="0019090E" w:rsidRPr="00C016CB">
        <w:rPr>
          <w:rStyle w:val="Prompt"/>
          <w:rFonts w:asciiTheme="majorHAnsi" w:hAnsiTheme="majorHAnsi" w:cstheme="majorHAnsi"/>
        </w:rPr>
        <w:fldChar w:fldCharType="end"/>
      </w:r>
      <w:r w:rsidRPr="00C016CB">
        <w:rPr>
          <w:rFonts w:asciiTheme="majorHAnsi" w:hAnsiTheme="majorHAnsi" w:cstheme="majorHAnsi"/>
        </w:rPr>
        <w:t>, t</w:t>
      </w:r>
      <w:r w:rsidR="004427DB" w:rsidRPr="00C016CB">
        <w:rPr>
          <w:rFonts w:asciiTheme="majorHAnsi" w:hAnsiTheme="majorHAnsi" w:cstheme="majorHAnsi"/>
        </w:rPr>
        <w:t>he Applicant</w:t>
      </w:r>
      <w:r w:rsidR="00AA6F50">
        <w:rPr>
          <w:rFonts w:asciiTheme="majorHAnsi" w:hAnsiTheme="majorHAnsi" w:cstheme="majorHAnsi"/>
        </w:rPr>
        <w:t xml:space="preserve"> </w:t>
      </w:r>
      <w:r w:rsidR="004427DB" w:rsidRPr="00C016CB">
        <w:rPr>
          <w:rFonts w:asciiTheme="majorHAnsi" w:hAnsiTheme="majorHAnsi" w:cstheme="majorHAnsi"/>
        </w:rPr>
        <w:t>must not</w:t>
      </w:r>
      <w:r w:rsidR="00CF0A75">
        <w:rPr>
          <w:rFonts w:asciiTheme="majorHAnsi" w:hAnsiTheme="majorHAnsi" w:cstheme="majorHAnsi"/>
        </w:rPr>
        <w:t>, and must ensure its Affiliates do not,</w:t>
      </w:r>
      <w:r w:rsidR="004427DB" w:rsidRPr="00C016CB">
        <w:rPr>
          <w:rFonts w:asciiTheme="majorHAnsi" w:hAnsiTheme="majorHAnsi" w:cstheme="majorHAnsi"/>
        </w:rPr>
        <w:t xml:space="preserve"> publish or release, and must not allow or suffer the publication or release of, any news item, article, publication, advertisement, prepared speech or any other information or material pertaining to any part of the obligations to be performed under </w:t>
      </w:r>
      <w:r w:rsidR="005554B7" w:rsidRPr="00C016CB">
        <w:rPr>
          <w:rFonts w:asciiTheme="majorHAnsi" w:hAnsiTheme="majorHAnsi" w:cstheme="majorHAnsi"/>
        </w:rPr>
        <w:t>this Option Agreement</w:t>
      </w:r>
      <w:r w:rsidR="004427DB" w:rsidRPr="00C016CB">
        <w:rPr>
          <w:rFonts w:asciiTheme="majorHAnsi" w:hAnsiTheme="majorHAnsi" w:cstheme="majorHAnsi"/>
        </w:rPr>
        <w:t xml:space="preserve"> in any media without the prior written consent of the </w:t>
      </w:r>
      <w:r w:rsidR="0019090E" w:rsidRPr="00C016CB">
        <w:rPr>
          <w:rFonts w:asciiTheme="majorHAnsi" w:hAnsiTheme="majorHAnsi" w:cstheme="majorHAnsi"/>
        </w:rPr>
        <w:t xml:space="preserve">Singapore </w:t>
      </w:r>
      <w:r w:rsidR="004427DB" w:rsidRPr="00C016CB">
        <w:rPr>
          <w:rFonts w:asciiTheme="majorHAnsi" w:hAnsiTheme="majorHAnsi" w:cstheme="majorHAnsi"/>
        </w:rPr>
        <w:t>Government.</w:t>
      </w:r>
    </w:p>
    <w:p w14:paraId="4F3107A9" w14:textId="4F6698CB" w:rsidR="004427DB" w:rsidRPr="00C016CB" w:rsidRDefault="00B562D9" w:rsidP="000E73A0">
      <w:pPr>
        <w:pStyle w:val="Heading3"/>
        <w:rPr>
          <w:rFonts w:asciiTheme="majorHAnsi" w:hAnsiTheme="majorHAnsi" w:cstheme="majorHAnsi"/>
        </w:rPr>
      </w:pPr>
      <w:bookmarkStart w:id="38" w:name="_Ref214706949"/>
      <w:bookmarkStart w:id="39" w:name="_Ref214979387"/>
      <w:r w:rsidRPr="00C016CB">
        <w:rPr>
          <w:rFonts w:asciiTheme="majorHAnsi" w:hAnsiTheme="majorHAnsi" w:cstheme="majorHAnsi"/>
        </w:rPr>
        <w:t xml:space="preserve">The </w:t>
      </w:r>
      <w:r w:rsidR="004427DB" w:rsidRPr="00C016CB">
        <w:rPr>
          <w:rFonts w:asciiTheme="majorHAnsi" w:hAnsiTheme="majorHAnsi" w:cstheme="majorHAnsi"/>
        </w:rPr>
        <w:t xml:space="preserve">Applicant shall, upon the </w:t>
      </w:r>
      <w:r w:rsidR="0019090E" w:rsidRPr="00C016CB">
        <w:rPr>
          <w:rFonts w:asciiTheme="majorHAnsi" w:hAnsiTheme="majorHAnsi" w:cstheme="majorHAnsi"/>
        </w:rPr>
        <w:t xml:space="preserve">Singapore </w:t>
      </w:r>
      <w:r w:rsidR="004427DB" w:rsidRPr="00C016CB">
        <w:rPr>
          <w:rFonts w:asciiTheme="majorHAnsi" w:hAnsiTheme="majorHAnsi" w:cstheme="majorHAnsi"/>
        </w:rPr>
        <w:t>Government</w:t>
      </w:r>
      <w:r w:rsidR="00511EED" w:rsidRPr="00C016CB">
        <w:rPr>
          <w:rFonts w:asciiTheme="majorHAnsi" w:hAnsiTheme="majorHAnsi" w:cstheme="majorHAnsi"/>
        </w:rPr>
        <w:t>'</w:t>
      </w:r>
      <w:r w:rsidR="004427DB" w:rsidRPr="00C016CB">
        <w:rPr>
          <w:rFonts w:asciiTheme="majorHAnsi" w:hAnsiTheme="majorHAnsi" w:cstheme="majorHAnsi"/>
        </w:rPr>
        <w:t xml:space="preserve">s request, provide, at no charge to the </w:t>
      </w:r>
      <w:r w:rsidR="0019090E" w:rsidRPr="00C016CB">
        <w:rPr>
          <w:rFonts w:asciiTheme="majorHAnsi" w:hAnsiTheme="majorHAnsi" w:cstheme="majorHAnsi"/>
        </w:rPr>
        <w:t xml:space="preserve">Singapore </w:t>
      </w:r>
      <w:r w:rsidR="004427DB" w:rsidRPr="00C016CB">
        <w:rPr>
          <w:rFonts w:asciiTheme="majorHAnsi" w:hAnsiTheme="majorHAnsi" w:cstheme="majorHAnsi"/>
        </w:rPr>
        <w:t>Government</w:t>
      </w:r>
      <w:r w:rsidR="00954A82" w:rsidRPr="00C016CB">
        <w:rPr>
          <w:rFonts w:asciiTheme="majorHAnsi" w:hAnsiTheme="majorHAnsi" w:cstheme="majorHAnsi"/>
        </w:rPr>
        <w:t xml:space="preserve"> </w:t>
      </w:r>
      <w:r w:rsidR="004427DB" w:rsidRPr="00C016CB">
        <w:rPr>
          <w:rFonts w:asciiTheme="majorHAnsi" w:hAnsiTheme="majorHAnsi" w:cstheme="majorHAnsi"/>
        </w:rPr>
        <w:t>information about the Project,</w:t>
      </w:r>
      <w:r w:rsidR="00C016CB">
        <w:rPr>
          <w:rFonts w:asciiTheme="majorHAnsi" w:hAnsiTheme="majorHAnsi" w:cstheme="majorHAnsi"/>
        </w:rPr>
        <w:t xml:space="preserve"> including</w:t>
      </w:r>
      <w:r w:rsidR="004427DB" w:rsidRPr="00C016CB">
        <w:rPr>
          <w:rFonts w:asciiTheme="majorHAnsi" w:hAnsiTheme="majorHAnsi" w:cstheme="majorHAnsi"/>
        </w:rPr>
        <w:t xml:space="preserve"> the remaining crediting period of the Project and projected Carbon Credits to be created by the Project over the remaining crediting period of the Project on a </w:t>
      </w:r>
      <w:proofErr w:type="gramStart"/>
      <w:r w:rsidR="004427DB" w:rsidRPr="00C016CB">
        <w:rPr>
          <w:rFonts w:asciiTheme="majorHAnsi" w:hAnsiTheme="majorHAnsi" w:cstheme="majorHAnsi"/>
        </w:rPr>
        <w:t>year by year</w:t>
      </w:r>
      <w:proofErr w:type="gramEnd"/>
      <w:r w:rsidR="004427DB" w:rsidRPr="00C016CB">
        <w:rPr>
          <w:rFonts w:asciiTheme="majorHAnsi" w:hAnsiTheme="majorHAnsi" w:cstheme="majorHAnsi"/>
        </w:rPr>
        <w:t xml:space="preserve"> basis</w:t>
      </w:r>
      <w:bookmarkStart w:id="40" w:name="_Ref213790162"/>
      <w:r w:rsidR="00D342DD" w:rsidRPr="00C016CB">
        <w:rPr>
          <w:rFonts w:asciiTheme="majorHAnsi" w:hAnsiTheme="majorHAnsi" w:cstheme="majorHAnsi"/>
        </w:rPr>
        <w:t>.</w:t>
      </w:r>
      <w:bookmarkEnd w:id="40"/>
      <w:r w:rsidR="00D802D7" w:rsidRPr="00C016CB">
        <w:rPr>
          <w:rStyle w:val="CommentReference"/>
          <w:rFonts w:asciiTheme="majorHAnsi" w:hAnsiTheme="majorHAnsi" w:cstheme="majorHAnsi"/>
          <w:sz w:val="20"/>
          <w:szCs w:val="20"/>
          <w:lang w:val="en-GB"/>
        </w:rPr>
        <w:t xml:space="preserve"> </w:t>
      </w:r>
      <w:bookmarkEnd w:id="38"/>
      <w:r w:rsidR="00845EB8" w:rsidRPr="00C016CB">
        <w:rPr>
          <w:rStyle w:val="CommentReference"/>
          <w:rFonts w:asciiTheme="majorHAnsi" w:hAnsiTheme="majorHAnsi" w:cstheme="majorHAnsi"/>
          <w:sz w:val="20"/>
          <w:szCs w:val="20"/>
          <w:lang w:val="en-GB"/>
        </w:rPr>
        <w:t xml:space="preserve">The Singapore Government may disclose information obtained under Clause </w:t>
      </w:r>
      <w:r w:rsidR="00845EB8" w:rsidRPr="00C016CB">
        <w:rPr>
          <w:rStyle w:val="CommentReference"/>
          <w:rFonts w:asciiTheme="majorHAnsi" w:hAnsiTheme="majorHAnsi" w:cstheme="majorHAnsi"/>
          <w:sz w:val="20"/>
          <w:szCs w:val="20"/>
          <w:lang w:val="en-GB"/>
        </w:rPr>
        <w:fldChar w:fldCharType="begin"/>
      </w:r>
      <w:r w:rsidR="00845EB8" w:rsidRPr="00C016CB">
        <w:rPr>
          <w:rStyle w:val="CommentReference"/>
          <w:rFonts w:asciiTheme="majorHAnsi" w:hAnsiTheme="majorHAnsi" w:cstheme="majorHAnsi"/>
          <w:sz w:val="20"/>
          <w:szCs w:val="20"/>
          <w:lang w:val="en-GB"/>
        </w:rPr>
        <w:instrText xml:space="preserve"> REF _Ref214979387 \w \h </w:instrText>
      </w:r>
      <w:r w:rsidR="00766C68" w:rsidRPr="00C016CB">
        <w:rPr>
          <w:rStyle w:val="CommentReference"/>
          <w:rFonts w:asciiTheme="majorHAnsi" w:hAnsiTheme="majorHAnsi" w:cstheme="majorHAnsi"/>
          <w:sz w:val="20"/>
          <w:szCs w:val="20"/>
          <w:lang w:val="en-GB"/>
        </w:rPr>
        <w:instrText xml:space="preserve"> \* MERGEFORMAT </w:instrText>
      </w:r>
      <w:r w:rsidR="00845EB8" w:rsidRPr="00C016CB">
        <w:rPr>
          <w:rStyle w:val="CommentReference"/>
          <w:rFonts w:asciiTheme="majorHAnsi" w:hAnsiTheme="majorHAnsi" w:cstheme="majorHAnsi"/>
          <w:sz w:val="20"/>
          <w:szCs w:val="20"/>
          <w:lang w:val="en-GB"/>
        </w:rPr>
      </w:r>
      <w:r w:rsidR="00845EB8" w:rsidRPr="00C016CB">
        <w:rPr>
          <w:rStyle w:val="CommentReference"/>
          <w:rFonts w:asciiTheme="majorHAnsi" w:hAnsiTheme="majorHAnsi" w:cstheme="majorHAnsi"/>
          <w:sz w:val="20"/>
          <w:szCs w:val="20"/>
          <w:lang w:val="en-GB"/>
        </w:rPr>
        <w:fldChar w:fldCharType="separate"/>
      </w:r>
      <w:r w:rsidR="00927341">
        <w:rPr>
          <w:rStyle w:val="CommentReference"/>
          <w:rFonts w:asciiTheme="majorHAnsi" w:hAnsiTheme="majorHAnsi" w:cstheme="majorHAnsi"/>
          <w:sz w:val="20"/>
          <w:szCs w:val="20"/>
          <w:lang w:val="en-GB"/>
        </w:rPr>
        <w:t>9.1.2</w:t>
      </w:r>
      <w:r w:rsidR="00845EB8" w:rsidRPr="00C016CB">
        <w:rPr>
          <w:rStyle w:val="CommentReference"/>
          <w:rFonts w:asciiTheme="majorHAnsi" w:hAnsiTheme="majorHAnsi" w:cstheme="majorHAnsi"/>
          <w:sz w:val="20"/>
          <w:szCs w:val="20"/>
          <w:lang w:val="en-GB"/>
        </w:rPr>
        <w:fldChar w:fldCharType="end"/>
      </w:r>
      <w:r w:rsidR="00845EB8" w:rsidRPr="00C016CB">
        <w:rPr>
          <w:rStyle w:val="CommentReference"/>
          <w:rFonts w:asciiTheme="majorHAnsi" w:hAnsiTheme="majorHAnsi" w:cstheme="majorHAnsi"/>
          <w:sz w:val="20"/>
          <w:szCs w:val="20"/>
          <w:lang w:val="en-GB"/>
        </w:rPr>
        <w:t>, provided that no Confidential Information is disclosed without the Applicant</w:t>
      </w:r>
      <w:r w:rsidR="00B06AA0">
        <w:rPr>
          <w:rStyle w:val="CommentReference"/>
          <w:rFonts w:asciiTheme="majorHAnsi" w:hAnsiTheme="majorHAnsi" w:cstheme="majorHAnsi"/>
          <w:sz w:val="20"/>
          <w:szCs w:val="20"/>
          <w:lang w:val="en-GB"/>
        </w:rPr>
        <w:t>'</w:t>
      </w:r>
      <w:r w:rsidR="00845EB8" w:rsidRPr="00C016CB">
        <w:rPr>
          <w:rStyle w:val="CommentReference"/>
          <w:rFonts w:asciiTheme="majorHAnsi" w:hAnsiTheme="majorHAnsi" w:cstheme="majorHAnsi"/>
          <w:sz w:val="20"/>
          <w:szCs w:val="20"/>
          <w:lang w:val="en-GB"/>
        </w:rPr>
        <w:t>s prior written consent.</w:t>
      </w:r>
      <w:bookmarkEnd w:id="39"/>
    </w:p>
    <w:p w14:paraId="26FFAAF9" w14:textId="04FF3DD0" w:rsidR="004427DB" w:rsidRPr="00C016CB" w:rsidRDefault="004427DB" w:rsidP="00A4510B">
      <w:pPr>
        <w:pStyle w:val="Heading3"/>
        <w:rPr>
          <w:rFonts w:asciiTheme="majorHAnsi" w:hAnsiTheme="majorHAnsi" w:cstheme="majorHAnsi"/>
        </w:rPr>
      </w:pPr>
      <w:bookmarkStart w:id="41" w:name="_Ref213504278"/>
      <w:r w:rsidRPr="00C016CB">
        <w:rPr>
          <w:rFonts w:asciiTheme="majorHAnsi" w:hAnsiTheme="majorHAnsi" w:cstheme="majorHAnsi"/>
        </w:rPr>
        <w:t xml:space="preserve">The Applicant may reproduce in </w:t>
      </w:r>
      <w:r w:rsidR="00831EC9" w:rsidRPr="003E421A">
        <w:t>any public disclosure of the Applicant or any of its Affiliates</w:t>
      </w:r>
      <w:r w:rsidR="00FC7843">
        <w:t xml:space="preserve">, </w:t>
      </w:r>
      <w:r w:rsidRPr="00C016CB">
        <w:rPr>
          <w:rFonts w:asciiTheme="majorHAnsi" w:hAnsiTheme="majorHAnsi" w:cstheme="majorHAnsi"/>
        </w:rPr>
        <w:t xml:space="preserve">any disclosure relating to </w:t>
      </w:r>
      <w:r w:rsidR="005554B7" w:rsidRPr="00C016CB">
        <w:rPr>
          <w:rFonts w:asciiTheme="majorHAnsi" w:hAnsiTheme="majorHAnsi" w:cstheme="majorHAnsi"/>
        </w:rPr>
        <w:t>this Option Agreement</w:t>
      </w:r>
      <w:r w:rsidRPr="00C016CB">
        <w:rPr>
          <w:rFonts w:asciiTheme="majorHAnsi" w:hAnsiTheme="majorHAnsi" w:cstheme="majorHAnsi"/>
        </w:rPr>
        <w:t xml:space="preserve"> that has been publicly released by the </w:t>
      </w:r>
      <w:r w:rsidR="0019090E" w:rsidRPr="00C016CB">
        <w:rPr>
          <w:rFonts w:asciiTheme="majorHAnsi" w:hAnsiTheme="majorHAnsi" w:cstheme="majorHAnsi"/>
        </w:rPr>
        <w:t xml:space="preserve">Singapore </w:t>
      </w:r>
      <w:r w:rsidRPr="00C016CB">
        <w:rPr>
          <w:rFonts w:asciiTheme="majorHAnsi" w:hAnsiTheme="majorHAnsi" w:cstheme="majorHAnsi"/>
        </w:rPr>
        <w:t>Government or any Statutory Board.</w:t>
      </w:r>
      <w:bookmarkEnd w:id="41"/>
    </w:p>
    <w:p w14:paraId="7142A34A" w14:textId="75A49707" w:rsidR="00766310" w:rsidRPr="00C016CB" w:rsidRDefault="00CE060B" w:rsidP="006C3EE2">
      <w:pPr>
        <w:pStyle w:val="Heading1"/>
        <w:rPr>
          <w:rFonts w:asciiTheme="majorHAnsi" w:hAnsiTheme="majorHAnsi" w:cstheme="majorHAnsi"/>
          <w:szCs w:val="20"/>
        </w:rPr>
      </w:pPr>
      <w:r>
        <w:rPr>
          <w:rFonts w:asciiTheme="majorHAnsi" w:hAnsiTheme="majorHAnsi" w:cstheme="majorHAnsi"/>
          <w:szCs w:val="20"/>
        </w:rPr>
        <w:t xml:space="preserve">DECLARATION OF </w:t>
      </w:r>
      <w:r w:rsidR="00766310" w:rsidRPr="00C016CB">
        <w:rPr>
          <w:rFonts w:asciiTheme="majorHAnsi" w:hAnsiTheme="majorHAnsi" w:cstheme="majorHAnsi"/>
          <w:szCs w:val="20"/>
        </w:rPr>
        <w:t xml:space="preserve">financial support </w:t>
      </w:r>
    </w:p>
    <w:p w14:paraId="787B4A64" w14:textId="60CF10FC" w:rsidR="00CE060B" w:rsidRPr="00CE060B" w:rsidRDefault="00CE060B" w:rsidP="00CE060B">
      <w:pPr>
        <w:pStyle w:val="Heading3"/>
      </w:pPr>
      <w:r w:rsidRPr="00CE060B">
        <w:t>The Applicant shall promptly give Notice to Singapore Government if the Project has received, is receiving, will receive, or the Applicant has entered discussions to potentially receive funding or other financial assistance from any Specified Entity or Program</w:t>
      </w:r>
      <w:r w:rsidR="00FC7843">
        <w:t>me</w:t>
      </w:r>
      <w:r w:rsidRPr="00CE060B">
        <w:t>.</w:t>
      </w:r>
    </w:p>
    <w:p w14:paraId="2CE1E9C5" w14:textId="19EF8B3F" w:rsidR="00CE060B" w:rsidRPr="00CE060B" w:rsidRDefault="00CE060B" w:rsidP="00CE060B">
      <w:pPr>
        <w:pStyle w:val="Heading3"/>
        <w:rPr>
          <w:rFonts w:asciiTheme="majorHAnsi" w:hAnsiTheme="majorHAnsi" w:cstheme="majorHAnsi"/>
        </w:rPr>
      </w:pPr>
      <w:r w:rsidRPr="00CE060B">
        <w:rPr>
          <w:rFonts w:asciiTheme="majorHAnsi" w:hAnsiTheme="majorHAnsi" w:cstheme="majorHAnsi"/>
        </w:rPr>
        <w:t xml:space="preserve">For the purposes of this Option Agreement, </w:t>
      </w:r>
      <w:r w:rsidR="00B06AA0">
        <w:rPr>
          <w:rFonts w:asciiTheme="majorHAnsi" w:hAnsiTheme="majorHAnsi" w:cstheme="majorHAnsi"/>
        </w:rPr>
        <w:t>"</w:t>
      </w:r>
      <w:r w:rsidRPr="00B06AA0">
        <w:rPr>
          <w:rFonts w:asciiTheme="majorHAnsi" w:hAnsiTheme="majorHAnsi" w:cstheme="majorHAnsi"/>
          <w:b/>
          <w:bCs w:val="0"/>
        </w:rPr>
        <w:t>Specified Entity or Program</w:t>
      </w:r>
      <w:r w:rsidR="00FC7843">
        <w:rPr>
          <w:rFonts w:asciiTheme="majorHAnsi" w:hAnsiTheme="majorHAnsi" w:cstheme="majorHAnsi"/>
          <w:b/>
          <w:bCs w:val="0"/>
        </w:rPr>
        <w:t>me</w:t>
      </w:r>
      <w:r w:rsidR="00B06AA0">
        <w:rPr>
          <w:rFonts w:asciiTheme="majorHAnsi" w:hAnsiTheme="majorHAnsi" w:cstheme="majorHAnsi"/>
        </w:rPr>
        <w:t>"</w:t>
      </w:r>
      <w:r w:rsidRPr="00CE060B">
        <w:rPr>
          <w:rFonts w:asciiTheme="majorHAnsi" w:hAnsiTheme="majorHAnsi" w:cstheme="majorHAnsi"/>
        </w:rPr>
        <w:t xml:space="preserve"> means:</w:t>
      </w:r>
    </w:p>
    <w:p w14:paraId="71D205C0" w14:textId="18ED9F72" w:rsidR="00CE060B" w:rsidRPr="00B06AA0" w:rsidRDefault="00CE060B" w:rsidP="00CE060B">
      <w:pPr>
        <w:pStyle w:val="Heading4"/>
      </w:pPr>
      <w:r w:rsidRPr="00B06AA0">
        <w:t xml:space="preserve">the </w:t>
      </w:r>
      <w:r w:rsidR="00B06AA0" w:rsidRPr="00B06AA0">
        <w:t>Ca</w:t>
      </w:r>
      <w:r w:rsidR="00FC7843">
        <w:t>r</w:t>
      </w:r>
      <w:r w:rsidR="00B06AA0" w:rsidRPr="00B06AA0">
        <w:t>bon Transaction Facility, as may be amended, reorganised, or succeeded, established by the Global Green Growth Institute;</w:t>
      </w:r>
    </w:p>
    <w:p w14:paraId="21339921" w14:textId="4CEFCA5A" w:rsidR="00CE060B" w:rsidRPr="00B06AA0" w:rsidRDefault="00CE060B" w:rsidP="00CE060B">
      <w:pPr>
        <w:pStyle w:val="Heading4"/>
      </w:pPr>
      <w:r w:rsidRPr="00B06AA0">
        <w:t xml:space="preserve">the </w:t>
      </w:r>
      <w:r w:rsidR="00B06AA0" w:rsidRPr="00B06AA0">
        <w:t>Climate Action Catalyst Fund, as may be amended, reorganised, or succeeded, established by the Asian Development Bank</w:t>
      </w:r>
      <w:r w:rsidRPr="00B06AA0">
        <w:t>; and</w:t>
      </w:r>
    </w:p>
    <w:p w14:paraId="14D37F65" w14:textId="68A43B8C" w:rsidR="00766310" w:rsidRPr="009B3714" w:rsidRDefault="00CE060B" w:rsidP="00CE060B">
      <w:pPr>
        <w:pStyle w:val="Heading4"/>
      </w:pPr>
      <w:r w:rsidRPr="00CE060B">
        <w:t>such other entities and program</w:t>
      </w:r>
      <w:r w:rsidR="00FC7843">
        <w:t>me</w:t>
      </w:r>
      <w:r w:rsidRPr="00CE060B">
        <w:t xml:space="preserve">s as the Singapore Government may </w:t>
      </w:r>
      <w:r w:rsidR="00EF3B23">
        <w:t>give</w:t>
      </w:r>
      <w:r w:rsidRPr="00CE060B">
        <w:t xml:space="preserve"> the Applicant </w:t>
      </w:r>
      <w:r w:rsidR="00EF3B23">
        <w:t xml:space="preserve">Notice of </w:t>
      </w:r>
      <w:r w:rsidRPr="00CE060B">
        <w:t xml:space="preserve">from time </w:t>
      </w:r>
      <w:r w:rsidRPr="009B3714">
        <w:t>to time.</w:t>
      </w:r>
    </w:p>
    <w:p w14:paraId="22FCF073" w14:textId="77777777" w:rsidR="009C315D" w:rsidRPr="009B3714" w:rsidRDefault="009C315D" w:rsidP="009C315D">
      <w:pPr>
        <w:pStyle w:val="Heading1"/>
        <w:rPr>
          <w:rFonts w:asciiTheme="majorHAnsi" w:hAnsiTheme="majorHAnsi" w:cstheme="majorHAnsi"/>
          <w:szCs w:val="20"/>
        </w:rPr>
      </w:pPr>
      <w:bookmarkStart w:id="42" w:name="_Ref213511407"/>
      <w:r w:rsidRPr="009B3714">
        <w:rPr>
          <w:rFonts w:asciiTheme="majorHAnsi" w:hAnsiTheme="majorHAnsi" w:cstheme="majorHAnsi"/>
          <w:szCs w:val="20"/>
        </w:rPr>
        <w:lastRenderedPageBreak/>
        <w:t>ANTI-CORRUPTION AND ANTI-BRIBERY</w:t>
      </w:r>
      <w:bookmarkEnd w:id="42"/>
    </w:p>
    <w:p w14:paraId="5CA12C37" w14:textId="77777777" w:rsidR="009C315D" w:rsidRPr="009B3714" w:rsidRDefault="009C315D" w:rsidP="009C315D">
      <w:pPr>
        <w:pStyle w:val="Heading2"/>
        <w:rPr>
          <w:rFonts w:asciiTheme="majorHAnsi" w:hAnsiTheme="majorHAnsi" w:cstheme="majorHAnsi"/>
          <w:szCs w:val="20"/>
        </w:rPr>
      </w:pPr>
      <w:r w:rsidRPr="009B3714">
        <w:rPr>
          <w:rFonts w:asciiTheme="majorHAnsi" w:hAnsiTheme="majorHAnsi" w:cstheme="majorHAnsi"/>
          <w:szCs w:val="20"/>
        </w:rPr>
        <w:t>Compliance with Applicable Laws</w:t>
      </w:r>
    </w:p>
    <w:p w14:paraId="2E2A1BEA" w14:textId="6D7A5F8A" w:rsidR="009C315D" w:rsidRPr="00A058C4" w:rsidRDefault="007228D3" w:rsidP="009C315D">
      <w:pPr>
        <w:pStyle w:val="Heading3"/>
        <w:rPr>
          <w:rFonts w:asciiTheme="majorHAnsi" w:hAnsiTheme="majorHAnsi" w:cstheme="majorHAnsi"/>
        </w:rPr>
      </w:pPr>
      <w:r w:rsidRPr="00A058C4">
        <w:rPr>
          <w:rFonts w:asciiTheme="majorHAnsi" w:hAnsiTheme="majorHAnsi" w:cstheme="majorHAnsi"/>
        </w:rPr>
        <w:t>The Applicant</w:t>
      </w:r>
      <w:r w:rsidR="009C315D" w:rsidRPr="00A058C4">
        <w:rPr>
          <w:rFonts w:asciiTheme="majorHAnsi" w:hAnsiTheme="majorHAnsi" w:cstheme="majorHAnsi"/>
        </w:rPr>
        <w:t xml:space="preserve"> hereby confirms that it </w:t>
      </w:r>
      <w:r w:rsidR="00AA6F50">
        <w:rPr>
          <w:rFonts w:asciiTheme="majorHAnsi" w:hAnsiTheme="majorHAnsi" w:cstheme="majorHAnsi"/>
        </w:rPr>
        <w:t>and its Affiliates are</w:t>
      </w:r>
      <w:r w:rsidR="009C315D" w:rsidRPr="00A058C4">
        <w:rPr>
          <w:rFonts w:asciiTheme="majorHAnsi" w:hAnsiTheme="majorHAnsi" w:cstheme="majorHAnsi"/>
        </w:rPr>
        <w:t xml:space="preserve"> in compliance with Applicable Laws and in particular those relating to directly or indirectly paying, offering, giving or promising to pay or give, or authorising the payment or gift of, any portion of the compensation or reimbursements received from the </w:t>
      </w:r>
      <w:r w:rsidRPr="00A058C4">
        <w:rPr>
          <w:rFonts w:asciiTheme="majorHAnsi" w:hAnsiTheme="majorHAnsi" w:cstheme="majorHAnsi"/>
        </w:rPr>
        <w:t>Singapore Government</w:t>
      </w:r>
      <w:r w:rsidR="009C315D" w:rsidRPr="00A058C4">
        <w:rPr>
          <w:rFonts w:asciiTheme="majorHAnsi" w:hAnsiTheme="majorHAnsi" w:cstheme="majorHAnsi"/>
        </w:rPr>
        <w:t xml:space="preserve"> or any other monies or other thing of value to (</w:t>
      </w:r>
      <w:proofErr w:type="spellStart"/>
      <w:r w:rsidR="009C315D" w:rsidRPr="00A058C4">
        <w:rPr>
          <w:rFonts w:asciiTheme="majorHAnsi" w:hAnsiTheme="majorHAnsi" w:cstheme="majorHAnsi"/>
        </w:rPr>
        <w:t>i</w:t>
      </w:r>
      <w:proofErr w:type="spellEnd"/>
      <w:r w:rsidR="009C315D" w:rsidRPr="00A058C4">
        <w:rPr>
          <w:rFonts w:asciiTheme="majorHAnsi" w:hAnsiTheme="majorHAnsi" w:cstheme="majorHAnsi"/>
        </w:rPr>
        <w:t xml:space="preserve">) an official or employee of any </w:t>
      </w:r>
      <w:r w:rsidR="0019090E" w:rsidRPr="00A058C4">
        <w:rPr>
          <w:rFonts w:asciiTheme="majorHAnsi" w:hAnsiTheme="majorHAnsi" w:cstheme="majorHAnsi"/>
        </w:rPr>
        <w:t>Government Authority</w:t>
      </w:r>
      <w:r w:rsidR="009C315D" w:rsidRPr="00A058C4">
        <w:rPr>
          <w:rFonts w:asciiTheme="majorHAnsi" w:hAnsiTheme="majorHAnsi" w:cstheme="majorHAnsi"/>
        </w:rPr>
        <w:t xml:space="preserve">, (ii) an official or employee of any agency or instrumentality of any </w:t>
      </w:r>
      <w:r w:rsidR="0019090E" w:rsidRPr="00A058C4">
        <w:rPr>
          <w:rFonts w:asciiTheme="majorHAnsi" w:hAnsiTheme="majorHAnsi" w:cstheme="majorHAnsi"/>
        </w:rPr>
        <w:t>Government Authority</w:t>
      </w:r>
      <w:r w:rsidR="009C315D" w:rsidRPr="00A058C4">
        <w:rPr>
          <w:rFonts w:asciiTheme="majorHAnsi" w:hAnsiTheme="majorHAnsi" w:cstheme="majorHAnsi"/>
        </w:rPr>
        <w:t>, (iii) a candidate for political office, (iv) a political party or party official in any jurisdiction</w:t>
      </w:r>
      <w:r w:rsidR="00954A82" w:rsidRPr="00A058C4">
        <w:rPr>
          <w:rFonts w:asciiTheme="majorHAnsi" w:hAnsiTheme="majorHAnsi" w:cstheme="majorHAnsi"/>
        </w:rPr>
        <w:t>,</w:t>
      </w:r>
      <w:r w:rsidR="009C315D" w:rsidRPr="00A058C4">
        <w:rPr>
          <w:rFonts w:asciiTheme="majorHAnsi" w:hAnsiTheme="majorHAnsi" w:cstheme="majorHAnsi"/>
        </w:rPr>
        <w:t xml:space="preserve"> or (v) any other </w:t>
      </w:r>
      <w:r w:rsidRPr="00A058C4">
        <w:rPr>
          <w:rFonts w:asciiTheme="majorHAnsi" w:hAnsiTheme="majorHAnsi" w:cstheme="majorHAnsi"/>
        </w:rPr>
        <w:t>p</w:t>
      </w:r>
      <w:r w:rsidR="009C315D" w:rsidRPr="00A058C4">
        <w:rPr>
          <w:rFonts w:asciiTheme="majorHAnsi" w:hAnsiTheme="majorHAnsi" w:cstheme="majorHAnsi"/>
        </w:rPr>
        <w:t xml:space="preserve">erson, individual or entity at the suggestion, request or direction or for the benefit of any of the </w:t>
      </w:r>
      <w:r w:rsidRPr="00A058C4">
        <w:rPr>
          <w:rFonts w:asciiTheme="majorHAnsi" w:hAnsiTheme="majorHAnsi" w:cstheme="majorHAnsi"/>
        </w:rPr>
        <w:t>p</w:t>
      </w:r>
      <w:r w:rsidR="009C315D" w:rsidRPr="00A058C4">
        <w:rPr>
          <w:rFonts w:asciiTheme="majorHAnsi" w:hAnsiTheme="majorHAnsi" w:cstheme="majorHAnsi"/>
        </w:rPr>
        <w:t>ersons described in subsections (</w:t>
      </w:r>
      <w:proofErr w:type="spellStart"/>
      <w:r w:rsidR="009C315D" w:rsidRPr="00A058C4">
        <w:rPr>
          <w:rFonts w:asciiTheme="majorHAnsi" w:hAnsiTheme="majorHAnsi" w:cstheme="majorHAnsi"/>
        </w:rPr>
        <w:t>i</w:t>
      </w:r>
      <w:proofErr w:type="spellEnd"/>
      <w:r w:rsidR="009C315D" w:rsidRPr="00A058C4">
        <w:rPr>
          <w:rFonts w:asciiTheme="majorHAnsi" w:hAnsiTheme="majorHAnsi" w:cstheme="majorHAnsi"/>
        </w:rPr>
        <w:t xml:space="preserve">) through (v) above, for the purpose of (A) influencing any act or decision of any of the above </w:t>
      </w:r>
      <w:r w:rsidRPr="00A058C4">
        <w:rPr>
          <w:rFonts w:asciiTheme="majorHAnsi" w:hAnsiTheme="majorHAnsi" w:cstheme="majorHAnsi"/>
        </w:rPr>
        <w:t>p</w:t>
      </w:r>
      <w:r w:rsidR="009C315D" w:rsidRPr="00A058C4">
        <w:rPr>
          <w:rFonts w:asciiTheme="majorHAnsi" w:hAnsiTheme="majorHAnsi" w:cstheme="majorHAnsi"/>
        </w:rPr>
        <w:t xml:space="preserve">erson in his or its official capacity, including a decision to fail to perform his or its official function, or (B) inducing any of the </w:t>
      </w:r>
      <w:r w:rsidRPr="00A058C4">
        <w:rPr>
          <w:rFonts w:asciiTheme="majorHAnsi" w:hAnsiTheme="majorHAnsi" w:cstheme="majorHAnsi"/>
        </w:rPr>
        <w:t>p</w:t>
      </w:r>
      <w:r w:rsidR="009C315D" w:rsidRPr="00A058C4">
        <w:rPr>
          <w:rFonts w:asciiTheme="majorHAnsi" w:hAnsiTheme="majorHAnsi" w:cstheme="majorHAnsi"/>
        </w:rPr>
        <w:t xml:space="preserve">ersons specified above to use his or its influence to affect or induce any act or decision of such </w:t>
      </w:r>
      <w:r w:rsidR="0019090E" w:rsidRPr="00A058C4">
        <w:rPr>
          <w:rFonts w:asciiTheme="majorHAnsi" w:hAnsiTheme="majorHAnsi" w:cstheme="majorHAnsi"/>
        </w:rPr>
        <w:t xml:space="preserve">Government Authority </w:t>
      </w:r>
      <w:r w:rsidR="009C315D" w:rsidRPr="00A058C4">
        <w:rPr>
          <w:rFonts w:asciiTheme="majorHAnsi" w:hAnsiTheme="majorHAnsi" w:cstheme="majorHAnsi"/>
        </w:rPr>
        <w:t xml:space="preserve">or instrumentality, in order to assist any other </w:t>
      </w:r>
      <w:r w:rsidRPr="00A058C4">
        <w:rPr>
          <w:rFonts w:asciiTheme="majorHAnsi" w:hAnsiTheme="majorHAnsi" w:cstheme="majorHAnsi"/>
        </w:rPr>
        <w:t>p</w:t>
      </w:r>
      <w:r w:rsidR="009C315D" w:rsidRPr="00A058C4">
        <w:rPr>
          <w:rFonts w:asciiTheme="majorHAnsi" w:hAnsiTheme="majorHAnsi" w:cstheme="majorHAnsi"/>
        </w:rPr>
        <w:t xml:space="preserve">erson in obtaining or retaining business or to engage in acts or transactions otherwise in violation of the </w:t>
      </w:r>
      <w:r w:rsidR="009C315D" w:rsidRPr="00A058C4">
        <w:rPr>
          <w:rFonts w:asciiTheme="majorHAnsi" w:hAnsiTheme="majorHAnsi" w:cstheme="majorHAnsi"/>
          <w:i/>
          <w:iCs/>
        </w:rPr>
        <w:t>Foreign Corrupt Practices Act of the United States of America of 1977</w:t>
      </w:r>
      <w:r w:rsidR="009C315D" w:rsidRPr="00A058C4">
        <w:rPr>
          <w:rFonts w:asciiTheme="majorHAnsi" w:hAnsiTheme="majorHAnsi" w:cstheme="majorHAnsi"/>
        </w:rPr>
        <w:t xml:space="preserve">, the </w:t>
      </w:r>
      <w:r w:rsidR="009C315D" w:rsidRPr="00A058C4">
        <w:rPr>
          <w:rFonts w:asciiTheme="majorHAnsi" w:hAnsiTheme="majorHAnsi" w:cstheme="majorHAnsi"/>
          <w:i/>
          <w:iCs/>
        </w:rPr>
        <w:t>Corruption of Foreign Public Officials Act (Canada)</w:t>
      </w:r>
      <w:r w:rsidR="009C315D" w:rsidRPr="00A058C4">
        <w:rPr>
          <w:rFonts w:asciiTheme="majorHAnsi" w:hAnsiTheme="majorHAnsi" w:cstheme="majorHAnsi"/>
        </w:rPr>
        <w:t xml:space="preserve">, Chapter 9 of the </w:t>
      </w:r>
      <w:r w:rsidR="009C315D" w:rsidRPr="00A058C4">
        <w:rPr>
          <w:rFonts w:asciiTheme="majorHAnsi" w:hAnsiTheme="majorHAnsi" w:cstheme="majorHAnsi"/>
          <w:i/>
          <w:iCs/>
        </w:rPr>
        <w:t>Penal Code 1871 of Singapore</w:t>
      </w:r>
      <w:r w:rsidR="009C315D" w:rsidRPr="00A058C4">
        <w:rPr>
          <w:rFonts w:asciiTheme="majorHAnsi" w:hAnsiTheme="majorHAnsi" w:cstheme="majorHAnsi"/>
        </w:rPr>
        <w:t xml:space="preserve"> and the </w:t>
      </w:r>
      <w:r w:rsidR="009C315D" w:rsidRPr="00A058C4">
        <w:rPr>
          <w:rFonts w:asciiTheme="majorHAnsi" w:hAnsiTheme="majorHAnsi" w:cstheme="majorHAnsi"/>
          <w:i/>
          <w:iCs/>
        </w:rPr>
        <w:t>Prevention of Corruption Act 1960 of Singapore</w:t>
      </w:r>
      <w:r w:rsidR="009C315D" w:rsidRPr="00A058C4">
        <w:rPr>
          <w:rFonts w:asciiTheme="majorHAnsi" w:hAnsiTheme="majorHAnsi" w:cstheme="majorHAnsi"/>
        </w:rPr>
        <w:t xml:space="preserve"> and/or any similar legislation in effect in applicable jurisdictions.</w:t>
      </w:r>
    </w:p>
    <w:p w14:paraId="207DA2FF" w14:textId="77777777" w:rsidR="009C315D" w:rsidRPr="00A058C4" w:rsidRDefault="009C315D" w:rsidP="009C315D">
      <w:pPr>
        <w:pStyle w:val="Heading2"/>
        <w:rPr>
          <w:rFonts w:asciiTheme="majorHAnsi" w:hAnsiTheme="majorHAnsi" w:cstheme="majorHAnsi"/>
          <w:szCs w:val="20"/>
        </w:rPr>
      </w:pPr>
      <w:r w:rsidRPr="00A058C4">
        <w:rPr>
          <w:rFonts w:asciiTheme="majorHAnsi" w:hAnsiTheme="majorHAnsi" w:cstheme="majorHAnsi"/>
          <w:szCs w:val="20"/>
        </w:rPr>
        <w:t>Confirmations as to Activities</w:t>
      </w:r>
    </w:p>
    <w:p w14:paraId="0EE2D2F4" w14:textId="398745C4" w:rsidR="009C315D" w:rsidRPr="00A058C4" w:rsidRDefault="009C315D" w:rsidP="009C315D">
      <w:pPr>
        <w:pStyle w:val="Heading3"/>
        <w:rPr>
          <w:rFonts w:asciiTheme="majorHAnsi" w:hAnsiTheme="majorHAnsi" w:cstheme="majorHAnsi"/>
        </w:rPr>
      </w:pPr>
      <w:r w:rsidRPr="00A058C4">
        <w:rPr>
          <w:rFonts w:asciiTheme="majorHAnsi" w:hAnsiTheme="majorHAnsi" w:cstheme="majorHAnsi"/>
        </w:rPr>
        <w:t>The Applicant hereby confirms that it</w:t>
      </w:r>
      <w:r w:rsidR="00AA6F50">
        <w:rPr>
          <w:rFonts w:asciiTheme="majorHAnsi" w:hAnsiTheme="majorHAnsi" w:cstheme="majorHAnsi"/>
        </w:rPr>
        <w:t xml:space="preserve"> and each of its Affiliates</w:t>
      </w:r>
      <w:r w:rsidRPr="00A058C4">
        <w:rPr>
          <w:rFonts w:asciiTheme="majorHAnsi" w:hAnsiTheme="majorHAnsi" w:cstheme="majorHAnsi"/>
        </w:rPr>
        <w:t>:</w:t>
      </w:r>
    </w:p>
    <w:p w14:paraId="2EC3849A" w14:textId="77777777" w:rsidR="009C315D" w:rsidRPr="00A058C4" w:rsidRDefault="009C315D" w:rsidP="009C315D">
      <w:pPr>
        <w:pStyle w:val="Heading4"/>
        <w:rPr>
          <w:rFonts w:asciiTheme="majorHAnsi" w:hAnsiTheme="majorHAnsi" w:cstheme="majorHAnsi"/>
        </w:rPr>
      </w:pPr>
      <w:r w:rsidRPr="00A058C4">
        <w:rPr>
          <w:rFonts w:asciiTheme="majorHAnsi" w:hAnsiTheme="majorHAnsi" w:cstheme="majorHAnsi"/>
        </w:rPr>
        <w:t xml:space="preserve">is not a Restricted Party; </w:t>
      </w:r>
    </w:p>
    <w:p w14:paraId="1DC2D6FF" w14:textId="77777777" w:rsidR="009C315D" w:rsidRPr="00A058C4" w:rsidRDefault="009C315D" w:rsidP="009C315D">
      <w:pPr>
        <w:pStyle w:val="Heading4"/>
        <w:rPr>
          <w:rFonts w:asciiTheme="majorHAnsi" w:hAnsiTheme="majorHAnsi" w:cstheme="majorHAnsi"/>
        </w:rPr>
      </w:pPr>
      <w:r w:rsidRPr="00A058C4">
        <w:rPr>
          <w:rFonts w:asciiTheme="majorHAnsi" w:hAnsiTheme="majorHAnsi" w:cstheme="majorHAnsi"/>
        </w:rPr>
        <w:t>has not received notice of and is not aware of any claim, action, suit, proceeding or investigation against it with respect to Economic Sanctions Laws by any Sanctions Authority;</w:t>
      </w:r>
    </w:p>
    <w:p w14:paraId="56BEC050" w14:textId="7419730D" w:rsidR="009C315D" w:rsidRPr="00A058C4" w:rsidRDefault="009C315D" w:rsidP="009C315D">
      <w:pPr>
        <w:pStyle w:val="Heading4"/>
        <w:rPr>
          <w:rFonts w:asciiTheme="majorHAnsi" w:hAnsiTheme="majorHAnsi" w:cstheme="majorHAnsi"/>
        </w:rPr>
      </w:pPr>
      <w:r w:rsidRPr="00A058C4">
        <w:rPr>
          <w:rFonts w:asciiTheme="majorHAnsi" w:hAnsiTheme="majorHAnsi" w:cstheme="majorHAnsi"/>
        </w:rPr>
        <w:t>has not and will not engage in any transactions that, to its knowledge, violate any of the applicable prohibitions set forth in any Economic Sanctions Law</w:t>
      </w:r>
      <w:r w:rsidR="0019090E" w:rsidRPr="00A058C4">
        <w:rPr>
          <w:rFonts w:asciiTheme="majorHAnsi" w:hAnsiTheme="majorHAnsi" w:cstheme="majorHAnsi"/>
        </w:rPr>
        <w:t>s</w:t>
      </w:r>
      <w:r w:rsidRPr="00A058C4">
        <w:rPr>
          <w:rFonts w:asciiTheme="majorHAnsi" w:hAnsiTheme="majorHAnsi" w:cstheme="majorHAnsi"/>
        </w:rPr>
        <w:t xml:space="preserve"> or anti-money laundering law; and</w:t>
      </w:r>
    </w:p>
    <w:p w14:paraId="6EE4A86F" w14:textId="3176D10A" w:rsidR="009C315D" w:rsidRPr="00A058C4" w:rsidRDefault="009C315D" w:rsidP="009C315D">
      <w:pPr>
        <w:pStyle w:val="Heading4"/>
        <w:rPr>
          <w:rFonts w:asciiTheme="majorHAnsi" w:hAnsiTheme="majorHAnsi" w:cstheme="majorHAnsi"/>
        </w:rPr>
      </w:pPr>
      <w:r w:rsidRPr="00A058C4">
        <w:rPr>
          <w:rFonts w:asciiTheme="majorHAnsi" w:hAnsiTheme="majorHAnsi" w:cstheme="majorHAnsi"/>
        </w:rPr>
        <w:t xml:space="preserve">has not and will not permit or authorise any other </w:t>
      </w:r>
      <w:r w:rsidR="007228D3" w:rsidRPr="00A058C4">
        <w:rPr>
          <w:rFonts w:asciiTheme="majorHAnsi" w:hAnsiTheme="majorHAnsi" w:cstheme="majorHAnsi"/>
        </w:rPr>
        <w:t>p</w:t>
      </w:r>
      <w:r w:rsidRPr="00A058C4">
        <w:rPr>
          <w:rFonts w:asciiTheme="majorHAnsi" w:hAnsiTheme="majorHAnsi" w:cstheme="majorHAnsi"/>
        </w:rPr>
        <w:t>erson to, directly or indirectly, use, lend, make payments of, contribute or otherwise make available, all or any part of the proceeds under by this Option Agreement to fund any trade, business or other activities if it is aware that the same would (</w:t>
      </w:r>
      <w:proofErr w:type="spellStart"/>
      <w:r w:rsidRPr="00A058C4">
        <w:rPr>
          <w:rFonts w:asciiTheme="majorHAnsi" w:hAnsiTheme="majorHAnsi" w:cstheme="majorHAnsi"/>
        </w:rPr>
        <w:t>i</w:t>
      </w:r>
      <w:proofErr w:type="spellEnd"/>
      <w:r w:rsidRPr="00A058C4">
        <w:rPr>
          <w:rFonts w:asciiTheme="majorHAnsi" w:hAnsiTheme="majorHAnsi" w:cstheme="majorHAnsi"/>
        </w:rPr>
        <w:t>) involve or be for the benefit of any Restricted Party, or (ii) in any other manner reasonably expected to result in any Party being in breach of any Economic Sanctions Law</w:t>
      </w:r>
      <w:r w:rsidR="0019090E" w:rsidRPr="00A058C4">
        <w:rPr>
          <w:rFonts w:asciiTheme="majorHAnsi" w:hAnsiTheme="majorHAnsi" w:cstheme="majorHAnsi"/>
        </w:rPr>
        <w:t>s</w:t>
      </w:r>
      <w:r w:rsidRPr="00A058C4">
        <w:rPr>
          <w:rFonts w:asciiTheme="majorHAnsi" w:hAnsiTheme="majorHAnsi" w:cstheme="majorHAnsi"/>
        </w:rPr>
        <w:t>, any anti-money laundering law (if and to the extent applicable to either of them) or becoming a Restricted Party.</w:t>
      </w:r>
    </w:p>
    <w:p w14:paraId="45811F06" w14:textId="77777777" w:rsidR="004427DB" w:rsidRPr="00A058C4" w:rsidRDefault="004427DB" w:rsidP="006C3EE2">
      <w:pPr>
        <w:pStyle w:val="Heading1"/>
        <w:rPr>
          <w:rFonts w:asciiTheme="majorHAnsi" w:hAnsiTheme="majorHAnsi" w:cstheme="majorHAnsi"/>
          <w:szCs w:val="20"/>
        </w:rPr>
      </w:pPr>
      <w:bookmarkStart w:id="43" w:name="_Toc127829267"/>
      <w:r w:rsidRPr="00A058C4">
        <w:rPr>
          <w:rFonts w:asciiTheme="majorHAnsi" w:hAnsiTheme="majorHAnsi" w:cstheme="majorHAnsi"/>
          <w:szCs w:val="20"/>
        </w:rPr>
        <w:t>Further Assurances</w:t>
      </w:r>
      <w:bookmarkEnd w:id="43"/>
    </w:p>
    <w:p w14:paraId="33497019" w14:textId="56453F0A" w:rsidR="004427DB" w:rsidRPr="00A058C4" w:rsidRDefault="004427DB" w:rsidP="00A4510B">
      <w:pPr>
        <w:pStyle w:val="Heading3"/>
        <w:rPr>
          <w:rFonts w:asciiTheme="majorHAnsi" w:hAnsiTheme="majorHAnsi" w:cstheme="majorHAnsi"/>
        </w:rPr>
      </w:pPr>
      <w:r w:rsidRPr="00A058C4">
        <w:rPr>
          <w:rFonts w:asciiTheme="majorHAnsi" w:hAnsiTheme="majorHAnsi" w:cstheme="majorHAnsi"/>
        </w:rPr>
        <w:t xml:space="preserve">Each Party shall from time to time execute such documents and do such acts and things as the other Party may reasonably require </w:t>
      </w:r>
      <w:proofErr w:type="gramStart"/>
      <w:r w:rsidRPr="00A058C4">
        <w:rPr>
          <w:rFonts w:asciiTheme="majorHAnsi" w:hAnsiTheme="majorHAnsi" w:cstheme="majorHAnsi"/>
        </w:rPr>
        <w:t>to carry</w:t>
      </w:r>
      <w:proofErr w:type="gramEnd"/>
      <w:r w:rsidRPr="00A058C4">
        <w:rPr>
          <w:rFonts w:asciiTheme="majorHAnsi" w:hAnsiTheme="majorHAnsi" w:cstheme="majorHAnsi"/>
        </w:rPr>
        <w:t xml:space="preserve"> out the intent and accomplish the purposes of </w:t>
      </w:r>
      <w:r w:rsidR="005554B7" w:rsidRPr="00A058C4">
        <w:rPr>
          <w:rFonts w:asciiTheme="majorHAnsi" w:hAnsiTheme="majorHAnsi" w:cstheme="majorHAnsi"/>
        </w:rPr>
        <w:t>this Option Agreement</w:t>
      </w:r>
      <w:r w:rsidRPr="00A058C4">
        <w:rPr>
          <w:rFonts w:asciiTheme="majorHAnsi" w:hAnsiTheme="majorHAnsi" w:cstheme="majorHAnsi"/>
        </w:rPr>
        <w:t xml:space="preserve"> and the consummation of the transactions contemplated thereby.  </w:t>
      </w:r>
    </w:p>
    <w:p w14:paraId="774800E5" w14:textId="77777777" w:rsidR="004427DB" w:rsidRPr="00A058C4" w:rsidRDefault="004427DB" w:rsidP="006C3EE2">
      <w:pPr>
        <w:pStyle w:val="Heading1"/>
        <w:rPr>
          <w:rFonts w:asciiTheme="majorHAnsi" w:hAnsiTheme="majorHAnsi" w:cstheme="majorHAnsi"/>
          <w:szCs w:val="20"/>
        </w:rPr>
      </w:pPr>
      <w:r w:rsidRPr="00A058C4">
        <w:rPr>
          <w:rFonts w:asciiTheme="majorHAnsi" w:hAnsiTheme="majorHAnsi" w:cstheme="majorHAnsi"/>
          <w:szCs w:val="20"/>
        </w:rPr>
        <w:lastRenderedPageBreak/>
        <w:t>No Partnership</w:t>
      </w:r>
    </w:p>
    <w:p w14:paraId="3D4D0E63" w14:textId="7305621E" w:rsidR="004427DB" w:rsidRPr="00A058C4" w:rsidRDefault="004427DB" w:rsidP="00A4510B">
      <w:pPr>
        <w:pStyle w:val="Heading3"/>
        <w:rPr>
          <w:rFonts w:asciiTheme="majorHAnsi" w:hAnsiTheme="majorHAnsi" w:cstheme="majorHAnsi"/>
        </w:rPr>
      </w:pPr>
      <w:r w:rsidRPr="00A058C4">
        <w:rPr>
          <w:rFonts w:asciiTheme="majorHAnsi" w:hAnsiTheme="majorHAnsi" w:cstheme="majorHAnsi"/>
        </w:rPr>
        <w:t xml:space="preserve">Nothing in </w:t>
      </w:r>
      <w:r w:rsidR="005554B7" w:rsidRPr="00A058C4">
        <w:rPr>
          <w:rFonts w:asciiTheme="majorHAnsi" w:hAnsiTheme="majorHAnsi" w:cstheme="majorHAnsi"/>
        </w:rPr>
        <w:t>this Option Agreement</w:t>
      </w:r>
      <w:r w:rsidRPr="00A058C4">
        <w:rPr>
          <w:rFonts w:asciiTheme="majorHAnsi" w:hAnsiTheme="majorHAnsi" w:cstheme="majorHAnsi"/>
        </w:rPr>
        <w:t xml:space="preserve"> or any obligations to be performed by either Party hereunder shall be deemed to create a fiduciary or agency relationship between </w:t>
      </w:r>
      <w:r w:rsidR="007228D3" w:rsidRPr="00A058C4">
        <w:rPr>
          <w:rFonts w:asciiTheme="majorHAnsi" w:hAnsiTheme="majorHAnsi" w:cstheme="majorHAnsi"/>
        </w:rPr>
        <w:t xml:space="preserve">the </w:t>
      </w:r>
      <w:r w:rsidRPr="00A058C4">
        <w:rPr>
          <w:rFonts w:asciiTheme="majorHAnsi" w:hAnsiTheme="majorHAnsi" w:cstheme="majorHAnsi"/>
        </w:rPr>
        <w:t xml:space="preserve">Singapore Government and the Applicant or its security holders, creditors, employees or any other </w:t>
      </w:r>
      <w:r w:rsidR="007228D3" w:rsidRPr="00A058C4">
        <w:rPr>
          <w:rFonts w:asciiTheme="majorHAnsi" w:hAnsiTheme="majorHAnsi" w:cstheme="majorHAnsi"/>
        </w:rPr>
        <w:t>p</w:t>
      </w:r>
      <w:r w:rsidRPr="00A058C4">
        <w:rPr>
          <w:rFonts w:asciiTheme="majorHAnsi" w:hAnsiTheme="majorHAnsi" w:cstheme="majorHAnsi"/>
        </w:rPr>
        <w:t>erson.</w:t>
      </w:r>
    </w:p>
    <w:p w14:paraId="548CC201" w14:textId="77777777" w:rsidR="004427DB" w:rsidRPr="00A058C4" w:rsidRDefault="004427DB" w:rsidP="006C3EE2">
      <w:pPr>
        <w:pStyle w:val="Heading1"/>
        <w:rPr>
          <w:rFonts w:asciiTheme="majorHAnsi" w:hAnsiTheme="majorHAnsi" w:cstheme="majorHAnsi"/>
          <w:szCs w:val="20"/>
        </w:rPr>
      </w:pPr>
      <w:bookmarkStart w:id="44" w:name="_Ref213761252"/>
      <w:r w:rsidRPr="00A058C4">
        <w:rPr>
          <w:rFonts w:asciiTheme="majorHAnsi" w:hAnsiTheme="majorHAnsi" w:cstheme="majorHAnsi"/>
          <w:szCs w:val="20"/>
        </w:rPr>
        <w:t>Assignment</w:t>
      </w:r>
      <w:bookmarkEnd w:id="44"/>
    </w:p>
    <w:p w14:paraId="47391705" w14:textId="1202D920" w:rsidR="004427DB" w:rsidRPr="00A058C4" w:rsidRDefault="004427DB" w:rsidP="00CE2EEC">
      <w:pPr>
        <w:pStyle w:val="Heading3"/>
        <w:rPr>
          <w:rFonts w:asciiTheme="majorHAnsi" w:hAnsiTheme="majorHAnsi" w:cstheme="majorHAnsi"/>
        </w:rPr>
      </w:pPr>
      <w:proofErr w:type="gramStart"/>
      <w:r w:rsidRPr="00A058C4">
        <w:rPr>
          <w:rFonts w:asciiTheme="majorHAnsi" w:hAnsiTheme="majorHAnsi" w:cstheme="majorHAnsi"/>
        </w:rPr>
        <w:t>All of</w:t>
      </w:r>
      <w:proofErr w:type="gramEnd"/>
      <w:r w:rsidRPr="00A058C4">
        <w:rPr>
          <w:rFonts w:asciiTheme="majorHAnsi" w:hAnsiTheme="majorHAnsi" w:cstheme="majorHAnsi"/>
        </w:rPr>
        <w:t xml:space="preserve"> the rights, benefits, duties, liabilities, and obligations of the Parties shall </w:t>
      </w:r>
      <w:proofErr w:type="spellStart"/>
      <w:r w:rsidR="00954A82" w:rsidRPr="00A058C4">
        <w:rPr>
          <w:rFonts w:asciiTheme="majorHAnsi" w:hAnsiTheme="majorHAnsi" w:cstheme="majorHAnsi"/>
        </w:rPr>
        <w:t>enure</w:t>
      </w:r>
      <w:proofErr w:type="spellEnd"/>
      <w:r w:rsidR="00954A82" w:rsidRPr="00A058C4">
        <w:rPr>
          <w:rFonts w:asciiTheme="majorHAnsi" w:hAnsiTheme="majorHAnsi" w:cstheme="majorHAnsi"/>
        </w:rPr>
        <w:t xml:space="preserve"> </w:t>
      </w:r>
      <w:r w:rsidRPr="00A058C4">
        <w:rPr>
          <w:rFonts w:asciiTheme="majorHAnsi" w:hAnsiTheme="majorHAnsi" w:cstheme="majorHAnsi"/>
        </w:rPr>
        <w:t xml:space="preserve">to the benefit of and be binding upon their respective successors and permitted assigns. </w:t>
      </w:r>
    </w:p>
    <w:p w14:paraId="58D22941" w14:textId="4F145DF2" w:rsidR="004427DB" w:rsidRPr="00A058C4" w:rsidRDefault="004427DB" w:rsidP="00CE2EEC">
      <w:pPr>
        <w:pStyle w:val="Heading3"/>
        <w:rPr>
          <w:rFonts w:asciiTheme="majorHAnsi" w:hAnsiTheme="majorHAnsi" w:cstheme="majorHAnsi"/>
        </w:rPr>
      </w:pPr>
      <w:bookmarkStart w:id="45" w:name="_Ref213505043"/>
      <w:r w:rsidRPr="00A058C4">
        <w:rPr>
          <w:rFonts w:asciiTheme="majorHAnsi" w:hAnsiTheme="majorHAnsi" w:cstheme="majorHAnsi"/>
        </w:rPr>
        <w:t xml:space="preserve">Subject to Clause </w:t>
      </w:r>
      <w:r w:rsidR="0019090E" w:rsidRPr="00A058C4">
        <w:rPr>
          <w:rFonts w:asciiTheme="majorHAnsi" w:hAnsiTheme="majorHAnsi" w:cstheme="majorHAnsi"/>
          <w:highlight w:val="yellow"/>
        </w:rPr>
        <w:fldChar w:fldCharType="begin"/>
      </w:r>
      <w:r w:rsidR="0019090E" w:rsidRPr="00A058C4">
        <w:rPr>
          <w:rFonts w:asciiTheme="majorHAnsi" w:hAnsiTheme="majorHAnsi" w:cstheme="majorHAnsi"/>
        </w:rPr>
        <w:instrText xml:space="preserve"> REF _Ref213505025 \w \h </w:instrText>
      </w:r>
      <w:r w:rsidR="006E4C08" w:rsidRPr="00A058C4">
        <w:rPr>
          <w:rFonts w:asciiTheme="majorHAnsi" w:hAnsiTheme="majorHAnsi" w:cstheme="majorHAnsi"/>
          <w:highlight w:val="yellow"/>
        </w:rPr>
        <w:instrText xml:space="preserve"> \* MERGEFORMAT </w:instrText>
      </w:r>
      <w:r w:rsidR="0019090E" w:rsidRPr="00A058C4">
        <w:rPr>
          <w:rFonts w:asciiTheme="majorHAnsi" w:hAnsiTheme="majorHAnsi" w:cstheme="majorHAnsi"/>
          <w:highlight w:val="yellow"/>
        </w:rPr>
      </w:r>
      <w:r w:rsidR="0019090E" w:rsidRPr="00A058C4">
        <w:rPr>
          <w:rFonts w:asciiTheme="majorHAnsi" w:hAnsiTheme="majorHAnsi" w:cstheme="majorHAnsi"/>
          <w:highlight w:val="yellow"/>
        </w:rPr>
        <w:fldChar w:fldCharType="separate"/>
      </w:r>
      <w:r w:rsidR="00927341">
        <w:rPr>
          <w:rFonts w:asciiTheme="majorHAnsi" w:hAnsiTheme="majorHAnsi" w:cstheme="majorHAnsi"/>
        </w:rPr>
        <w:t>14.1.3</w:t>
      </w:r>
      <w:r w:rsidR="0019090E" w:rsidRPr="00A058C4">
        <w:rPr>
          <w:rFonts w:asciiTheme="majorHAnsi" w:hAnsiTheme="majorHAnsi" w:cstheme="majorHAnsi"/>
          <w:highlight w:val="yellow"/>
        </w:rPr>
        <w:fldChar w:fldCharType="end"/>
      </w:r>
      <w:r w:rsidRPr="00A058C4">
        <w:rPr>
          <w:rFonts w:asciiTheme="majorHAnsi" w:hAnsiTheme="majorHAnsi" w:cstheme="majorHAnsi"/>
        </w:rPr>
        <w:t xml:space="preserve">, neither Party shall transfer or assign </w:t>
      </w:r>
      <w:r w:rsidR="005554B7" w:rsidRPr="00A058C4">
        <w:rPr>
          <w:rFonts w:asciiTheme="majorHAnsi" w:hAnsiTheme="majorHAnsi" w:cstheme="majorHAnsi"/>
        </w:rPr>
        <w:t>this Option Agreement</w:t>
      </w:r>
      <w:r w:rsidRPr="00A058C4">
        <w:rPr>
          <w:rFonts w:asciiTheme="majorHAnsi" w:hAnsiTheme="majorHAnsi" w:cstheme="majorHAnsi"/>
        </w:rPr>
        <w:t>, in whole or in part, unless with the other Party</w:t>
      </w:r>
      <w:r w:rsidR="00511EED" w:rsidRPr="00A058C4">
        <w:rPr>
          <w:rFonts w:asciiTheme="majorHAnsi" w:hAnsiTheme="majorHAnsi" w:cstheme="majorHAnsi"/>
        </w:rPr>
        <w:t>'</w:t>
      </w:r>
      <w:r w:rsidRPr="00A058C4">
        <w:rPr>
          <w:rFonts w:asciiTheme="majorHAnsi" w:hAnsiTheme="majorHAnsi" w:cstheme="majorHAnsi"/>
        </w:rPr>
        <w:t>s prior written consent.</w:t>
      </w:r>
      <w:bookmarkEnd w:id="45"/>
    </w:p>
    <w:p w14:paraId="118599E7" w14:textId="29E3F27A" w:rsidR="004427DB" w:rsidRPr="00A058C4" w:rsidRDefault="004427DB" w:rsidP="00CE2EEC">
      <w:pPr>
        <w:pStyle w:val="Heading3"/>
        <w:rPr>
          <w:rFonts w:asciiTheme="majorHAnsi" w:hAnsiTheme="majorHAnsi" w:cstheme="majorHAnsi"/>
        </w:rPr>
      </w:pPr>
      <w:bookmarkStart w:id="46" w:name="_Ref213505025"/>
      <w:r w:rsidRPr="00A058C4">
        <w:rPr>
          <w:rFonts w:asciiTheme="majorHAnsi" w:hAnsiTheme="majorHAnsi" w:cstheme="majorHAnsi"/>
        </w:rPr>
        <w:t xml:space="preserve">The Singapore Government is entitled to transfer </w:t>
      </w:r>
      <w:r w:rsidR="005554B7" w:rsidRPr="00A058C4">
        <w:rPr>
          <w:rFonts w:asciiTheme="majorHAnsi" w:hAnsiTheme="majorHAnsi" w:cstheme="majorHAnsi"/>
        </w:rPr>
        <w:t>this Option Agreement</w:t>
      </w:r>
      <w:r w:rsidRPr="00A058C4">
        <w:rPr>
          <w:rFonts w:asciiTheme="majorHAnsi" w:hAnsiTheme="majorHAnsi" w:cstheme="majorHAnsi"/>
        </w:rPr>
        <w:t xml:space="preserve"> to any other person by giving </w:t>
      </w:r>
      <w:r w:rsidR="004F0F68">
        <w:rPr>
          <w:rFonts w:asciiTheme="majorHAnsi" w:hAnsiTheme="majorHAnsi" w:cstheme="majorHAnsi"/>
        </w:rPr>
        <w:t xml:space="preserve">Notice to </w:t>
      </w:r>
      <w:r w:rsidRPr="00A058C4">
        <w:rPr>
          <w:rFonts w:asciiTheme="majorHAnsi" w:hAnsiTheme="majorHAnsi" w:cstheme="majorHAnsi"/>
        </w:rPr>
        <w:t>the Applicant. Within</w:t>
      </w:r>
      <w:r w:rsidR="00062A14" w:rsidRPr="00A058C4">
        <w:rPr>
          <w:rFonts w:asciiTheme="majorHAnsi" w:hAnsiTheme="majorHAnsi" w:cstheme="majorHAnsi"/>
        </w:rPr>
        <w:t xml:space="preserve"> ten (10) </w:t>
      </w:r>
      <w:r w:rsidRPr="00A058C4">
        <w:rPr>
          <w:rFonts w:asciiTheme="majorHAnsi" w:hAnsiTheme="majorHAnsi" w:cstheme="majorHAnsi"/>
        </w:rPr>
        <w:t xml:space="preserve">Business Days after such </w:t>
      </w:r>
      <w:r w:rsidR="00E17CC5" w:rsidRPr="00A058C4">
        <w:rPr>
          <w:rFonts w:asciiTheme="majorHAnsi" w:hAnsiTheme="majorHAnsi" w:cstheme="majorHAnsi"/>
        </w:rPr>
        <w:t>N</w:t>
      </w:r>
      <w:r w:rsidRPr="00A058C4">
        <w:rPr>
          <w:rFonts w:asciiTheme="majorHAnsi" w:hAnsiTheme="majorHAnsi" w:cstheme="majorHAnsi"/>
        </w:rPr>
        <w:t xml:space="preserve">otice, the Applicant shall execute a novation agreement substantially in the form and substance set out in </w:t>
      </w:r>
      <w:r w:rsidR="00121B23">
        <w:rPr>
          <w:rFonts w:asciiTheme="majorHAnsi" w:hAnsiTheme="majorHAnsi" w:cstheme="majorHAnsi"/>
        </w:rPr>
        <w:fldChar w:fldCharType="begin"/>
      </w:r>
      <w:r w:rsidR="00121B23">
        <w:rPr>
          <w:rFonts w:asciiTheme="majorHAnsi" w:hAnsiTheme="majorHAnsi" w:cstheme="majorHAnsi"/>
        </w:rPr>
        <w:instrText xml:space="preserve"> REF Schedule7 \h </w:instrText>
      </w:r>
      <w:r w:rsidR="00121B23">
        <w:rPr>
          <w:rFonts w:asciiTheme="majorHAnsi" w:hAnsiTheme="majorHAnsi" w:cstheme="majorHAnsi"/>
        </w:rPr>
      </w:r>
      <w:r w:rsidR="00121B23">
        <w:rPr>
          <w:rFonts w:asciiTheme="majorHAnsi" w:hAnsiTheme="majorHAnsi" w:cstheme="majorHAnsi"/>
        </w:rPr>
        <w:fldChar w:fldCharType="separate"/>
      </w:r>
      <w:r w:rsidR="00927341" w:rsidRPr="00A058C4">
        <w:t>Schedule 7</w:t>
      </w:r>
      <w:r w:rsidR="00121B23">
        <w:rPr>
          <w:rFonts w:asciiTheme="majorHAnsi" w:hAnsiTheme="majorHAnsi" w:cstheme="majorHAnsi"/>
        </w:rPr>
        <w:fldChar w:fldCharType="end"/>
      </w:r>
      <w:r w:rsidR="00043FA4" w:rsidRPr="00A058C4">
        <w:rPr>
          <w:rFonts w:asciiTheme="majorHAnsi" w:hAnsiTheme="majorHAnsi" w:cstheme="majorHAnsi"/>
        </w:rPr>
        <w:t xml:space="preserve"> (</w:t>
      </w:r>
      <w:r w:rsidR="002B41E5" w:rsidRPr="00543A69">
        <w:rPr>
          <w:rFonts w:asciiTheme="majorHAnsi" w:hAnsiTheme="majorHAnsi" w:cstheme="majorHAnsi"/>
          <w:i/>
          <w:iCs/>
        </w:rPr>
        <w:t>Form of</w:t>
      </w:r>
      <w:r w:rsidR="002B41E5">
        <w:rPr>
          <w:rFonts w:asciiTheme="majorHAnsi" w:hAnsiTheme="majorHAnsi" w:cstheme="majorHAnsi"/>
        </w:rPr>
        <w:t xml:space="preserve"> </w:t>
      </w:r>
      <w:r w:rsidR="00043FA4" w:rsidRPr="00A058C4">
        <w:rPr>
          <w:rFonts w:asciiTheme="majorHAnsi" w:hAnsiTheme="majorHAnsi" w:cstheme="majorHAnsi"/>
          <w:i/>
          <w:iCs/>
        </w:rPr>
        <w:t>Novation Agreement</w:t>
      </w:r>
      <w:r w:rsidR="00043FA4" w:rsidRPr="00A058C4">
        <w:rPr>
          <w:rFonts w:asciiTheme="majorHAnsi" w:hAnsiTheme="majorHAnsi" w:cstheme="majorHAnsi"/>
        </w:rPr>
        <w:t>)</w:t>
      </w:r>
      <w:r w:rsidRPr="00A058C4">
        <w:rPr>
          <w:rFonts w:asciiTheme="majorHAnsi" w:hAnsiTheme="majorHAnsi" w:cstheme="majorHAnsi"/>
        </w:rPr>
        <w:t>, or such other form as may be agreed between the Parties and the transferee. Each Party shall bear its own costs incurred by it in connection with such transfer.</w:t>
      </w:r>
      <w:bookmarkEnd w:id="46"/>
    </w:p>
    <w:p w14:paraId="554B2ED0" w14:textId="55B06289" w:rsidR="004427DB" w:rsidRPr="00A058C4" w:rsidRDefault="004427DB" w:rsidP="00CE2EEC">
      <w:pPr>
        <w:pStyle w:val="Heading3"/>
        <w:rPr>
          <w:rFonts w:asciiTheme="majorHAnsi" w:hAnsiTheme="majorHAnsi" w:cstheme="majorHAnsi"/>
        </w:rPr>
      </w:pPr>
      <w:r w:rsidRPr="00A058C4">
        <w:rPr>
          <w:rFonts w:asciiTheme="majorHAnsi" w:hAnsiTheme="majorHAnsi" w:cstheme="majorHAnsi"/>
        </w:rPr>
        <w:t xml:space="preserve">In addition to the restriction on assignment contained in </w:t>
      </w:r>
      <w:r w:rsidR="00971501" w:rsidRPr="00A058C4">
        <w:rPr>
          <w:rFonts w:asciiTheme="majorHAnsi" w:hAnsiTheme="majorHAnsi" w:cstheme="majorHAnsi"/>
        </w:rPr>
        <w:t xml:space="preserve">Clause </w:t>
      </w:r>
      <w:r w:rsidR="0019090E" w:rsidRPr="00A058C4">
        <w:rPr>
          <w:rFonts w:asciiTheme="majorHAnsi" w:hAnsiTheme="majorHAnsi" w:cstheme="majorHAnsi"/>
          <w:highlight w:val="yellow"/>
        </w:rPr>
        <w:fldChar w:fldCharType="begin"/>
      </w:r>
      <w:r w:rsidR="0019090E" w:rsidRPr="00A058C4">
        <w:rPr>
          <w:rFonts w:asciiTheme="majorHAnsi" w:hAnsiTheme="majorHAnsi" w:cstheme="majorHAnsi"/>
        </w:rPr>
        <w:instrText xml:space="preserve"> REF _Ref213505043 \w \h </w:instrText>
      </w:r>
      <w:r w:rsidR="006E4C08" w:rsidRPr="00A058C4">
        <w:rPr>
          <w:rFonts w:asciiTheme="majorHAnsi" w:hAnsiTheme="majorHAnsi" w:cstheme="majorHAnsi"/>
          <w:highlight w:val="yellow"/>
        </w:rPr>
        <w:instrText xml:space="preserve"> \* MERGEFORMAT </w:instrText>
      </w:r>
      <w:r w:rsidR="0019090E" w:rsidRPr="00A058C4">
        <w:rPr>
          <w:rFonts w:asciiTheme="majorHAnsi" w:hAnsiTheme="majorHAnsi" w:cstheme="majorHAnsi"/>
          <w:highlight w:val="yellow"/>
        </w:rPr>
      </w:r>
      <w:r w:rsidR="0019090E" w:rsidRPr="00A058C4">
        <w:rPr>
          <w:rFonts w:asciiTheme="majorHAnsi" w:hAnsiTheme="majorHAnsi" w:cstheme="majorHAnsi"/>
          <w:highlight w:val="yellow"/>
        </w:rPr>
        <w:fldChar w:fldCharType="separate"/>
      </w:r>
      <w:r w:rsidR="00927341">
        <w:rPr>
          <w:rFonts w:asciiTheme="majorHAnsi" w:hAnsiTheme="majorHAnsi" w:cstheme="majorHAnsi"/>
        </w:rPr>
        <w:t>14.1.2</w:t>
      </w:r>
      <w:r w:rsidR="0019090E" w:rsidRPr="00A058C4">
        <w:rPr>
          <w:rFonts w:asciiTheme="majorHAnsi" w:hAnsiTheme="majorHAnsi" w:cstheme="majorHAnsi"/>
          <w:highlight w:val="yellow"/>
        </w:rPr>
        <w:fldChar w:fldCharType="end"/>
      </w:r>
      <w:r w:rsidRPr="00A058C4">
        <w:rPr>
          <w:rFonts w:asciiTheme="majorHAnsi" w:hAnsiTheme="majorHAnsi" w:cstheme="majorHAnsi"/>
        </w:rPr>
        <w:t xml:space="preserve"> where there is a Change of Control, or </w:t>
      </w:r>
      <w:r w:rsidR="00642618" w:rsidRPr="00A058C4">
        <w:rPr>
          <w:rFonts w:asciiTheme="majorHAnsi" w:hAnsiTheme="majorHAnsi" w:cstheme="majorHAnsi"/>
        </w:rPr>
        <w:t>t</w:t>
      </w:r>
      <w:r w:rsidR="000477DD" w:rsidRPr="00A058C4">
        <w:rPr>
          <w:rFonts w:asciiTheme="majorHAnsi" w:hAnsiTheme="majorHAnsi" w:cstheme="majorHAnsi"/>
        </w:rPr>
        <w:t>he Applicant</w:t>
      </w:r>
      <w:r w:rsidRPr="00A058C4">
        <w:rPr>
          <w:rFonts w:asciiTheme="majorHAnsi" w:hAnsiTheme="majorHAnsi" w:cstheme="majorHAnsi"/>
        </w:rPr>
        <w:t xml:space="preserve"> experiences the withdrawal of a key partner or member of </w:t>
      </w:r>
      <w:r w:rsidR="00776081">
        <w:rPr>
          <w:rFonts w:asciiTheme="majorHAnsi" w:hAnsiTheme="majorHAnsi" w:cstheme="majorHAnsi"/>
        </w:rPr>
        <w:t>the</w:t>
      </w:r>
      <w:r w:rsidR="00B6492A">
        <w:rPr>
          <w:rFonts w:asciiTheme="majorHAnsi" w:hAnsiTheme="majorHAnsi" w:cstheme="majorHAnsi"/>
        </w:rPr>
        <w:t xml:space="preserve"> </w:t>
      </w:r>
      <w:r w:rsidRPr="00A058C4">
        <w:rPr>
          <w:rFonts w:asciiTheme="majorHAnsi" w:hAnsiTheme="majorHAnsi" w:cstheme="majorHAnsi"/>
        </w:rPr>
        <w:t>consortium</w:t>
      </w:r>
      <w:r w:rsidR="00776081">
        <w:rPr>
          <w:rFonts w:asciiTheme="majorHAnsi" w:hAnsiTheme="majorHAnsi" w:cstheme="majorHAnsi"/>
        </w:rPr>
        <w:t xml:space="preserve"> comprising the Applicant</w:t>
      </w:r>
      <w:r w:rsidRPr="00A058C4">
        <w:rPr>
          <w:rFonts w:asciiTheme="majorHAnsi" w:hAnsiTheme="majorHAnsi" w:cstheme="majorHAnsi"/>
        </w:rPr>
        <w:t>:</w:t>
      </w:r>
    </w:p>
    <w:p w14:paraId="404FB7CE" w14:textId="5473A787" w:rsidR="004427DB" w:rsidRPr="00A058C4" w:rsidRDefault="00642618" w:rsidP="004427DB">
      <w:pPr>
        <w:pStyle w:val="Heading4"/>
        <w:rPr>
          <w:rFonts w:asciiTheme="majorHAnsi" w:hAnsiTheme="majorHAnsi" w:cstheme="majorHAnsi"/>
        </w:rPr>
      </w:pPr>
      <w:r w:rsidRPr="00A058C4">
        <w:rPr>
          <w:rFonts w:asciiTheme="majorHAnsi" w:hAnsiTheme="majorHAnsi" w:cstheme="majorHAnsi"/>
        </w:rPr>
        <w:t>t</w:t>
      </w:r>
      <w:r w:rsidR="000477DD" w:rsidRPr="00A058C4">
        <w:rPr>
          <w:rFonts w:asciiTheme="majorHAnsi" w:hAnsiTheme="majorHAnsi" w:cstheme="majorHAnsi"/>
        </w:rPr>
        <w:t>he Applicant</w:t>
      </w:r>
      <w:r w:rsidR="004427DB" w:rsidRPr="00A058C4">
        <w:rPr>
          <w:rFonts w:asciiTheme="majorHAnsi" w:hAnsiTheme="majorHAnsi" w:cstheme="majorHAnsi"/>
        </w:rPr>
        <w:t xml:space="preserve"> must promptly provide </w:t>
      </w:r>
      <w:r w:rsidR="0019090E" w:rsidRPr="00A058C4">
        <w:rPr>
          <w:rFonts w:asciiTheme="majorHAnsi" w:hAnsiTheme="majorHAnsi" w:cstheme="majorHAnsi"/>
        </w:rPr>
        <w:t>N</w:t>
      </w:r>
      <w:r w:rsidR="004427DB" w:rsidRPr="00A058C4">
        <w:rPr>
          <w:rFonts w:asciiTheme="majorHAnsi" w:hAnsiTheme="majorHAnsi" w:cstheme="majorHAnsi"/>
        </w:rPr>
        <w:t xml:space="preserve">otice of such event to </w:t>
      </w:r>
      <w:r w:rsidR="00322403" w:rsidRPr="00A058C4">
        <w:rPr>
          <w:rFonts w:asciiTheme="majorHAnsi" w:hAnsiTheme="majorHAnsi" w:cstheme="majorHAnsi"/>
        </w:rPr>
        <w:t>t</w:t>
      </w:r>
      <w:r w:rsidR="000477DD" w:rsidRPr="00A058C4">
        <w:rPr>
          <w:rFonts w:asciiTheme="majorHAnsi" w:hAnsiTheme="majorHAnsi" w:cstheme="majorHAnsi"/>
        </w:rPr>
        <w:t xml:space="preserve">he Singapore </w:t>
      </w:r>
      <w:r w:rsidR="00322403" w:rsidRPr="00A058C4">
        <w:rPr>
          <w:rFonts w:asciiTheme="majorHAnsi" w:hAnsiTheme="majorHAnsi" w:cstheme="majorHAnsi"/>
        </w:rPr>
        <w:t>Government</w:t>
      </w:r>
      <w:r w:rsidR="004427DB" w:rsidRPr="00A058C4">
        <w:rPr>
          <w:rFonts w:asciiTheme="majorHAnsi" w:hAnsiTheme="majorHAnsi" w:cstheme="majorHAnsi"/>
        </w:rPr>
        <w:t>; and</w:t>
      </w:r>
    </w:p>
    <w:p w14:paraId="4D4B364C" w14:textId="2C553F28" w:rsidR="004427DB" w:rsidRPr="00A058C4" w:rsidRDefault="00642618" w:rsidP="004427DB">
      <w:pPr>
        <w:pStyle w:val="Heading4"/>
        <w:rPr>
          <w:rFonts w:asciiTheme="majorHAnsi" w:hAnsiTheme="majorHAnsi" w:cstheme="majorHAnsi"/>
        </w:rPr>
      </w:pPr>
      <w:bookmarkStart w:id="47" w:name="_Ref221269872"/>
      <w:r w:rsidRPr="00A058C4">
        <w:rPr>
          <w:rFonts w:asciiTheme="majorHAnsi" w:hAnsiTheme="majorHAnsi" w:cstheme="majorHAnsi"/>
        </w:rPr>
        <w:t>u</w:t>
      </w:r>
      <w:r w:rsidR="004427DB" w:rsidRPr="00A058C4">
        <w:rPr>
          <w:rFonts w:asciiTheme="majorHAnsi" w:hAnsiTheme="majorHAnsi" w:cstheme="majorHAnsi"/>
        </w:rPr>
        <w:t xml:space="preserve">pon receipt of such </w:t>
      </w:r>
      <w:r w:rsidR="0019090E" w:rsidRPr="00A058C4">
        <w:rPr>
          <w:rFonts w:asciiTheme="majorHAnsi" w:hAnsiTheme="majorHAnsi" w:cstheme="majorHAnsi"/>
        </w:rPr>
        <w:t>N</w:t>
      </w:r>
      <w:r w:rsidR="004427DB" w:rsidRPr="00A058C4">
        <w:rPr>
          <w:rFonts w:asciiTheme="majorHAnsi" w:hAnsiTheme="majorHAnsi" w:cstheme="majorHAnsi"/>
        </w:rPr>
        <w:t xml:space="preserve">otice, </w:t>
      </w:r>
      <w:r w:rsidR="00734D5B" w:rsidRPr="00A058C4">
        <w:rPr>
          <w:rFonts w:asciiTheme="majorHAnsi" w:hAnsiTheme="majorHAnsi" w:cstheme="majorHAnsi"/>
        </w:rPr>
        <w:t>t</w:t>
      </w:r>
      <w:r w:rsidR="000477DD" w:rsidRPr="00A058C4">
        <w:rPr>
          <w:rFonts w:asciiTheme="majorHAnsi" w:hAnsiTheme="majorHAnsi" w:cstheme="majorHAnsi"/>
        </w:rPr>
        <w:t xml:space="preserve">he Singapore </w:t>
      </w:r>
      <w:r w:rsidR="00734D5B" w:rsidRPr="00A058C4">
        <w:rPr>
          <w:rFonts w:asciiTheme="majorHAnsi" w:hAnsiTheme="majorHAnsi" w:cstheme="majorHAnsi"/>
        </w:rPr>
        <w:t>Government</w:t>
      </w:r>
      <w:r w:rsidR="004427DB" w:rsidRPr="00A058C4">
        <w:rPr>
          <w:rFonts w:asciiTheme="majorHAnsi" w:hAnsiTheme="majorHAnsi" w:cstheme="majorHAnsi"/>
        </w:rPr>
        <w:t xml:space="preserve"> </w:t>
      </w:r>
      <w:r w:rsidR="006A572C">
        <w:rPr>
          <w:rFonts w:asciiTheme="majorHAnsi" w:hAnsiTheme="majorHAnsi" w:cstheme="majorHAnsi"/>
        </w:rPr>
        <w:t>may</w:t>
      </w:r>
      <w:r w:rsidR="004427DB" w:rsidRPr="00A058C4">
        <w:rPr>
          <w:rFonts w:asciiTheme="majorHAnsi" w:hAnsiTheme="majorHAnsi" w:cstheme="majorHAnsi"/>
        </w:rPr>
        <w:t xml:space="preserve"> within </w:t>
      </w:r>
      <w:r w:rsidR="00CE50A3">
        <w:rPr>
          <w:rFonts w:asciiTheme="majorHAnsi" w:hAnsiTheme="majorHAnsi" w:cstheme="majorHAnsi"/>
        </w:rPr>
        <w:t>thirty (</w:t>
      </w:r>
      <w:r w:rsidR="004427DB" w:rsidRPr="00A058C4">
        <w:rPr>
          <w:rFonts w:asciiTheme="majorHAnsi" w:hAnsiTheme="majorHAnsi" w:cstheme="majorHAnsi"/>
        </w:rPr>
        <w:t>30</w:t>
      </w:r>
      <w:r w:rsidR="00CE50A3">
        <w:rPr>
          <w:rFonts w:asciiTheme="majorHAnsi" w:hAnsiTheme="majorHAnsi" w:cstheme="majorHAnsi"/>
        </w:rPr>
        <w:t>)</w:t>
      </w:r>
      <w:r w:rsidR="00FC397B">
        <w:rPr>
          <w:rFonts w:asciiTheme="majorHAnsi" w:hAnsiTheme="majorHAnsi" w:cstheme="majorHAnsi"/>
        </w:rPr>
        <w:t xml:space="preserve"> </w:t>
      </w:r>
      <w:r w:rsidR="004427DB" w:rsidRPr="00A058C4">
        <w:rPr>
          <w:rFonts w:asciiTheme="majorHAnsi" w:hAnsiTheme="majorHAnsi" w:cstheme="majorHAnsi"/>
        </w:rPr>
        <w:t>days thereof</w:t>
      </w:r>
      <w:r w:rsidR="004427DB" w:rsidRPr="00A058C4">
        <w:rPr>
          <w:rFonts w:asciiTheme="majorHAnsi" w:hAnsiTheme="majorHAnsi" w:cstheme="majorHAnsi"/>
          <w:b/>
          <w:bCs w:val="0"/>
        </w:rPr>
        <w:t>:</w:t>
      </w:r>
      <w:bookmarkEnd w:id="47"/>
      <w:r w:rsidR="006A572C">
        <w:rPr>
          <w:rFonts w:asciiTheme="majorHAnsi" w:hAnsiTheme="majorHAnsi" w:cstheme="majorHAnsi"/>
          <w:b/>
          <w:bCs w:val="0"/>
        </w:rPr>
        <w:t xml:space="preserve">  </w:t>
      </w:r>
    </w:p>
    <w:p w14:paraId="596EE0FE" w14:textId="28DE0754" w:rsidR="004427DB" w:rsidRPr="00A058C4" w:rsidRDefault="004427DB" w:rsidP="004427DB">
      <w:pPr>
        <w:pStyle w:val="Heading5"/>
        <w:rPr>
          <w:rFonts w:asciiTheme="majorHAnsi" w:hAnsiTheme="majorHAnsi" w:cstheme="majorHAnsi"/>
        </w:rPr>
      </w:pPr>
      <w:r w:rsidRPr="00A058C4">
        <w:rPr>
          <w:rFonts w:asciiTheme="majorHAnsi" w:hAnsiTheme="majorHAnsi" w:cstheme="majorHAnsi"/>
        </w:rPr>
        <w:t>terminate th</w:t>
      </w:r>
      <w:r w:rsidR="0019090E" w:rsidRPr="00A058C4">
        <w:rPr>
          <w:rFonts w:asciiTheme="majorHAnsi" w:hAnsiTheme="majorHAnsi" w:cstheme="majorHAnsi"/>
        </w:rPr>
        <w:t>is</w:t>
      </w:r>
      <w:r w:rsidRPr="00A058C4">
        <w:rPr>
          <w:rFonts w:asciiTheme="majorHAnsi" w:hAnsiTheme="majorHAnsi" w:cstheme="majorHAnsi"/>
        </w:rPr>
        <w:t xml:space="preserve"> </w:t>
      </w:r>
      <w:r w:rsidR="0019090E" w:rsidRPr="00A058C4">
        <w:rPr>
          <w:rFonts w:asciiTheme="majorHAnsi" w:hAnsiTheme="majorHAnsi" w:cstheme="majorHAnsi"/>
        </w:rPr>
        <w:t xml:space="preserve">Option </w:t>
      </w:r>
      <w:r w:rsidRPr="00A058C4">
        <w:rPr>
          <w:rFonts w:asciiTheme="majorHAnsi" w:hAnsiTheme="majorHAnsi" w:cstheme="majorHAnsi"/>
        </w:rPr>
        <w:t xml:space="preserve">Agreement; </w:t>
      </w:r>
    </w:p>
    <w:p w14:paraId="0DBA52E2" w14:textId="07349FA2" w:rsidR="004427DB" w:rsidRPr="00A058C4" w:rsidRDefault="004427DB" w:rsidP="004427DB">
      <w:pPr>
        <w:pStyle w:val="Heading5"/>
        <w:rPr>
          <w:rFonts w:asciiTheme="majorHAnsi" w:hAnsiTheme="majorHAnsi" w:cstheme="majorHAnsi"/>
        </w:rPr>
      </w:pPr>
      <w:r w:rsidRPr="00A058C4">
        <w:rPr>
          <w:rFonts w:asciiTheme="majorHAnsi" w:hAnsiTheme="majorHAnsi" w:cstheme="majorHAnsi"/>
        </w:rPr>
        <w:t>terminate the remainder of the Transactions contemplated pursuant to th</w:t>
      </w:r>
      <w:r w:rsidR="0019090E" w:rsidRPr="00A058C4">
        <w:rPr>
          <w:rFonts w:asciiTheme="majorHAnsi" w:hAnsiTheme="majorHAnsi" w:cstheme="majorHAnsi"/>
        </w:rPr>
        <w:t>is</w:t>
      </w:r>
      <w:r w:rsidRPr="00A058C4">
        <w:rPr>
          <w:rFonts w:asciiTheme="majorHAnsi" w:hAnsiTheme="majorHAnsi" w:cstheme="majorHAnsi"/>
        </w:rPr>
        <w:t xml:space="preserve"> </w:t>
      </w:r>
      <w:r w:rsidR="0019090E" w:rsidRPr="00A058C4">
        <w:rPr>
          <w:rFonts w:asciiTheme="majorHAnsi" w:hAnsiTheme="majorHAnsi" w:cstheme="majorHAnsi"/>
        </w:rPr>
        <w:t xml:space="preserve">Option </w:t>
      </w:r>
      <w:r w:rsidRPr="00A058C4">
        <w:rPr>
          <w:rFonts w:asciiTheme="majorHAnsi" w:hAnsiTheme="majorHAnsi" w:cstheme="majorHAnsi"/>
        </w:rPr>
        <w:t>Agreement; or</w:t>
      </w:r>
    </w:p>
    <w:p w14:paraId="42E8587E" w14:textId="63B45112" w:rsidR="00776081" w:rsidRDefault="004427DB" w:rsidP="00776081">
      <w:pPr>
        <w:pStyle w:val="Heading5"/>
        <w:rPr>
          <w:rFonts w:asciiTheme="majorHAnsi" w:hAnsiTheme="majorHAnsi" w:cstheme="majorHAnsi"/>
        </w:rPr>
      </w:pPr>
      <w:r w:rsidRPr="00A058C4">
        <w:rPr>
          <w:rFonts w:asciiTheme="majorHAnsi" w:hAnsiTheme="majorHAnsi" w:cstheme="majorHAnsi"/>
        </w:rPr>
        <w:t>elect in writing that th</w:t>
      </w:r>
      <w:r w:rsidR="0019090E" w:rsidRPr="00A058C4">
        <w:rPr>
          <w:rFonts w:asciiTheme="majorHAnsi" w:hAnsiTheme="majorHAnsi" w:cstheme="majorHAnsi"/>
        </w:rPr>
        <w:t>is</w:t>
      </w:r>
      <w:r w:rsidRPr="00A058C4">
        <w:rPr>
          <w:rFonts w:asciiTheme="majorHAnsi" w:hAnsiTheme="majorHAnsi" w:cstheme="majorHAnsi"/>
        </w:rPr>
        <w:t xml:space="preserve"> </w:t>
      </w:r>
      <w:r w:rsidR="0019090E" w:rsidRPr="00A058C4">
        <w:rPr>
          <w:rFonts w:asciiTheme="majorHAnsi" w:hAnsiTheme="majorHAnsi" w:cstheme="majorHAnsi"/>
        </w:rPr>
        <w:t xml:space="preserve">Option </w:t>
      </w:r>
      <w:r w:rsidRPr="00A058C4">
        <w:rPr>
          <w:rFonts w:asciiTheme="majorHAnsi" w:hAnsiTheme="majorHAnsi" w:cstheme="majorHAnsi"/>
        </w:rPr>
        <w:t xml:space="preserve">Agreement shall continue and not be terminated, and if so, </w:t>
      </w:r>
      <w:r w:rsidR="00642618" w:rsidRPr="00A058C4">
        <w:rPr>
          <w:rFonts w:asciiTheme="majorHAnsi" w:hAnsiTheme="majorHAnsi" w:cstheme="majorHAnsi"/>
        </w:rPr>
        <w:t>t</w:t>
      </w:r>
      <w:r w:rsidR="000477DD" w:rsidRPr="00A058C4">
        <w:rPr>
          <w:rFonts w:asciiTheme="majorHAnsi" w:hAnsiTheme="majorHAnsi" w:cstheme="majorHAnsi"/>
        </w:rPr>
        <w:t>he Applicant</w:t>
      </w:r>
      <w:r w:rsidRPr="00A058C4">
        <w:rPr>
          <w:rFonts w:asciiTheme="majorHAnsi" w:hAnsiTheme="majorHAnsi" w:cstheme="majorHAnsi"/>
        </w:rPr>
        <w:t xml:space="preserve">, or the remaining </w:t>
      </w:r>
      <w:r w:rsidR="00FE4C0B">
        <w:rPr>
          <w:rFonts w:asciiTheme="majorHAnsi" w:hAnsiTheme="majorHAnsi" w:cstheme="majorHAnsi"/>
        </w:rPr>
        <w:t xml:space="preserve">partner(s) or </w:t>
      </w:r>
      <w:r w:rsidRPr="00A058C4">
        <w:rPr>
          <w:rFonts w:asciiTheme="majorHAnsi" w:hAnsiTheme="majorHAnsi" w:cstheme="majorHAnsi"/>
        </w:rPr>
        <w:t xml:space="preserve">member(s) of the consortium </w:t>
      </w:r>
      <w:r w:rsidR="0028626A">
        <w:rPr>
          <w:rFonts w:asciiTheme="majorHAnsi" w:hAnsiTheme="majorHAnsi" w:cstheme="majorHAnsi"/>
        </w:rPr>
        <w:t>comprising</w:t>
      </w:r>
      <w:r w:rsidRPr="00A058C4">
        <w:rPr>
          <w:rFonts w:asciiTheme="majorHAnsi" w:hAnsiTheme="majorHAnsi" w:cstheme="majorHAnsi"/>
        </w:rPr>
        <w:t xml:space="preserve"> </w:t>
      </w:r>
      <w:r w:rsidR="00642618" w:rsidRPr="00A058C4">
        <w:rPr>
          <w:rFonts w:asciiTheme="majorHAnsi" w:hAnsiTheme="majorHAnsi" w:cstheme="majorHAnsi"/>
        </w:rPr>
        <w:t>t</w:t>
      </w:r>
      <w:r w:rsidR="000477DD" w:rsidRPr="00A058C4">
        <w:rPr>
          <w:rFonts w:asciiTheme="majorHAnsi" w:hAnsiTheme="majorHAnsi" w:cstheme="majorHAnsi"/>
        </w:rPr>
        <w:t>he Applicant</w:t>
      </w:r>
      <w:r w:rsidRPr="00A058C4">
        <w:rPr>
          <w:rFonts w:asciiTheme="majorHAnsi" w:hAnsiTheme="majorHAnsi" w:cstheme="majorHAnsi"/>
        </w:rPr>
        <w:t xml:space="preserve"> are bound by the terms of </w:t>
      </w:r>
      <w:r w:rsidR="005554B7" w:rsidRPr="00A058C4">
        <w:rPr>
          <w:rFonts w:asciiTheme="majorHAnsi" w:hAnsiTheme="majorHAnsi" w:cstheme="majorHAnsi"/>
        </w:rPr>
        <w:t>this Option Agreement</w:t>
      </w:r>
      <w:r w:rsidRPr="00A058C4">
        <w:rPr>
          <w:rFonts w:asciiTheme="majorHAnsi" w:hAnsiTheme="majorHAnsi" w:cstheme="majorHAnsi"/>
        </w:rPr>
        <w:t>.</w:t>
      </w:r>
    </w:p>
    <w:p w14:paraId="400A5D14" w14:textId="09C35E54" w:rsidR="004427DB" w:rsidRPr="00776081" w:rsidRDefault="00DF6070" w:rsidP="00776081">
      <w:pPr>
        <w:pStyle w:val="Heading4"/>
        <w:numPr>
          <w:ilvl w:val="0"/>
          <w:numId w:val="0"/>
        </w:numPr>
        <w:ind w:left="720"/>
        <w:rPr>
          <w:rFonts w:asciiTheme="majorHAnsi" w:hAnsiTheme="majorHAnsi" w:cstheme="majorHAnsi"/>
        </w:rPr>
      </w:pPr>
      <w:r w:rsidRPr="003E421A">
        <w:t>If the Singapore Government does not make any election under Clause</w:t>
      </w:r>
      <w:r w:rsidR="00776081">
        <w:t xml:space="preserve"> </w:t>
      </w:r>
      <w:r w:rsidR="00776081">
        <w:fldChar w:fldCharType="begin"/>
      </w:r>
      <w:r w:rsidR="00776081">
        <w:instrText xml:space="preserve"> REF _Ref221269872 \w \h </w:instrText>
      </w:r>
      <w:r w:rsidR="00776081">
        <w:fldChar w:fldCharType="separate"/>
      </w:r>
      <w:r w:rsidR="00927341">
        <w:t>14.1.4(b)</w:t>
      </w:r>
      <w:r w:rsidR="00776081">
        <w:fldChar w:fldCharType="end"/>
      </w:r>
      <w:r w:rsidRPr="003E421A">
        <w:t xml:space="preserve">, this Option Agreement shall continue and not be terminated, and the Applicant, or the remaining </w:t>
      </w:r>
      <w:r w:rsidR="00FE4C0B">
        <w:rPr>
          <w:rFonts w:asciiTheme="majorHAnsi" w:hAnsiTheme="majorHAnsi" w:cstheme="majorHAnsi"/>
        </w:rPr>
        <w:t xml:space="preserve">partner(s) or </w:t>
      </w:r>
      <w:r w:rsidRPr="003E421A">
        <w:t xml:space="preserve">member(s) of the consortium comprising the Applicant, are bound by the terms of this </w:t>
      </w:r>
      <w:r w:rsidR="00073FC8">
        <w:t xml:space="preserve">Option </w:t>
      </w:r>
      <w:r w:rsidRPr="003E421A">
        <w:t>Agreement.</w:t>
      </w:r>
      <w:r w:rsidR="004427DB" w:rsidRPr="00776081">
        <w:rPr>
          <w:rFonts w:asciiTheme="majorHAnsi" w:hAnsiTheme="majorHAnsi" w:cstheme="majorHAnsi"/>
        </w:rPr>
        <w:t xml:space="preserve"> </w:t>
      </w:r>
    </w:p>
    <w:p w14:paraId="0C5FE3D0" w14:textId="77777777" w:rsidR="007228D3" w:rsidRPr="00A058C4" w:rsidRDefault="007228D3" w:rsidP="007228D3">
      <w:pPr>
        <w:pStyle w:val="Heading1"/>
        <w:rPr>
          <w:rFonts w:asciiTheme="majorHAnsi" w:hAnsiTheme="majorHAnsi" w:cstheme="majorHAnsi"/>
          <w:szCs w:val="20"/>
        </w:rPr>
      </w:pPr>
      <w:bookmarkStart w:id="48" w:name="_Ref214022294"/>
      <w:bookmarkStart w:id="49" w:name="_Ref213149574"/>
      <w:r w:rsidRPr="00A058C4">
        <w:rPr>
          <w:rFonts w:asciiTheme="majorHAnsi" w:hAnsiTheme="majorHAnsi" w:cstheme="majorHAnsi"/>
          <w:szCs w:val="20"/>
        </w:rPr>
        <w:t>LIMITATIONS ON LIABILITY</w:t>
      </w:r>
      <w:bookmarkEnd w:id="48"/>
    </w:p>
    <w:p w14:paraId="5E90A86C" w14:textId="0A5F253B" w:rsidR="007228D3" w:rsidRPr="00A058C4" w:rsidRDefault="007228D3" w:rsidP="007228D3">
      <w:pPr>
        <w:pStyle w:val="Heading3"/>
        <w:tabs>
          <w:tab w:val="left" w:pos="3060"/>
        </w:tabs>
        <w:rPr>
          <w:rFonts w:asciiTheme="majorHAnsi" w:hAnsiTheme="majorHAnsi" w:cstheme="majorHAnsi"/>
        </w:rPr>
      </w:pPr>
      <w:bookmarkStart w:id="50" w:name="_Ref225150630"/>
      <w:r w:rsidRPr="00A058C4">
        <w:rPr>
          <w:rFonts w:asciiTheme="majorHAnsi" w:hAnsiTheme="majorHAnsi" w:cstheme="majorHAnsi"/>
        </w:rPr>
        <w:t>Save as otherwise expressly set out herein or to the extent caused by fraud of a Party, and to the extent permissible by Applicable Laws, neither Party is liable to the other for any Consequential Damages arising from actions, omissions or breaches of th</w:t>
      </w:r>
      <w:r w:rsidR="00AD1FD4">
        <w:rPr>
          <w:rFonts w:asciiTheme="majorHAnsi" w:hAnsiTheme="majorHAnsi" w:cstheme="majorHAnsi"/>
        </w:rPr>
        <w:t>is</w:t>
      </w:r>
      <w:r w:rsidRPr="00A058C4">
        <w:rPr>
          <w:rFonts w:asciiTheme="majorHAnsi" w:hAnsiTheme="majorHAnsi" w:cstheme="majorHAnsi"/>
        </w:rPr>
        <w:t xml:space="preserve"> Option Agreement.</w:t>
      </w:r>
      <w:bookmarkEnd w:id="50"/>
    </w:p>
    <w:p w14:paraId="6E9A25C0" w14:textId="3B9065A1" w:rsidR="007228D3" w:rsidRPr="00A058C4" w:rsidRDefault="007228D3" w:rsidP="007228D3">
      <w:pPr>
        <w:pStyle w:val="Heading3"/>
        <w:rPr>
          <w:rFonts w:asciiTheme="majorHAnsi" w:hAnsiTheme="majorHAnsi" w:cstheme="majorHAnsi"/>
        </w:rPr>
      </w:pPr>
      <w:r w:rsidRPr="00A058C4">
        <w:rPr>
          <w:rFonts w:asciiTheme="majorHAnsi" w:hAnsiTheme="majorHAnsi" w:cstheme="majorHAnsi"/>
        </w:rPr>
        <w:lastRenderedPageBreak/>
        <w:t xml:space="preserve">Nothing in this Clause </w:t>
      </w:r>
      <w:r w:rsidRPr="00A058C4">
        <w:rPr>
          <w:rFonts w:asciiTheme="majorHAnsi" w:hAnsiTheme="majorHAnsi" w:cstheme="majorHAnsi"/>
          <w:highlight w:val="yellow"/>
        </w:rPr>
        <w:fldChar w:fldCharType="begin"/>
      </w:r>
      <w:r w:rsidRPr="00A058C4">
        <w:rPr>
          <w:rFonts w:asciiTheme="majorHAnsi" w:hAnsiTheme="majorHAnsi" w:cstheme="majorHAnsi"/>
        </w:rPr>
        <w:instrText xml:space="preserve"> REF _Ref214022294 \w \h </w:instrText>
      </w:r>
      <w:r w:rsidR="006E4C08" w:rsidRPr="00A058C4">
        <w:rPr>
          <w:rFonts w:asciiTheme="majorHAnsi" w:hAnsiTheme="majorHAnsi" w:cstheme="majorHAnsi"/>
          <w:highlight w:val="yellow"/>
        </w:rPr>
        <w:instrText xml:space="preserve"> \* MERGEFORMAT </w:instrText>
      </w:r>
      <w:r w:rsidRPr="00A058C4">
        <w:rPr>
          <w:rFonts w:asciiTheme="majorHAnsi" w:hAnsiTheme="majorHAnsi" w:cstheme="majorHAnsi"/>
          <w:highlight w:val="yellow"/>
        </w:rPr>
      </w:r>
      <w:r w:rsidRPr="00A058C4">
        <w:rPr>
          <w:rFonts w:asciiTheme="majorHAnsi" w:hAnsiTheme="majorHAnsi" w:cstheme="majorHAnsi"/>
          <w:highlight w:val="yellow"/>
        </w:rPr>
        <w:fldChar w:fldCharType="separate"/>
      </w:r>
      <w:r w:rsidR="00927341">
        <w:rPr>
          <w:rFonts w:asciiTheme="majorHAnsi" w:hAnsiTheme="majorHAnsi" w:cstheme="majorHAnsi"/>
        </w:rPr>
        <w:t>15</w:t>
      </w:r>
      <w:r w:rsidRPr="00A058C4">
        <w:rPr>
          <w:rFonts w:asciiTheme="majorHAnsi" w:hAnsiTheme="majorHAnsi" w:cstheme="majorHAnsi"/>
          <w:highlight w:val="yellow"/>
        </w:rPr>
        <w:fldChar w:fldCharType="end"/>
      </w:r>
      <w:r w:rsidRPr="00A058C4">
        <w:rPr>
          <w:rFonts w:asciiTheme="majorHAnsi" w:hAnsiTheme="majorHAnsi" w:cstheme="majorHAnsi"/>
        </w:rPr>
        <w:t xml:space="preserve"> or otherwise in th</w:t>
      </w:r>
      <w:r w:rsidR="00AD1FD4">
        <w:rPr>
          <w:rFonts w:asciiTheme="majorHAnsi" w:hAnsiTheme="majorHAnsi" w:cstheme="majorHAnsi"/>
        </w:rPr>
        <w:t>is</w:t>
      </w:r>
      <w:r w:rsidRPr="00A058C4">
        <w:rPr>
          <w:rFonts w:asciiTheme="majorHAnsi" w:hAnsiTheme="majorHAnsi" w:cstheme="majorHAnsi"/>
        </w:rPr>
        <w:t xml:space="preserve"> Option Agreement will exclude or in any way limit a Party</w:t>
      </w:r>
      <w:r w:rsidR="00511EED" w:rsidRPr="00A058C4">
        <w:rPr>
          <w:rFonts w:asciiTheme="majorHAnsi" w:hAnsiTheme="majorHAnsi" w:cstheme="majorHAnsi"/>
        </w:rPr>
        <w:t>'</w:t>
      </w:r>
      <w:r w:rsidRPr="00A058C4">
        <w:rPr>
          <w:rFonts w:asciiTheme="majorHAnsi" w:hAnsiTheme="majorHAnsi" w:cstheme="majorHAnsi"/>
        </w:rPr>
        <w:t xml:space="preserve">s liability for fraud, wilful misconduct or gross negligence.  </w:t>
      </w:r>
    </w:p>
    <w:p w14:paraId="09E2F155" w14:textId="7C37C64E" w:rsidR="004427DB" w:rsidRPr="00A058C4" w:rsidRDefault="004427DB" w:rsidP="006C3EE2">
      <w:pPr>
        <w:pStyle w:val="Heading1"/>
        <w:rPr>
          <w:rFonts w:asciiTheme="majorHAnsi" w:hAnsiTheme="majorHAnsi" w:cstheme="majorHAnsi"/>
          <w:szCs w:val="20"/>
        </w:rPr>
      </w:pPr>
      <w:bookmarkStart w:id="51" w:name="_Ref214712504"/>
      <w:r w:rsidRPr="00A058C4">
        <w:rPr>
          <w:rFonts w:asciiTheme="majorHAnsi" w:hAnsiTheme="majorHAnsi" w:cstheme="majorHAnsi"/>
          <w:szCs w:val="20"/>
        </w:rPr>
        <w:t>remedies</w:t>
      </w:r>
      <w:bookmarkEnd w:id="49"/>
      <w:bookmarkEnd w:id="51"/>
    </w:p>
    <w:p w14:paraId="70039BE4" w14:textId="1FD2C8B5" w:rsidR="004427DB" w:rsidRDefault="004427DB" w:rsidP="00CE2EEC">
      <w:pPr>
        <w:pStyle w:val="Heading3"/>
        <w:rPr>
          <w:rFonts w:asciiTheme="majorHAnsi" w:hAnsiTheme="majorHAnsi" w:cstheme="majorHAnsi"/>
        </w:rPr>
      </w:pPr>
      <w:r w:rsidRPr="00A058C4">
        <w:rPr>
          <w:rFonts w:asciiTheme="majorHAnsi" w:hAnsiTheme="majorHAnsi" w:cstheme="majorHAnsi"/>
        </w:rPr>
        <w:t xml:space="preserve">The rights and remedies of a Party under </w:t>
      </w:r>
      <w:r w:rsidR="005554B7" w:rsidRPr="00A058C4">
        <w:rPr>
          <w:rFonts w:asciiTheme="majorHAnsi" w:hAnsiTheme="majorHAnsi" w:cstheme="majorHAnsi"/>
        </w:rPr>
        <w:t>this Option Agreement</w:t>
      </w:r>
      <w:r w:rsidRPr="00A058C4">
        <w:rPr>
          <w:rFonts w:asciiTheme="majorHAnsi" w:hAnsiTheme="majorHAnsi" w:cstheme="majorHAnsi"/>
        </w:rPr>
        <w:t xml:space="preserve"> are cumulative and are without prejudice and in addition to any rights or remedies such Party may have at law or in equity. No exercise by a Party of any one right or remedy under </w:t>
      </w:r>
      <w:r w:rsidR="005554B7" w:rsidRPr="00A058C4">
        <w:rPr>
          <w:rFonts w:asciiTheme="majorHAnsi" w:hAnsiTheme="majorHAnsi" w:cstheme="majorHAnsi"/>
        </w:rPr>
        <w:t>this Option Agreement</w:t>
      </w:r>
      <w:r w:rsidRPr="00A058C4">
        <w:rPr>
          <w:rFonts w:asciiTheme="majorHAnsi" w:hAnsiTheme="majorHAnsi" w:cstheme="majorHAnsi"/>
        </w:rPr>
        <w:t xml:space="preserve">, or at law or in equity shall operate </w:t>
      </w:r>
      <w:proofErr w:type="gramStart"/>
      <w:r w:rsidRPr="00A058C4">
        <w:rPr>
          <w:rFonts w:asciiTheme="majorHAnsi" w:hAnsiTheme="majorHAnsi" w:cstheme="majorHAnsi"/>
        </w:rPr>
        <w:t>so as to</w:t>
      </w:r>
      <w:proofErr w:type="gramEnd"/>
      <w:r w:rsidRPr="00A058C4">
        <w:rPr>
          <w:rFonts w:asciiTheme="majorHAnsi" w:hAnsiTheme="majorHAnsi" w:cstheme="majorHAnsi"/>
        </w:rPr>
        <w:t xml:space="preserve"> hinder or prevent the exercise by it of any other right or remedy under </w:t>
      </w:r>
      <w:r w:rsidR="005554B7" w:rsidRPr="00A058C4">
        <w:rPr>
          <w:rFonts w:asciiTheme="majorHAnsi" w:hAnsiTheme="majorHAnsi" w:cstheme="majorHAnsi"/>
        </w:rPr>
        <w:t>this Option Agreement</w:t>
      </w:r>
      <w:r w:rsidRPr="00A058C4">
        <w:rPr>
          <w:rFonts w:asciiTheme="majorHAnsi" w:hAnsiTheme="majorHAnsi" w:cstheme="majorHAnsi"/>
        </w:rPr>
        <w:t>, at law or in equity.</w:t>
      </w:r>
    </w:p>
    <w:p w14:paraId="4C46BDDE" w14:textId="4564F911" w:rsidR="00CB1C16" w:rsidRDefault="00CB1C16" w:rsidP="00CB1C16">
      <w:pPr>
        <w:pStyle w:val="Heading1"/>
      </w:pPr>
      <w:r>
        <w:t>AFFILIATES</w:t>
      </w:r>
    </w:p>
    <w:p w14:paraId="25748581" w14:textId="0AD607E0" w:rsidR="00CB1C16" w:rsidRPr="00A058C4" w:rsidRDefault="00CB1C16" w:rsidP="00CE2EEC">
      <w:pPr>
        <w:pStyle w:val="Heading3"/>
        <w:rPr>
          <w:rFonts w:asciiTheme="majorHAnsi" w:hAnsiTheme="majorHAnsi" w:cstheme="majorHAnsi"/>
        </w:rPr>
      </w:pPr>
      <w:r w:rsidRPr="00CB1C16">
        <w:rPr>
          <w:rFonts w:asciiTheme="majorHAnsi" w:hAnsiTheme="majorHAnsi" w:cstheme="majorHAnsi"/>
        </w:rPr>
        <w:t xml:space="preserve">Where </w:t>
      </w:r>
      <w:r>
        <w:rPr>
          <w:rFonts w:asciiTheme="majorHAnsi" w:hAnsiTheme="majorHAnsi" w:cstheme="majorHAnsi"/>
        </w:rPr>
        <w:t>the</w:t>
      </w:r>
      <w:r w:rsidRPr="00CB1C16">
        <w:rPr>
          <w:rFonts w:asciiTheme="majorHAnsi" w:hAnsiTheme="majorHAnsi" w:cstheme="majorHAnsi"/>
        </w:rPr>
        <w:t xml:space="preserve"> Applicant </w:t>
      </w:r>
      <w:r w:rsidR="00AD1571">
        <w:rPr>
          <w:rFonts w:asciiTheme="majorHAnsi" w:hAnsiTheme="majorHAnsi" w:cstheme="majorHAnsi"/>
        </w:rPr>
        <w:t>engages, utilises, retains, appoints or designates one or more</w:t>
      </w:r>
      <w:r w:rsidRPr="00CB1C16">
        <w:rPr>
          <w:rFonts w:asciiTheme="majorHAnsi" w:hAnsiTheme="majorHAnsi" w:cstheme="majorHAnsi"/>
        </w:rPr>
        <w:t xml:space="preserve"> Affiliates in connection with the performance of any obligation under this </w:t>
      </w:r>
      <w:r>
        <w:rPr>
          <w:rFonts w:asciiTheme="majorHAnsi" w:hAnsiTheme="majorHAnsi" w:cstheme="majorHAnsi"/>
        </w:rPr>
        <w:t xml:space="preserve">Option </w:t>
      </w:r>
      <w:r w:rsidRPr="00CB1C16">
        <w:rPr>
          <w:rFonts w:asciiTheme="majorHAnsi" w:hAnsiTheme="majorHAnsi" w:cstheme="majorHAnsi"/>
        </w:rPr>
        <w:t xml:space="preserve">Agreement or in connection with the development, operation or financing </w:t>
      </w:r>
      <w:r>
        <w:rPr>
          <w:rFonts w:asciiTheme="majorHAnsi" w:hAnsiTheme="majorHAnsi" w:cstheme="majorHAnsi"/>
        </w:rPr>
        <w:t>the</w:t>
      </w:r>
      <w:r w:rsidRPr="00CB1C16">
        <w:rPr>
          <w:rFonts w:asciiTheme="majorHAnsi" w:hAnsiTheme="majorHAnsi" w:cstheme="majorHAnsi"/>
        </w:rPr>
        <w:t xml:space="preserve"> </w:t>
      </w:r>
      <w:r>
        <w:rPr>
          <w:rFonts w:asciiTheme="majorHAnsi" w:hAnsiTheme="majorHAnsi" w:cstheme="majorHAnsi"/>
        </w:rPr>
        <w:t>P</w:t>
      </w:r>
      <w:r w:rsidRPr="00CB1C16">
        <w:rPr>
          <w:rFonts w:asciiTheme="majorHAnsi" w:hAnsiTheme="majorHAnsi" w:cstheme="majorHAnsi"/>
        </w:rPr>
        <w:t xml:space="preserve">roject, the Applicant shall procure that each such Affiliate shall undertake all such actions to ensure </w:t>
      </w:r>
      <w:r>
        <w:rPr>
          <w:rFonts w:asciiTheme="majorHAnsi" w:hAnsiTheme="majorHAnsi" w:cstheme="majorHAnsi"/>
        </w:rPr>
        <w:t xml:space="preserve">the </w:t>
      </w:r>
      <w:r w:rsidRPr="00CB1C16">
        <w:rPr>
          <w:rFonts w:asciiTheme="majorHAnsi" w:hAnsiTheme="majorHAnsi" w:cstheme="majorHAnsi"/>
        </w:rPr>
        <w:t xml:space="preserve">Applicant's full compliance with this </w:t>
      </w:r>
      <w:r w:rsidR="00AD1571">
        <w:rPr>
          <w:rFonts w:asciiTheme="majorHAnsi" w:hAnsiTheme="majorHAnsi" w:cstheme="majorHAnsi"/>
        </w:rPr>
        <w:t xml:space="preserve">Option </w:t>
      </w:r>
      <w:r w:rsidRPr="00CB1C16">
        <w:rPr>
          <w:rFonts w:asciiTheme="majorHAnsi" w:hAnsiTheme="majorHAnsi" w:cstheme="majorHAnsi"/>
        </w:rPr>
        <w:t xml:space="preserve">Agreement, and the Applicant shall be directly and primarily liable for all acts and omissions of any such Affiliate where such acts </w:t>
      </w:r>
      <w:r w:rsidR="006A572C">
        <w:rPr>
          <w:rFonts w:asciiTheme="majorHAnsi" w:hAnsiTheme="majorHAnsi" w:cstheme="majorHAnsi"/>
        </w:rPr>
        <w:t>or</w:t>
      </w:r>
      <w:r w:rsidRPr="00CB1C16">
        <w:rPr>
          <w:rFonts w:asciiTheme="majorHAnsi" w:hAnsiTheme="majorHAnsi" w:cstheme="majorHAnsi"/>
        </w:rPr>
        <w:t xml:space="preserve"> omissions cause or contribute to Applicant's non-performance under this </w:t>
      </w:r>
      <w:r w:rsidR="00AD1571">
        <w:rPr>
          <w:rFonts w:asciiTheme="majorHAnsi" w:hAnsiTheme="majorHAnsi" w:cstheme="majorHAnsi"/>
        </w:rPr>
        <w:t xml:space="preserve">Option </w:t>
      </w:r>
      <w:r w:rsidRPr="00CB1C16">
        <w:rPr>
          <w:rFonts w:asciiTheme="majorHAnsi" w:hAnsiTheme="majorHAnsi" w:cstheme="majorHAnsi"/>
        </w:rPr>
        <w:t>Agreement</w:t>
      </w:r>
      <w:r>
        <w:rPr>
          <w:rFonts w:asciiTheme="majorHAnsi" w:hAnsiTheme="majorHAnsi" w:cstheme="majorHAnsi"/>
        </w:rPr>
        <w:t>.</w:t>
      </w:r>
    </w:p>
    <w:p w14:paraId="6E7C0969" w14:textId="77777777" w:rsidR="004427DB" w:rsidRPr="00A058C4" w:rsidRDefault="004427DB" w:rsidP="006C3EE2">
      <w:pPr>
        <w:pStyle w:val="Heading1"/>
        <w:rPr>
          <w:rFonts w:asciiTheme="majorHAnsi" w:hAnsiTheme="majorHAnsi" w:cstheme="majorHAnsi"/>
          <w:szCs w:val="20"/>
        </w:rPr>
      </w:pPr>
      <w:bookmarkStart w:id="52" w:name="_Ref213149559"/>
      <w:r w:rsidRPr="00A058C4">
        <w:rPr>
          <w:rFonts w:asciiTheme="majorHAnsi" w:hAnsiTheme="majorHAnsi" w:cstheme="majorHAnsi"/>
          <w:szCs w:val="20"/>
        </w:rPr>
        <w:t>VARIATION</w:t>
      </w:r>
      <w:bookmarkEnd w:id="52"/>
    </w:p>
    <w:p w14:paraId="2781E2EE" w14:textId="47F38420" w:rsidR="004427DB" w:rsidRPr="00A058C4" w:rsidRDefault="004427DB" w:rsidP="00CE2EEC">
      <w:pPr>
        <w:pStyle w:val="Heading3"/>
        <w:rPr>
          <w:rFonts w:asciiTheme="majorHAnsi" w:hAnsiTheme="majorHAnsi" w:cstheme="majorHAnsi"/>
        </w:rPr>
      </w:pPr>
      <w:bookmarkStart w:id="53" w:name="_Ref213505845"/>
      <w:r w:rsidRPr="00A058C4">
        <w:rPr>
          <w:rFonts w:asciiTheme="majorHAnsi" w:hAnsiTheme="majorHAnsi" w:cstheme="majorHAnsi"/>
        </w:rPr>
        <w:t xml:space="preserve">No variation of </w:t>
      </w:r>
      <w:r w:rsidR="005554B7" w:rsidRPr="00A058C4">
        <w:rPr>
          <w:rFonts w:asciiTheme="majorHAnsi" w:hAnsiTheme="majorHAnsi" w:cstheme="majorHAnsi"/>
        </w:rPr>
        <w:t>this Option Agreement</w:t>
      </w:r>
      <w:r w:rsidRPr="00A058C4">
        <w:rPr>
          <w:rFonts w:asciiTheme="majorHAnsi" w:hAnsiTheme="majorHAnsi" w:cstheme="majorHAnsi"/>
        </w:rPr>
        <w:t xml:space="preserve"> shall be of any force unless agreed upon in writing and signed by the authorised signatories of both Parties. A variation made in accordance with this Clause </w:t>
      </w:r>
      <w:r w:rsidR="0019090E" w:rsidRPr="00A058C4">
        <w:rPr>
          <w:rFonts w:asciiTheme="majorHAnsi" w:hAnsiTheme="majorHAnsi" w:cstheme="majorHAnsi"/>
          <w:highlight w:val="yellow"/>
        </w:rPr>
        <w:fldChar w:fldCharType="begin"/>
      </w:r>
      <w:r w:rsidR="0019090E" w:rsidRPr="00A058C4">
        <w:rPr>
          <w:rFonts w:asciiTheme="majorHAnsi" w:hAnsiTheme="majorHAnsi" w:cstheme="majorHAnsi"/>
        </w:rPr>
        <w:instrText xml:space="preserve"> REF _Ref213505845 \w \h </w:instrText>
      </w:r>
      <w:r w:rsidR="006E4C08" w:rsidRPr="00A058C4">
        <w:rPr>
          <w:rFonts w:asciiTheme="majorHAnsi" w:hAnsiTheme="majorHAnsi" w:cstheme="majorHAnsi"/>
          <w:highlight w:val="yellow"/>
        </w:rPr>
        <w:instrText xml:space="preserve"> \* MERGEFORMAT </w:instrText>
      </w:r>
      <w:r w:rsidR="0019090E" w:rsidRPr="00A058C4">
        <w:rPr>
          <w:rFonts w:asciiTheme="majorHAnsi" w:hAnsiTheme="majorHAnsi" w:cstheme="majorHAnsi"/>
          <w:highlight w:val="yellow"/>
        </w:rPr>
      </w:r>
      <w:r w:rsidR="0019090E" w:rsidRPr="00A058C4">
        <w:rPr>
          <w:rFonts w:asciiTheme="majorHAnsi" w:hAnsiTheme="majorHAnsi" w:cstheme="majorHAnsi"/>
          <w:highlight w:val="yellow"/>
        </w:rPr>
        <w:fldChar w:fldCharType="separate"/>
      </w:r>
      <w:r w:rsidR="00927341">
        <w:rPr>
          <w:rFonts w:asciiTheme="majorHAnsi" w:hAnsiTheme="majorHAnsi" w:cstheme="majorHAnsi"/>
        </w:rPr>
        <w:t>18.1.1</w:t>
      </w:r>
      <w:r w:rsidR="0019090E" w:rsidRPr="00A058C4">
        <w:rPr>
          <w:rFonts w:asciiTheme="majorHAnsi" w:hAnsiTheme="majorHAnsi" w:cstheme="majorHAnsi"/>
          <w:highlight w:val="yellow"/>
        </w:rPr>
        <w:fldChar w:fldCharType="end"/>
      </w:r>
      <w:r w:rsidRPr="00A058C4">
        <w:rPr>
          <w:rFonts w:asciiTheme="majorHAnsi" w:hAnsiTheme="majorHAnsi" w:cstheme="majorHAnsi"/>
        </w:rPr>
        <w:t xml:space="preserve"> shall not require consideration for the variation to be binding and enforceable.</w:t>
      </w:r>
      <w:bookmarkEnd w:id="53"/>
    </w:p>
    <w:p w14:paraId="7E7DFB96" w14:textId="77777777" w:rsidR="004427DB" w:rsidRPr="00A058C4" w:rsidRDefault="004427DB" w:rsidP="006C3EE2">
      <w:pPr>
        <w:pStyle w:val="Heading1"/>
        <w:rPr>
          <w:rFonts w:asciiTheme="majorHAnsi" w:hAnsiTheme="majorHAnsi" w:cstheme="majorHAnsi"/>
          <w:szCs w:val="20"/>
        </w:rPr>
      </w:pPr>
      <w:bookmarkStart w:id="54" w:name="_Ref208332969"/>
      <w:r w:rsidRPr="00A058C4">
        <w:rPr>
          <w:rFonts w:asciiTheme="majorHAnsi" w:hAnsiTheme="majorHAnsi" w:cstheme="majorHAnsi"/>
          <w:szCs w:val="20"/>
        </w:rPr>
        <w:t>Waiver</w:t>
      </w:r>
      <w:bookmarkEnd w:id="54"/>
    </w:p>
    <w:p w14:paraId="4229A6FF" w14:textId="04519124" w:rsidR="004427DB" w:rsidRPr="00A058C4" w:rsidRDefault="004427DB" w:rsidP="00CE2EEC">
      <w:pPr>
        <w:pStyle w:val="Heading3"/>
        <w:rPr>
          <w:rFonts w:asciiTheme="majorHAnsi" w:hAnsiTheme="majorHAnsi" w:cstheme="majorHAnsi"/>
        </w:rPr>
      </w:pPr>
      <w:bookmarkStart w:id="55" w:name="_Hlk156992180"/>
      <w:r w:rsidRPr="00A058C4">
        <w:rPr>
          <w:rFonts w:asciiTheme="majorHAnsi" w:hAnsiTheme="majorHAnsi" w:cstheme="majorHAnsi"/>
        </w:rPr>
        <w:t xml:space="preserve">No failure or delay on the part of any Party in exercising any right under </w:t>
      </w:r>
      <w:r w:rsidR="005554B7" w:rsidRPr="00A058C4">
        <w:rPr>
          <w:rFonts w:asciiTheme="majorHAnsi" w:hAnsiTheme="majorHAnsi" w:cstheme="majorHAnsi"/>
        </w:rPr>
        <w:t>this Option Agreement</w:t>
      </w:r>
      <w:r w:rsidRPr="00A058C4">
        <w:rPr>
          <w:rFonts w:asciiTheme="majorHAnsi" w:hAnsiTheme="majorHAnsi" w:cstheme="majorHAnsi"/>
        </w:rPr>
        <w:t>, or at law or in equity, shall operate as a release or waiver thereof</w:t>
      </w:r>
      <w:bookmarkEnd w:id="55"/>
      <w:r w:rsidRPr="00A058C4">
        <w:rPr>
          <w:rFonts w:asciiTheme="majorHAnsi" w:eastAsia="DengXian" w:hAnsiTheme="majorHAnsi" w:cstheme="majorHAnsi"/>
        </w:rPr>
        <w:t>.</w:t>
      </w:r>
    </w:p>
    <w:p w14:paraId="52F86811" w14:textId="68BC0885" w:rsidR="004427DB" w:rsidRPr="00A058C4" w:rsidRDefault="004427DB" w:rsidP="00CE2EEC">
      <w:pPr>
        <w:pStyle w:val="Heading3"/>
        <w:rPr>
          <w:rFonts w:asciiTheme="majorHAnsi" w:hAnsiTheme="majorHAnsi" w:cstheme="majorHAnsi"/>
        </w:rPr>
      </w:pPr>
      <w:r w:rsidRPr="00A058C4">
        <w:rPr>
          <w:rFonts w:asciiTheme="majorHAnsi" w:hAnsiTheme="majorHAnsi" w:cstheme="majorHAnsi"/>
        </w:rPr>
        <w:t xml:space="preserve">No waiver of any breach of </w:t>
      </w:r>
      <w:r w:rsidR="005554B7" w:rsidRPr="00A058C4">
        <w:rPr>
          <w:rFonts w:asciiTheme="majorHAnsi" w:hAnsiTheme="majorHAnsi" w:cstheme="majorHAnsi"/>
        </w:rPr>
        <w:t>this Option Agreement</w:t>
      </w:r>
      <w:r w:rsidRPr="00A058C4">
        <w:rPr>
          <w:rFonts w:asciiTheme="majorHAnsi" w:hAnsiTheme="majorHAnsi" w:cstheme="majorHAnsi"/>
        </w:rPr>
        <w:t xml:space="preserve"> shall be deemed to be a waiver of any other or of any subsequent breach.</w:t>
      </w:r>
    </w:p>
    <w:p w14:paraId="1EBD2F71" w14:textId="59EDB7ED" w:rsidR="004427DB" w:rsidRPr="00A058C4" w:rsidRDefault="004427DB" w:rsidP="00CE2EEC">
      <w:pPr>
        <w:pStyle w:val="Heading3"/>
        <w:rPr>
          <w:rFonts w:asciiTheme="majorHAnsi" w:hAnsiTheme="majorHAnsi" w:cstheme="majorHAnsi"/>
        </w:rPr>
      </w:pPr>
      <w:r w:rsidRPr="00A058C4">
        <w:rPr>
          <w:rFonts w:asciiTheme="majorHAnsi" w:hAnsiTheme="majorHAnsi" w:cstheme="majorHAnsi"/>
        </w:rPr>
        <w:t xml:space="preserve">Any waiver granted under </w:t>
      </w:r>
      <w:r w:rsidR="005554B7" w:rsidRPr="00A058C4">
        <w:rPr>
          <w:rFonts w:asciiTheme="majorHAnsi" w:hAnsiTheme="majorHAnsi" w:cstheme="majorHAnsi"/>
        </w:rPr>
        <w:t>this Option Agreement</w:t>
      </w:r>
      <w:r w:rsidRPr="00A058C4">
        <w:rPr>
          <w:rFonts w:asciiTheme="majorHAnsi" w:hAnsiTheme="majorHAnsi" w:cstheme="majorHAnsi"/>
        </w:rPr>
        <w:t xml:space="preserve"> must be in writing and may be given subject to conditions. Such waiver shall be effective only in the instance and for the purpose for which it is given.</w:t>
      </w:r>
    </w:p>
    <w:p w14:paraId="25F13635" w14:textId="06C98D9E" w:rsidR="004427DB" w:rsidRPr="00A058C4" w:rsidRDefault="004427DB" w:rsidP="006C3EE2">
      <w:pPr>
        <w:pStyle w:val="Heading1"/>
        <w:rPr>
          <w:rFonts w:asciiTheme="majorHAnsi" w:hAnsiTheme="majorHAnsi" w:cstheme="majorHAnsi"/>
          <w:szCs w:val="20"/>
        </w:rPr>
      </w:pPr>
      <w:bookmarkStart w:id="56" w:name="_Ref208332984"/>
      <w:r w:rsidRPr="00A058C4">
        <w:rPr>
          <w:rFonts w:asciiTheme="majorHAnsi" w:hAnsiTheme="majorHAnsi" w:cstheme="majorHAnsi"/>
          <w:szCs w:val="20"/>
        </w:rPr>
        <w:t>Set</w:t>
      </w:r>
      <w:r w:rsidR="00513033">
        <w:rPr>
          <w:rFonts w:asciiTheme="majorHAnsi" w:hAnsiTheme="majorHAnsi" w:cstheme="majorHAnsi"/>
          <w:szCs w:val="20"/>
        </w:rPr>
        <w:t>-</w:t>
      </w:r>
      <w:r w:rsidRPr="00A058C4">
        <w:rPr>
          <w:rFonts w:asciiTheme="majorHAnsi" w:hAnsiTheme="majorHAnsi" w:cstheme="majorHAnsi"/>
          <w:szCs w:val="20"/>
        </w:rPr>
        <w:t>off</w:t>
      </w:r>
      <w:bookmarkEnd w:id="56"/>
    </w:p>
    <w:p w14:paraId="31B968A5" w14:textId="0214BBF1" w:rsidR="004427DB" w:rsidRPr="00A058C4" w:rsidRDefault="004427DB" w:rsidP="00CE2EEC">
      <w:pPr>
        <w:pStyle w:val="Heading3"/>
        <w:rPr>
          <w:rFonts w:asciiTheme="majorHAnsi" w:hAnsiTheme="majorHAnsi" w:cstheme="majorHAnsi"/>
        </w:rPr>
      </w:pPr>
      <w:r w:rsidRPr="00A058C4">
        <w:rPr>
          <w:rFonts w:asciiTheme="majorHAnsi" w:hAnsiTheme="majorHAnsi" w:cstheme="majorHAnsi"/>
        </w:rPr>
        <w:t xml:space="preserve">Whenever under </w:t>
      </w:r>
      <w:r w:rsidR="005554B7" w:rsidRPr="00A058C4">
        <w:rPr>
          <w:rFonts w:asciiTheme="majorHAnsi" w:hAnsiTheme="majorHAnsi" w:cstheme="majorHAnsi"/>
        </w:rPr>
        <w:t>this Option Agreement</w:t>
      </w:r>
      <w:r w:rsidRPr="00A058C4">
        <w:rPr>
          <w:rFonts w:asciiTheme="majorHAnsi" w:hAnsiTheme="majorHAnsi" w:cstheme="majorHAnsi"/>
        </w:rPr>
        <w:t xml:space="preserve"> any sum of money (including liquidated damages</w:t>
      </w:r>
      <w:r w:rsidR="00E61ABC" w:rsidRPr="00A058C4">
        <w:rPr>
          <w:rFonts w:asciiTheme="majorHAnsi" w:hAnsiTheme="majorHAnsi" w:cstheme="majorHAnsi"/>
        </w:rPr>
        <w:t>, Mark-to-Marke</w:t>
      </w:r>
      <w:r w:rsidR="004F4742" w:rsidRPr="00A058C4">
        <w:rPr>
          <w:rFonts w:asciiTheme="majorHAnsi" w:hAnsiTheme="majorHAnsi" w:cstheme="majorHAnsi"/>
        </w:rPr>
        <w:t>t</w:t>
      </w:r>
      <w:r w:rsidR="00E61ABC" w:rsidRPr="00A058C4">
        <w:rPr>
          <w:rFonts w:asciiTheme="majorHAnsi" w:hAnsiTheme="majorHAnsi" w:cstheme="majorHAnsi"/>
        </w:rPr>
        <w:t xml:space="preserve"> Damages,</w:t>
      </w:r>
      <w:r w:rsidRPr="00A058C4">
        <w:rPr>
          <w:rFonts w:asciiTheme="majorHAnsi" w:hAnsiTheme="majorHAnsi" w:cstheme="majorHAnsi"/>
        </w:rPr>
        <w:t xml:space="preserve"> and any other damages) shall be recoverable from or payable by the Applicant, the same may be deducted from any sum then due or which at any time thereafter may become due to the Applicant under </w:t>
      </w:r>
      <w:r w:rsidR="005554B7" w:rsidRPr="00A058C4">
        <w:rPr>
          <w:rFonts w:asciiTheme="majorHAnsi" w:hAnsiTheme="majorHAnsi" w:cstheme="majorHAnsi"/>
        </w:rPr>
        <w:t>this Option Agreement</w:t>
      </w:r>
      <w:r w:rsidRPr="00A058C4">
        <w:rPr>
          <w:rFonts w:asciiTheme="majorHAnsi" w:hAnsiTheme="majorHAnsi" w:cstheme="majorHAnsi"/>
        </w:rPr>
        <w:t xml:space="preserve"> or any other agreement with the Singapore Government.</w:t>
      </w:r>
    </w:p>
    <w:p w14:paraId="0022F6FA" w14:textId="77777777" w:rsidR="007228D3" w:rsidRPr="00A058C4" w:rsidRDefault="007228D3" w:rsidP="007228D3">
      <w:pPr>
        <w:pStyle w:val="Heading1"/>
        <w:rPr>
          <w:rFonts w:asciiTheme="majorHAnsi" w:hAnsiTheme="majorHAnsi" w:cstheme="majorHAnsi"/>
          <w:szCs w:val="20"/>
        </w:rPr>
      </w:pPr>
      <w:bookmarkStart w:id="57" w:name="_Toc127829263"/>
      <w:bookmarkStart w:id="58" w:name="_Ref208332995"/>
      <w:bookmarkStart w:id="59" w:name="_Ref213149615"/>
      <w:bookmarkStart w:id="60" w:name="_Ref213506045"/>
      <w:r w:rsidRPr="00A058C4">
        <w:rPr>
          <w:rFonts w:asciiTheme="majorHAnsi" w:hAnsiTheme="majorHAnsi" w:cstheme="majorHAnsi"/>
          <w:szCs w:val="20"/>
        </w:rPr>
        <w:t>Time is of the Essence</w:t>
      </w:r>
    </w:p>
    <w:p w14:paraId="586985E6" w14:textId="77777777" w:rsidR="007228D3" w:rsidRPr="00A058C4" w:rsidRDefault="007228D3" w:rsidP="007228D3">
      <w:pPr>
        <w:pStyle w:val="Heading3"/>
        <w:rPr>
          <w:rFonts w:asciiTheme="majorHAnsi" w:hAnsiTheme="majorHAnsi" w:cstheme="majorHAnsi"/>
        </w:rPr>
      </w:pPr>
      <w:r w:rsidRPr="00A058C4">
        <w:rPr>
          <w:rFonts w:asciiTheme="majorHAnsi" w:hAnsiTheme="majorHAnsi" w:cstheme="majorHAnsi"/>
        </w:rPr>
        <w:t>Time shall be of the essence in this Option Agreement.</w:t>
      </w:r>
    </w:p>
    <w:p w14:paraId="6767831F" w14:textId="77777777" w:rsidR="004427DB" w:rsidRPr="00A058C4" w:rsidRDefault="004427DB" w:rsidP="006C3EE2">
      <w:pPr>
        <w:pStyle w:val="Heading1"/>
        <w:rPr>
          <w:rFonts w:asciiTheme="majorHAnsi" w:hAnsiTheme="majorHAnsi" w:cstheme="majorHAnsi"/>
          <w:szCs w:val="20"/>
        </w:rPr>
      </w:pPr>
      <w:bookmarkStart w:id="61" w:name="_Ref214712523"/>
      <w:r w:rsidRPr="00A058C4">
        <w:rPr>
          <w:rFonts w:asciiTheme="majorHAnsi" w:hAnsiTheme="majorHAnsi" w:cstheme="majorHAnsi"/>
          <w:szCs w:val="20"/>
        </w:rPr>
        <w:lastRenderedPageBreak/>
        <w:t>Entire Agreement</w:t>
      </w:r>
      <w:bookmarkEnd w:id="57"/>
      <w:bookmarkEnd w:id="58"/>
      <w:bookmarkEnd w:id="59"/>
      <w:bookmarkEnd w:id="60"/>
      <w:bookmarkEnd w:id="61"/>
    </w:p>
    <w:p w14:paraId="091E23E4" w14:textId="35654F56" w:rsidR="004427DB" w:rsidRPr="00A058C4" w:rsidRDefault="005554B7" w:rsidP="00CE2EEC">
      <w:pPr>
        <w:pStyle w:val="Heading3"/>
        <w:rPr>
          <w:rFonts w:asciiTheme="majorHAnsi" w:hAnsiTheme="majorHAnsi" w:cstheme="majorHAnsi"/>
        </w:rPr>
      </w:pPr>
      <w:r w:rsidRPr="00A058C4">
        <w:rPr>
          <w:rFonts w:asciiTheme="majorHAnsi" w:hAnsiTheme="majorHAnsi" w:cstheme="majorHAnsi"/>
        </w:rPr>
        <w:t>This Option Agreement</w:t>
      </w:r>
      <w:r w:rsidR="004427DB" w:rsidRPr="00A058C4">
        <w:rPr>
          <w:rFonts w:asciiTheme="majorHAnsi" w:hAnsiTheme="majorHAnsi" w:cstheme="majorHAnsi"/>
        </w:rPr>
        <w:t xml:space="preserve"> constitutes the entire agreement of the Parties relating to the subject matter of </w:t>
      </w:r>
      <w:r w:rsidRPr="00A058C4">
        <w:rPr>
          <w:rFonts w:asciiTheme="majorHAnsi" w:hAnsiTheme="majorHAnsi" w:cstheme="majorHAnsi"/>
        </w:rPr>
        <w:t>this Option Agreement</w:t>
      </w:r>
      <w:r w:rsidR="004427DB" w:rsidRPr="00A058C4">
        <w:rPr>
          <w:rFonts w:asciiTheme="majorHAnsi" w:hAnsiTheme="majorHAnsi" w:cstheme="majorHAnsi"/>
        </w:rPr>
        <w:t xml:space="preserve"> and supersedes all written or oral previous agreements, understandings and negotiations on such subject matter.</w:t>
      </w:r>
      <w:r w:rsidR="004427DB" w:rsidRPr="00A058C4">
        <w:rPr>
          <w:rFonts w:asciiTheme="majorHAnsi" w:hAnsiTheme="majorHAnsi" w:cstheme="majorHAnsi"/>
          <w:b/>
          <w:color w:val="FFC000"/>
        </w:rPr>
        <w:t xml:space="preserve"> </w:t>
      </w:r>
    </w:p>
    <w:p w14:paraId="50A7ECE0" w14:textId="77777777" w:rsidR="004427DB" w:rsidRPr="00A058C4" w:rsidRDefault="004427DB" w:rsidP="006C3EE2">
      <w:pPr>
        <w:pStyle w:val="Heading1"/>
        <w:rPr>
          <w:rFonts w:asciiTheme="majorHAnsi" w:hAnsiTheme="majorHAnsi" w:cstheme="majorHAnsi"/>
          <w:szCs w:val="20"/>
        </w:rPr>
      </w:pPr>
      <w:bookmarkStart w:id="62" w:name="_Toc127829268"/>
      <w:bookmarkStart w:id="63" w:name="_Ref208333001"/>
      <w:bookmarkStart w:id="64" w:name="_Ref213149599"/>
      <w:bookmarkStart w:id="65" w:name="_Ref213149609"/>
      <w:bookmarkStart w:id="66" w:name="_Ref213506053"/>
      <w:r w:rsidRPr="00A058C4">
        <w:rPr>
          <w:rFonts w:asciiTheme="majorHAnsi" w:hAnsiTheme="majorHAnsi" w:cstheme="majorHAnsi"/>
          <w:szCs w:val="20"/>
        </w:rPr>
        <w:t>Severability</w:t>
      </w:r>
      <w:bookmarkEnd w:id="62"/>
      <w:bookmarkEnd w:id="63"/>
      <w:bookmarkEnd w:id="64"/>
      <w:bookmarkEnd w:id="65"/>
      <w:bookmarkEnd w:id="66"/>
    </w:p>
    <w:p w14:paraId="55373CCB" w14:textId="779BB309" w:rsidR="004427DB" w:rsidRPr="00A058C4" w:rsidRDefault="004427DB" w:rsidP="00CE2EEC">
      <w:pPr>
        <w:pStyle w:val="Heading3"/>
        <w:rPr>
          <w:rFonts w:asciiTheme="majorHAnsi" w:hAnsiTheme="majorHAnsi" w:cstheme="majorHAnsi"/>
        </w:rPr>
      </w:pPr>
      <w:r w:rsidRPr="00A058C4">
        <w:rPr>
          <w:rFonts w:asciiTheme="majorHAnsi" w:hAnsiTheme="majorHAnsi" w:cstheme="majorHAnsi"/>
        </w:rPr>
        <w:t xml:space="preserve">In the event any provision in </w:t>
      </w:r>
      <w:r w:rsidR="005554B7" w:rsidRPr="00A058C4">
        <w:rPr>
          <w:rFonts w:asciiTheme="majorHAnsi" w:hAnsiTheme="majorHAnsi" w:cstheme="majorHAnsi"/>
        </w:rPr>
        <w:t>this Option Agreement</w:t>
      </w:r>
      <w:r w:rsidRPr="00A058C4">
        <w:rPr>
          <w:rFonts w:asciiTheme="majorHAnsi" w:hAnsiTheme="majorHAnsi" w:cstheme="majorHAnsi"/>
        </w:rPr>
        <w:t xml:space="preserve"> is determined to be illegal, invalid or unenforceable, in whole or in part, such provision or part of it shall, to the extent it is illegal, invalid or unenforceable, be deemed not to form part of </w:t>
      </w:r>
      <w:r w:rsidR="005554B7" w:rsidRPr="00A058C4">
        <w:rPr>
          <w:rFonts w:asciiTheme="majorHAnsi" w:hAnsiTheme="majorHAnsi" w:cstheme="majorHAnsi"/>
        </w:rPr>
        <w:t>this Option Agreement</w:t>
      </w:r>
      <w:r w:rsidRPr="00A058C4">
        <w:rPr>
          <w:rFonts w:asciiTheme="majorHAnsi" w:hAnsiTheme="majorHAnsi" w:cstheme="majorHAnsi"/>
        </w:rPr>
        <w:t xml:space="preserve"> and the legality, validity and enforceability of the remainder of </w:t>
      </w:r>
      <w:r w:rsidR="005554B7" w:rsidRPr="00A058C4">
        <w:rPr>
          <w:rFonts w:asciiTheme="majorHAnsi" w:hAnsiTheme="majorHAnsi" w:cstheme="majorHAnsi"/>
        </w:rPr>
        <w:t>this Option Agreement</w:t>
      </w:r>
      <w:r w:rsidRPr="00A058C4">
        <w:rPr>
          <w:rFonts w:asciiTheme="majorHAnsi" w:hAnsiTheme="majorHAnsi" w:cstheme="majorHAnsi"/>
        </w:rPr>
        <w:t xml:space="preserve"> shall not be affected.</w:t>
      </w:r>
    </w:p>
    <w:p w14:paraId="25A7337E" w14:textId="77777777" w:rsidR="004427DB" w:rsidRPr="00A058C4" w:rsidRDefault="004427DB" w:rsidP="006C3EE2">
      <w:pPr>
        <w:pStyle w:val="Heading1"/>
        <w:rPr>
          <w:rFonts w:asciiTheme="majorHAnsi" w:hAnsiTheme="majorHAnsi" w:cstheme="majorHAnsi"/>
          <w:snapToGrid w:val="0"/>
          <w:szCs w:val="20"/>
        </w:rPr>
      </w:pPr>
      <w:bookmarkStart w:id="67" w:name="_Ref208333125"/>
      <w:r w:rsidRPr="00A058C4">
        <w:rPr>
          <w:rFonts w:asciiTheme="majorHAnsi" w:hAnsiTheme="majorHAnsi" w:cstheme="majorHAnsi"/>
          <w:snapToGrid w:val="0"/>
          <w:szCs w:val="20"/>
        </w:rPr>
        <w:t>Rights of Third Parties</w:t>
      </w:r>
      <w:bookmarkEnd w:id="67"/>
    </w:p>
    <w:p w14:paraId="1A6F3760" w14:textId="658CF2FF" w:rsidR="004427DB" w:rsidRPr="00A058C4" w:rsidRDefault="004427DB" w:rsidP="00CE2EEC">
      <w:pPr>
        <w:pStyle w:val="Heading3"/>
        <w:rPr>
          <w:rFonts w:asciiTheme="majorHAnsi" w:hAnsiTheme="majorHAnsi" w:cstheme="majorHAnsi"/>
          <w:snapToGrid w:val="0"/>
        </w:rPr>
      </w:pPr>
      <w:r w:rsidRPr="00A058C4">
        <w:rPr>
          <w:rFonts w:asciiTheme="majorHAnsi" w:hAnsiTheme="majorHAnsi" w:cstheme="majorHAnsi"/>
          <w:snapToGrid w:val="0"/>
        </w:rPr>
        <w:t xml:space="preserve">A person who is not a party to </w:t>
      </w:r>
      <w:r w:rsidR="005554B7" w:rsidRPr="00A058C4">
        <w:rPr>
          <w:rFonts w:asciiTheme="majorHAnsi" w:hAnsiTheme="majorHAnsi" w:cstheme="majorHAnsi"/>
          <w:snapToGrid w:val="0"/>
        </w:rPr>
        <w:t>this Option Agreement</w:t>
      </w:r>
      <w:r w:rsidRPr="00A058C4">
        <w:rPr>
          <w:rFonts w:asciiTheme="majorHAnsi" w:hAnsiTheme="majorHAnsi" w:cstheme="majorHAnsi"/>
          <w:snapToGrid w:val="0"/>
        </w:rPr>
        <w:t xml:space="preserve"> shall have no right under the </w:t>
      </w:r>
      <w:r w:rsidRPr="00A058C4">
        <w:rPr>
          <w:rFonts w:asciiTheme="majorHAnsi" w:hAnsiTheme="majorHAnsi" w:cstheme="majorHAnsi"/>
          <w:i/>
          <w:iCs/>
          <w:snapToGrid w:val="0"/>
        </w:rPr>
        <w:t xml:space="preserve">Contracts (Rights of Third </w:t>
      </w:r>
      <w:r w:rsidRPr="00A058C4">
        <w:rPr>
          <w:rFonts w:asciiTheme="majorHAnsi" w:hAnsiTheme="majorHAnsi" w:cstheme="majorHAnsi"/>
          <w:i/>
          <w:iCs/>
        </w:rPr>
        <w:t>Parties</w:t>
      </w:r>
      <w:r w:rsidRPr="00A058C4">
        <w:rPr>
          <w:rFonts w:asciiTheme="majorHAnsi" w:hAnsiTheme="majorHAnsi" w:cstheme="majorHAnsi"/>
          <w:i/>
          <w:iCs/>
          <w:snapToGrid w:val="0"/>
        </w:rPr>
        <w:t>) Act 2001</w:t>
      </w:r>
      <w:r w:rsidRPr="00A058C4">
        <w:rPr>
          <w:rFonts w:asciiTheme="majorHAnsi" w:hAnsiTheme="majorHAnsi" w:cstheme="majorHAnsi"/>
          <w:snapToGrid w:val="0"/>
        </w:rPr>
        <w:t xml:space="preserve"> to enforce any term of </w:t>
      </w:r>
      <w:r w:rsidR="005554B7" w:rsidRPr="00A058C4">
        <w:rPr>
          <w:rFonts w:asciiTheme="majorHAnsi" w:hAnsiTheme="majorHAnsi" w:cstheme="majorHAnsi"/>
          <w:snapToGrid w:val="0"/>
        </w:rPr>
        <w:t>this Option Agreement</w:t>
      </w:r>
      <w:r w:rsidRPr="00A058C4">
        <w:rPr>
          <w:rFonts w:asciiTheme="majorHAnsi" w:hAnsiTheme="majorHAnsi" w:cstheme="majorHAnsi"/>
          <w:snapToGrid w:val="0"/>
        </w:rPr>
        <w:t>.</w:t>
      </w:r>
    </w:p>
    <w:p w14:paraId="45865706" w14:textId="77777777" w:rsidR="00A026B7" w:rsidRPr="00A058C4" w:rsidRDefault="00A026B7" w:rsidP="006C3EE2">
      <w:pPr>
        <w:pStyle w:val="Heading1"/>
        <w:rPr>
          <w:rFonts w:asciiTheme="majorHAnsi" w:hAnsiTheme="majorHAnsi" w:cstheme="majorHAnsi"/>
          <w:szCs w:val="20"/>
        </w:rPr>
      </w:pPr>
      <w:bookmarkStart w:id="68" w:name="_Ref213149630"/>
      <w:r w:rsidRPr="00A058C4">
        <w:rPr>
          <w:rFonts w:asciiTheme="majorHAnsi" w:hAnsiTheme="majorHAnsi" w:cstheme="majorHAnsi"/>
          <w:szCs w:val="20"/>
        </w:rPr>
        <w:t>SURVIVING PROVISIONS</w:t>
      </w:r>
      <w:bookmarkEnd w:id="68"/>
    </w:p>
    <w:p w14:paraId="4DC5491C" w14:textId="786F8E0E" w:rsidR="00A026B7" w:rsidRPr="00A058C4" w:rsidRDefault="00A026B7" w:rsidP="00CE2EEC">
      <w:pPr>
        <w:pStyle w:val="Heading3"/>
        <w:rPr>
          <w:rFonts w:asciiTheme="majorHAnsi" w:hAnsiTheme="majorHAnsi" w:cstheme="majorHAnsi"/>
          <w:b/>
        </w:rPr>
      </w:pPr>
      <w:r w:rsidRPr="00A058C4">
        <w:rPr>
          <w:rFonts w:asciiTheme="majorHAnsi" w:hAnsiTheme="majorHAnsi" w:cstheme="majorHAnsi"/>
        </w:rPr>
        <w:t xml:space="preserve">Any provision of </w:t>
      </w:r>
      <w:r w:rsidR="005554B7" w:rsidRPr="00A058C4">
        <w:rPr>
          <w:rFonts w:asciiTheme="majorHAnsi" w:hAnsiTheme="majorHAnsi" w:cstheme="majorHAnsi"/>
        </w:rPr>
        <w:t>this Option Agreement</w:t>
      </w:r>
      <w:r w:rsidRPr="00A058C4">
        <w:rPr>
          <w:rFonts w:asciiTheme="majorHAnsi" w:hAnsiTheme="majorHAnsi" w:cstheme="majorHAnsi"/>
        </w:rPr>
        <w:t xml:space="preserve"> that expressly or by implication is intended to come into or continue in force on or after termination or expiry of </w:t>
      </w:r>
      <w:r w:rsidR="005554B7" w:rsidRPr="00A058C4">
        <w:rPr>
          <w:rFonts w:asciiTheme="majorHAnsi" w:hAnsiTheme="majorHAnsi" w:cstheme="majorHAnsi"/>
        </w:rPr>
        <w:t>this Option Agreement</w:t>
      </w:r>
      <w:r w:rsidRPr="00A058C4">
        <w:rPr>
          <w:rFonts w:asciiTheme="majorHAnsi" w:hAnsiTheme="majorHAnsi" w:cstheme="majorHAnsi"/>
        </w:rPr>
        <w:t xml:space="preserve">, including </w:t>
      </w:r>
      <w:r w:rsidR="00CF0A75">
        <w:rPr>
          <w:rFonts w:asciiTheme="majorHAnsi" w:hAnsiTheme="majorHAnsi" w:cstheme="majorHAnsi"/>
        </w:rPr>
        <w:t>Clauses</w:t>
      </w:r>
      <w:r w:rsidR="00954A82" w:rsidRPr="00A058C4">
        <w:rPr>
          <w:rFonts w:asciiTheme="majorHAnsi" w:hAnsiTheme="majorHAnsi" w:cstheme="majorHAnsi"/>
        </w:rPr>
        <w:t xml:space="preserve"> </w:t>
      </w:r>
      <w:r w:rsidR="00511EED" w:rsidRPr="00A058C4">
        <w:rPr>
          <w:rFonts w:asciiTheme="majorHAnsi" w:hAnsiTheme="majorHAnsi" w:cstheme="majorHAnsi"/>
        </w:rPr>
        <w:fldChar w:fldCharType="begin"/>
      </w:r>
      <w:r w:rsidR="00511EED" w:rsidRPr="00A058C4">
        <w:rPr>
          <w:rFonts w:asciiTheme="majorHAnsi" w:hAnsiTheme="majorHAnsi" w:cstheme="majorHAnsi"/>
        </w:rPr>
        <w:instrText xml:space="preserve"> REF _Ref214712484 \w \h </w:instrText>
      </w:r>
      <w:r w:rsidR="00511EED" w:rsidRPr="00A058C4">
        <w:rPr>
          <w:rFonts w:asciiTheme="majorHAnsi" w:hAnsiTheme="majorHAnsi" w:cstheme="majorHAnsi"/>
        </w:rPr>
      </w:r>
      <w:r w:rsidR="00511EED" w:rsidRPr="00A058C4">
        <w:rPr>
          <w:rFonts w:asciiTheme="majorHAnsi" w:hAnsiTheme="majorHAnsi" w:cstheme="majorHAnsi"/>
        </w:rPr>
        <w:fldChar w:fldCharType="separate"/>
      </w:r>
      <w:r w:rsidR="00927341">
        <w:rPr>
          <w:rFonts w:asciiTheme="majorHAnsi" w:hAnsiTheme="majorHAnsi" w:cstheme="majorHAnsi"/>
        </w:rPr>
        <w:t>7</w:t>
      </w:r>
      <w:r w:rsidR="00511EED" w:rsidRPr="00A058C4">
        <w:rPr>
          <w:rFonts w:asciiTheme="majorHAnsi" w:hAnsiTheme="majorHAnsi" w:cstheme="majorHAnsi"/>
        </w:rPr>
        <w:fldChar w:fldCharType="end"/>
      </w:r>
      <w:r w:rsidRPr="00A058C4">
        <w:rPr>
          <w:rFonts w:asciiTheme="majorHAnsi" w:hAnsiTheme="majorHAnsi" w:cstheme="majorHAnsi"/>
        </w:rPr>
        <w:t xml:space="preserve"> (</w:t>
      </w:r>
      <w:r w:rsidRPr="00B272E0">
        <w:rPr>
          <w:rFonts w:asciiTheme="majorHAnsi" w:hAnsiTheme="majorHAnsi" w:cstheme="majorHAnsi"/>
          <w:i/>
          <w:iCs/>
        </w:rPr>
        <w:t>Notices</w:t>
      </w:r>
      <w:r w:rsidR="0019090E" w:rsidRPr="00A058C4">
        <w:rPr>
          <w:rFonts w:asciiTheme="majorHAnsi" w:hAnsiTheme="majorHAnsi" w:cstheme="majorHAnsi"/>
        </w:rPr>
        <w:t>)</w:t>
      </w:r>
      <w:r w:rsidRPr="00A058C4">
        <w:rPr>
          <w:rFonts w:asciiTheme="majorHAnsi" w:hAnsiTheme="majorHAnsi" w:cstheme="majorHAnsi"/>
        </w:rPr>
        <w:t xml:space="preserve">, </w:t>
      </w:r>
      <w:r w:rsidR="0019090E" w:rsidRPr="00A058C4">
        <w:rPr>
          <w:rFonts w:asciiTheme="majorHAnsi" w:hAnsiTheme="majorHAnsi" w:cstheme="majorHAnsi"/>
        </w:rPr>
        <w:fldChar w:fldCharType="begin"/>
      </w:r>
      <w:r w:rsidR="0019090E" w:rsidRPr="00A058C4">
        <w:rPr>
          <w:rFonts w:asciiTheme="majorHAnsi" w:hAnsiTheme="majorHAnsi" w:cstheme="majorHAnsi"/>
        </w:rPr>
        <w:instrText xml:space="preserve"> REF _Ref213149541 \w \h </w:instrText>
      </w:r>
      <w:r w:rsidR="006E4C08" w:rsidRPr="00A058C4">
        <w:rPr>
          <w:rFonts w:asciiTheme="majorHAnsi" w:hAnsiTheme="majorHAnsi" w:cstheme="majorHAnsi"/>
        </w:rPr>
        <w:instrText xml:space="preserve"> \* MERGEFORMAT </w:instrText>
      </w:r>
      <w:r w:rsidR="0019090E" w:rsidRPr="00A058C4">
        <w:rPr>
          <w:rFonts w:asciiTheme="majorHAnsi" w:hAnsiTheme="majorHAnsi" w:cstheme="majorHAnsi"/>
        </w:rPr>
      </w:r>
      <w:r w:rsidR="0019090E" w:rsidRPr="00A058C4">
        <w:rPr>
          <w:rFonts w:asciiTheme="majorHAnsi" w:hAnsiTheme="majorHAnsi" w:cstheme="majorHAnsi"/>
        </w:rPr>
        <w:fldChar w:fldCharType="separate"/>
      </w:r>
      <w:r w:rsidR="00927341">
        <w:rPr>
          <w:rFonts w:asciiTheme="majorHAnsi" w:hAnsiTheme="majorHAnsi" w:cstheme="majorHAnsi"/>
        </w:rPr>
        <w:t>8</w:t>
      </w:r>
      <w:r w:rsidR="0019090E" w:rsidRPr="00A058C4">
        <w:rPr>
          <w:rFonts w:asciiTheme="majorHAnsi" w:hAnsiTheme="majorHAnsi" w:cstheme="majorHAnsi"/>
        </w:rPr>
        <w:fldChar w:fldCharType="end"/>
      </w:r>
      <w:r w:rsidR="00954A82" w:rsidRPr="00A058C4">
        <w:rPr>
          <w:rFonts w:asciiTheme="majorHAnsi" w:hAnsiTheme="majorHAnsi" w:cstheme="majorHAnsi"/>
        </w:rPr>
        <w:t xml:space="preserve"> </w:t>
      </w:r>
      <w:r w:rsidRPr="00A058C4">
        <w:rPr>
          <w:rFonts w:asciiTheme="majorHAnsi" w:hAnsiTheme="majorHAnsi" w:cstheme="majorHAnsi"/>
        </w:rPr>
        <w:t>(</w:t>
      </w:r>
      <w:r w:rsidRPr="00B272E0">
        <w:rPr>
          <w:rFonts w:asciiTheme="majorHAnsi" w:hAnsiTheme="majorHAnsi" w:cstheme="majorHAnsi"/>
          <w:i/>
          <w:iCs/>
        </w:rPr>
        <w:t>Confidentiality</w:t>
      </w:r>
      <w:r w:rsidRPr="00A058C4">
        <w:rPr>
          <w:rFonts w:asciiTheme="majorHAnsi" w:hAnsiTheme="majorHAnsi" w:cstheme="majorHAnsi"/>
        </w:rPr>
        <w:t xml:space="preserve">) </w:t>
      </w:r>
      <w:r w:rsidR="00511EED" w:rsidRPr="00A058C4">
        <w:rPr>
          <w:rFonts w:asciiTheme="majorHAnsi" w:hAnsiTheme="majorHAnsi" w:cstheme="majorHAnsi"/>
        </w:rPr>
        <w:fldChar w:fldCharType="begin"/>
      </w:r>
      <w:r w:rsidR="00511EED" w:rsidRPr="00A058C4">
        <w:rPr>
          <w:rFonts w:asciiTheme="majorHAnsi" w:hAnsiTheme="majorHAnsi" w:cstheme="majorHAnsi"/>
        </w:rPr>
        <w:instrText xml:space="preserve"> REF _Ref214712504 \w \h </w:instrText>
      </w:r>
      <w:r w:rsidR="00511EED" w:rsidRPr="00A058C4">
        <w:rPr>
          <w:rFonts w:asciiTheme="majorHAnsi" w:hAnsiTheme="majorHAnsi" w:cstheme="majorHAnsi"/>
        </w:rPr>
      </w:r>
      <w:r w:rsidR="00511EED" w:rsidRPr="00A058C4">
        <w:rPr>
          <w:rFonts w:asciiTheme="majorHAnsi" w:hAnsiTheme="majorHAnsi" w:cstheme="majorHAnsi"/>
        </w:rPr>
        <w:fldChar w:fldCharType="separate"/>
      </w:r>
      <w:r w:rsidR="00927341">
        <w:rPr>
          <w:rFonts w:asciiTheme="majorHAnsi" w:hAnsiTheme="majorHAnsi" w:cstheme="majorHAnsi"/>
        </w:rPr>
        <w:t>16</w:t>
      </w:r>
      <w:r w:rsidR="00511EED" w:rsidRPr="00A058C4">
        <w:rPr>
          <w:rFonts w:asciiTheme="majorHAnsi" w:hAnsiTheme="majorHAnsi" w:cstheme="majorHAnsi"/>
        </w:rPr>
        <w:fldChar w:fldCharType="end"/>
      </w:r>
      <w:r w:rsidR="00511EED" w:rsidRPr="00A058C4">
        <w:rPr>
          <w:rFonts w:asciiTheme="majorHAnsi" w:hAnsiTheme="majorHAnsi" w:cstheme="majorHAnsi"/>
        </w:rPr>
        <w:t xml:space="preserve"> </w:t>
      </w:r>
      <w:r w:rsidRPr="00A058C4">
        <w:rPr>
          <w:rFonts w:asciiTheme="majorHAnsi" w:hAnsiTheme="majorHAnsi" w:cstheme="majorHAnsi"/>
        </w:rPr>
        <w:t>(</w:t>
      </w:r>
      <w:r w:rsidRPr="00B272E0">
        <w:rPr>
          <w:rFonts w:asciiTheme="majorHAnsi" w:hAnsiTheme="majorHAnsi" w:cstheme="majorHAnsi"/>
          <w:i/>
          <w:iCs/>
        </w:rPr>
        <w:t>Remedies</w:t>
      </w:r>
      <w:r w:rsidRPr="00A058C4">
        <w:rPr>
          <w:rFonts w:asciiTheme="majorHAnsi" w:hAnsiTheme="majorHAnsi" w:cstheme="majorHAnsi"/>
        </w:rPr>
        <w:t xml:space="preserve">), </w:t>
      </w:r>
      <w:r w:rsidR="0019090E" w:rsidRPr="00A058C4">
        <w:rPr>
          <w:rFonts w:asciiTheme="majorHAnsi" w:hAnsiTheme="majorHAnsi" w:cstheme="majorHAnsi"/>
        </w:rPr>
        <w:fldChar w:fldCharType="begin"/>
      </w:r>
      <w:r w:rsidR="0019090E" w:rsidRPr="00A058C4">
        <w:rPr>
          <w:rFonts w:asciiTheme="majorHAnsi" w:hAnsiTheme="majorHAnsi" w:cstheme="majorHAnsi"/>
        </w:rPr>
        <w:instrText xml:space="preserve"> REF _Ref208332969 \w \h </w:instrText>
      </w:r>
      <w:r w:rsidR="006E4C08" w:rsidRPr="00A058C4">
        <w:rPr>
          <w:rFonts w:asciiTheme="majorHAnsi" w:hAnsiTheme="majorHAnsi" w:cstheme="majorHAnsi"/>
        </w:rPr>
        <w:instrText xml:space="preserve"> \* MERGEFORMAT </w:instrText>
      </w:r>
      <w:r w:rsidR="0019090E" w:rsidRPr="00A058C4">
        <w:rPr>
          <w:rFonts w:asciiTheme="majorHAnsi" w:hAnsiTheme="majorHAnsi" w:cstheme="majorHAnsi"/>
        </w:rPr>
      </w:r>
      <w:r w:rsidR="0019090E" w:rsidRPr="00A058C4">
        <w:rPr>
          <w:rFonts w:asciiTheme="majorHAnsi" w:hAnsiTheme="majorHAnsi" w:cstheme="majorHAnsi"/>
        </w:rPr>
        <w:fldChar w:fldCharType="separate"/>
      </w:r>
      <w:r w:rsidR="00927341">
        <w:rPr>
          <w:rFonts w:asciiTheme="majorHAnsi" w:hAnsiTheme="majorHAnsi" w:cstheme="majorHAnsi"/>
        </w:rPr>
        <w:t>19</w:t>
      </w:r>
      <w:r w:rsidR="0019090E" w:rsidRPr="00A058C4">
        <w:rPr>
          <w:rFonts w:asciiTheme="majorHAnsi" w:hAnsiTheme="majorHAnsi" w:cstheme="majorHAnsi"/>
        </w:rPr>
        <w:fldChar w:fldCharType="end"/>
      </w:r>
      <w:r w:rsidRPr="00A058C4">
        <w:rPr>
          <w:rFonts w:asciiTheme="majorHAnsi" w:hAnsiTheme="majorHAnsi" w:cstheme="majorHAnsi"/>
        </w:rPr>
        <w:t xml:space="preserve"> (</w:t>
      </w:r>
      <w:r w:rsidRPr="00B272E0">
        <w:rPr>
          <w:rFonts w:asciiTheme="majorHAnsi" w:hAnsiTheme="majorHAnsi" w:cstheme="majorHAnsi"/>
          <w:i/>
          <w:iCs/>
        </w:rPr>
        <w:t>Waiver</w:t>
      </w:r>
      <w:r w:rsidRPr="00A058C4">
        <w:rPr>
          <w:rFonts w:asciiTheme="majorHAnsi" w:hAnsiTheme="majorHAnsi" w:cstheme="majorHAnsi"/>
        </w:rPr>
        <w:t xml:space="preserve">), </w:t>
      </w:r>
      <w:r w:rsidR="0019090E" w:rsidRPr="00A058C4">
        <w:rPr>
          <w:rFonts w:asciiTheme="majorHAnsi" w:hAnsiTheme="majorHAnsi" w:cstheme="majorHAnsi"/>
        </w:rPr>
        <w:fldChar w:fldCharType="begin"/>
      </w:r>
      <w:r w:rsidR="0019090E" w:rsidRPr="00A058C4">
        <w:rPr>
          <w:rFonts w:asciiTheme="majorHAnsi" w:hAnsiTheme="majorHAnsi" w:cstheme="majorHAnsi"/>
        </w:rPr>
        <w:instrText xml:space="preserve"> REF _Ref208332984 \w \h </w:instrText>
      </w:r>
      <w:r w:rsidR="006E4C08" w:rsidRPr="00A058C4">
        <w:rPr>
          <w:rFonts w:asciiTheme="majorHAnsi" w:hAnsiTheme="majorHAnsi" w:cstheme="majorHAnsi"/>
        </w:rPr>
        <w:instrText xml:space="preserve"> \* MERGEFORMAT </w:instrText>
      </w:r>
      <w:r w:rsidR="0019090E" w:rsidRPr="00A058C4">
        <w:rPr>
          <w:rFonts w:asciiTheme="majorHAnsi" w:hAnsiTheme="majorHAnsi" w:cstheme="majorHAnsi"/>
        </w:rPr>
      </w:r>
      <w:r w:rsidR="0019090E" w:rsidRPr="00A058C4">
        <w:rPr>
          <w:rFonts w:asciiTheme="majorHAnsi" w:hAnsiTheme="majorHAnsi" w:cstheme="majorHAnsi"/>
        </w:rPr>
        <w:fldChar w:fldCharType="separate"/>
      </w:r>
      <w:r w:rsidR="00927341">
        <w:rPr>
          <w:rFonts w:asciiTheme="majorHAnsi" w:hAnsiTheme="majorHAnsi" w:cstheme="majorHAnsi"/>
        </w:rPr>
        <w:t>20</w:t>
      </w:r>
      <w:r w:rsidR="0019090E" w:rsidRPr="00A058C4">
        <w:rPr>
          <w:rFonts w:asciiTheme="majorHAnsi" w:hAnsiTheme="majorHAnsi" w:cstheme="majorHAnsi"/>
        </w:rPr>
        <w:fldChar w:fldCharType="end"/>
      </w:r>
      <w:r w:rsidRPr="00A058C4">
        <w:rPr>
          <w:rFonts w:asciiTheme="majorHAnsi" w:hAnsiTheme="majorHAnsi" w:cstheme="majorHAnsi"/>
        </w:rPr>
        <w:t xml:space="preserve"> </w:t>
      </w:r>
      <w:r w:rsidRPr="00B272E0">
        <w:rPr>
          <w:rFonts w:asciiTheme="majorHAnsi" w:hAnsiTheme="majorHAnsi" w:cstheme="majorHAnsi"/>
          <w:i/>
          <w:iCs/>
        </w:rPr>
        <w:t>(Set</w:t>
      </w:r>
      <w:r w:rsidR="00FB4CFA" w:rsidRPr="00B272E0">
        <w:rPr>
          <w:rFonts w:asciiTheme="majorHAnsi" w:hAnsiTheme="majorHAnsi" w:cstheme="majorHAnsi"/>
          <w:i/>
          <w:iCs/>
        </w:rPr>
        <w:t>-</w:t>
      </w:r>
      <w:r w:rsidRPr="00B272E0">
        <w:rPr>
          <w:rFonts w:asciiTheme="majorHAnsi" w:hAnsiTheme="majorHAnsi" w:cstheme="majorHAnsi"/>
          <w:i/>
          <w:iCs/>
        </w:rPr>
        <w:t>off</w:t>
      </w:r>
      <w:r w:rsidRPr="00A058C4">
        <w:rPr>
          <w:rFonts w:asciiTheme="majorHAnsi" w:hAnsiTheme="majorHAnsi" w:cstheme="majorHAnsi"/>
        </w:rPr>
        <w:t xml:space="preserve">), </w:t>
      </w:r>
      <w:r w:rsidR="00511EED" w:rsidRPr="00A058C4">
        <w:rPr>
          <w:rFonts w:asciiTheme="majorHAnsi" w:hAnsiTheme="majorHAnsi" w:cstheme="majorHAnsi"/>
        </w:rPr>
        <w:fldChar w:fldCharType="begin"/>
      </w:r>
      <w:r w:rsidR="00511EED" w:rsidRPr="00A058C4">
        <w:rPr>
          <w:rFonts w:asciiTheme="majorHAnsi" w:hAnsiTheme="majorHAnsi" w:cstheme="majorHAnsi"/>
        </w:rPr>
        <w:instrText xml:space="preserve"> REF _Ref214712523 \w \h </w:instrText>
      </w:r>
      <w:r w:rsidR="00511EED" w:rsidRPr="00A058C4">
        <w:rPr>
          <w:rFonts w:asciiTheme="majorHAnsi" w:hAnsiTheme="majorHAnsi" w:cstheme="majorHAnsi"/>
        </w:rPr>
      </w:r>
      <w:r w:rsidR="00511EED" w:rsidRPr="00A058C4">
        <w:rPr>
          <w:rFonts w:asciiTheme="majorHAnsi" w:hAnsiTheme="majorHAnsi" w:cstheme="majorHAnsi"/>
        </w:rPr>
        <w:fldChar w:fldCharType="separate"/>
      </w:r>
      <w:r w:rsidR="00927341">
        <w:rPr>
          <w:rFonts w:asciiTheme="majorHAnsi" w:hAnsiTheme="majorHAnsi" w:cstheme="majorHAnsi"/>
        </w:rPr>
        <w:t>22</w:t>
      </w:r>
      <w:r w:rsidR="00511EED" w:rsidRPr="00A058C4">
        <w:rPr>
          <w:rFonts w:asciiTheme="majorHAnsi" w:hAnsiTheme="majorHAnsi" w:cstheme="majorHAnsi"/>
        </w:rPr>
        <w:fldChar w:fldCharType="end"/>
      </w:r>
      <w:r w:rsidR="00511EED" w:rsidRPr="00A058C4">
        <w:rPr>
          <w:rFonts w:asciiTheme="majorHAnsi" w:hAnsiTheme="majorHAnsi" w:cstheme="majorHAnsi"/>
        </w:rPr>
        <w:t xml:space="preserve"> </w:t>
      </w:r>
      <w:r w:rsidRPr="00A058C4">
        <w:rPr>
          <w:rFonts w:asciiTheme="majorHAnsi" w:hAnsiTheme="majorHAnsi" w:cstheme="majorHAnsi"/>
        </w:rPr>
        <w:t>(</w:t>
      </w:r>
      <w:r w:rsidRPr="00B272E0">
        <w:rPr>
          <w:rFonts w:asciiTheme="majorHAnsi" w:hAnsiTheme="majorHAnsi" w:cstheme="majorHAnsi"/>
          <w:i/>
          <w:iCs/>
        </w:rPr>
        <w:t>Entire Agreement</w:t>
      </w:r>
      <w:r w:rsidRPr="00A058C4">
        <w:rPr>
          <w:rFonts w:asciiTheme="majorHAnsi" w:hAnsiTheme="majorHAnsi" w:cstheme="majorHAnsi"/>
        </w:rPr>
        <w:t xml:space="preserve">), </w:t>
      </w:r>
      <w:r w:rsidR="0019090E" w:rsidRPr="00A058C4">
        <w:rPr>
          <w:rFonts w:asciiTheme="majorHAnsi" w:hAnsiTheme="majorHAnsi" w:cstheme="majorHAnsi"/>
        </w:rPr>
        <w:fldChar w:fldCharType="begin"/>
      </w:r>
      <w:r w:rsidR="0019090E" w:rsidRPr="00A058C4">
        <w:rPr>
          <w:rFonts w:asciiTheme="majorHAnsi" w:hAnsiTheme="majorHAnsi" w:cstheme="majorHAnsi"/>
        </w:rPr>
        <w:instrText xml:space="preserve"> REF _Ref213506053 \w \h </w:instrText>
      </w:r>
      <w:r w:rsidR="006E4C08" w:rsidRPr="00A058C4">
        <w:rPr>
          <w:rFonts w:asciiTheme="majorHAnsi" w:hAnsiTheme="majorHAnsi" w:cstheme="majorHAnsi"/>
        </w:rPr>
        <w:instrText xml:space="preserve"> \* MERGEFORMAT </w:instrText>
      </w:r>
      <w:r w:rsidR="0019090E" w:rsidRPr="00A058C4">
        <w:rPr>
          <w:rFonts w:asciiTheme="majorHAnsi" w:hAnsiTheme="majorHAnsi" w:cstheme="majorHAnsi"/>
        </w:rPr>
      </w:r>
      <w:r w:rsidR="0019090E" w:rsidRPr="00A058C4">
        <w:rPr>
          <w:rFonts w:asciiTheme="majorHAnsi" w:hAnsiTheme="majorHAnsi" w:cstheme="majorHAnsi"/>
        </w:rPr>
        <w:fldChar w:fldCharType="separate"/>
      </w:r>
      <w:r w:rsidR="00927341">
        <w:rPr>
          <w:rFonts w:asciiTheme="majorHAnsi" w:hAnsiTheme="majorHAnsi" w:cstheme="majorHAnsi"/>
        </w:rPr>
        <w:t>23</w:t>
      </w:r>
      <w:r w:rsidR="0019090E" w:rsidRPr="00A058C4">
        <w:rPr>
          <w:rFonts w:asciiTheme="majorHAnsi" w:hAnsiTheme="majorHAnsi" w:cstheme="majorHAnsi"/>
        </w:rPr>
        <w:fldChar w:fldCharType="end"/>
      </w:r>
      <w:r w:rsidRPr="00A058C4">
        <w:rPr>
          <w:rFonts w:asciiTheme="majorHAnsi" w:hAnsiTheme="majorHAnsi" w:cstheme="majorHAnsi"/>
        </w:rPr>
        <w:t xml:space="preserve"> (</w:t>
      </w:r>
      <w:r w:rsidRPr="00B272E0">
        <w:rPr>
          <w:rFonts w:asciiTheme="majorHAnsi" w:hAnsiTheme="majorHAnsi" w:cstheme="majorHAnsi"/>
          <w:i/>
          <w:iCs/>
        </w:rPr>
        <w:t>Severability</w:t>
      </w:r>
      <w:r w:rsidRPr="00A058C4">
        <w:rPr>
          <w:rFonts w:asciiTheme="majorHAnsi" w:hAnsiTheme="majorHAnsi" w:cstheme="majorHAnsi"/>
        </w:rPr>
        <w:t xml:space="preserve">), </w:t>
      </w:r>
      <w:r w:rsidR="0019090E" w:rsidRPr="00A058C4">
        <w:rPr>
          <w:rFonts w:asciiTheme="majorHAnsi" w:hAnsiTheme="majorHAnsi" w:cstheme="majorHAnsi"/>
        </w:rPr>
        <w:fldChar w:fldCharType="begin"/>
      </w:r>
      <w:r w:rsidR="0019090E" w:rsidRPr="00A058C4">
        <w:rPr>
          <w:rFonts w:asciiTheme="majorHAnsi" w:hAnsiTheme="majorHAnsi" w:cstheme="majorHAnsi"/>
        </w:rPr>
        <w:instrText xml:space="preserve"> REF _Ref208333125 \w \h </w:instrText>
      </w:r>
      <w:r w:rsidR="006E4C08" w:rsidRPr="00A058C4">
        <w:rPr>
          <w:rFonts w:asciiTheme="majorHAnsi" w:hAnsiTheme="majorHAnsi" w:cstheme="majorHAnsi"/>
        </w:rPr>
        <w:instrText xml:space="preserve"> \* MERGEFORMAT </w:instrText>
      </w:r>
      <w:r w:rsidR="0019090E" w:rsidRPr="00A058C4">
        <w:rPr>
          <w:rFonts w:asciiTheme="majorHAnsi" w:hAnsiTheme="majorHAnsi" w:cstheme="majorHAnsi"/>
        </w:rPr>
      </w:r>
      <w:r w:rsidR="0019090E" w:rsidRPr="00A058C4">
        <w:rPr>
          <w:rFonts w:asciiTheme="majorHAnsi" w:hAnsiTheme="majorHAnsi" w:cstheme="majorHAnsi"/>
        </w:rPr>
        <w:fldChar w:fldCharType="separate"/>
      </w:r>
      <w:r w:rsidR="00927341">
        <w:rPr>
          <w:rFonts w:asciiTheme="majorHAnsi" w:hAnsiTheme="majorHAnsi" w:cstheme="majorHAnsi"/>
        </w:rPr>
        <w:t>24</w:t>
      </w:r>
      <w:r w:rsidR="0019090E" w:rsidRPr="00A058C4">
        <w:rPr>
          <w:rFonts w:asciiTheme="majorHAnsi" w:hAnsiTheme="majorHAnsi" w:cstheme="majorHAnsi"/>
        </w:rPr>
        <w:fldChar w:fldCharType="end"/>
      </w:r>
      <w:r w:rsidRPr="00A058C4">
        <w:rPr>
          <w:rFonts w:asciiTheme="majorHAnsi" w:hAnsiTheme="majorHAnsi" w:cstheme="majorHAnsi"/>
        </w:rPr>
        <w:t xml:space="preserve"> (</w:t>
      </w:r>
      <w:r w:rsidRPr="00B272E0">
        <w:rPr>
          <w:rFonts w:asciiTheme="majorHAnsi" w:hAnsiTheme="majorHAnsi" w:cstheme="majorHAnsi"/>
          <w:i/>
          <w:iCs/>
        </w:rPr>
        <w:t>Rights of Third Parties</w:t>
      </w:r>
      <w:r w:rsidRPr="00A058C4">
        <w:rPr>
          <w:rFonts w:asciiTheme="majorHAnsi" w:hAnsiTheme="majorHAnsi" w:cstheme="majorHAnsi"/>
        </w:rPr>
        <w:t xml:space="preserve">), </w:t>
      </w:r>
      <w:r w:rsidR="0019090E" w:rsidRPr="00A058C4">
        <w:rPr>
          <w:rFonts w:asciiTheme="majorHAnsi" w:hAnsiTheme="majorHAnsi" w:cstheme="majorHAnsi"/>
        </w:rPr>
        <w:fldChar w:fldCharType="begin"/>
      </w:r>
      <w:r w:rsidR="0019090E" w:rsidRPr="00A058C4">
        <w:rPr>
          <w:rFonts w:asciiTheme="majorHAnsi" w:hAnsiTheme="majorHAnsi" w:cstheme="majorHAnsi"/>
        </w:rPr>
        <w:instrText xml:space="preserve"> REF _Ref213149630 \w \h </w:instrText>
      </w:r>
      <w:r w:rsidR="006E4C08" w:rsidRPr="00A058C4">
        <w:rPr>
          <w:rFonts w:asciiTheme="majorHAnsi" w:hAnsiTheme="majorHAnsi" w:cstheme="majorHAnsi"/>
        </w:rPr>
        <w:instrText xml:space="preserve"> \* MERGEFORMAT </w:instrText>
      </w:r>
      <w:r w:rsidR="0019090E" w:rsidRPr="00A058C4">
        <w:rPr>
          <w:rFonts w:asciiTheme="majorHAnsi" w:hAnsiTheme="majorHAnsi" w:cstheme="majorHAnsi"/>
        </w:rPr>
      </w:r>
      <w:r w:rsidR="0019090E" w:rsidRPr="00A058C4">
        <w:rPr>
          <w:rFonts w:asciiTheme="majorHAnsi" w:hAnsiTheme="majorHAnsi" w:cstheme="majorHAnsi"/>
        </w:rPr>
        <w:fldChar w:fldCharType="separate"/>
      </w:r>
      <w:r w:rsidR="00927341">
        <w:rPr>
          <w:rFonts w:asciiTheme="majorHAnsi" w:hAnsiTheme="majorHAnsi" w:cstheme="majorHAnsi"/>
        </w:rPr>
        <w:t>25</w:t>
      </w:r>
      <w:r w:rsidR="0019090E" w:rsidRPr="00A058C4">
        <w:rPr>
          <w:rFonts w:asciiTheme="majorHAnsi" w:hAnsiTheme="majorHAnsi" w:cstheme="majorHAnsi"/>
        </w:rPr>
        <w:fldChar w:fldCharType="end"/>
      </w:r>
      <w:r w:rsidRPr="00A058C4">
        <w:rPr>
          <w:rFonts w:asciiTheme="majorHAnsi" w:hAnsiTheme="majorHAnsi" w:cstheme="majorHAnsi"/>
        </w:rPr>
        <w:t xml:space="preserve"> (</w:t>
      </w:r>
      <w:r w:rsidRPr="00B272E0">
        <w:rPr>
          <w:rFonts w:asciiTheme="majorHAnsi" w:hAnsiTheme="majorHAnsi" w:cstheme="majorHAnsi"/>
          <w:i/>
          <w:iCs/>
        </w:rPr>
        <w:t>Surviving Provisions</w:t>
      </w:r>
      <w:r w:rsidRPr="00A058C4">
        <w:rPr>
          <w:rFonts w:asciiTheme="majorHAnsi" w:hAnsiTheme="majorHAnsi" w:cstheme="majorHAnsi"/>
        </w:rPr>
        <w:t xml:space="preserve">), </w:t>
      </w:r>
      <w:r w:rsidR="0019090E" w:rsidRPr="00A058C4">
        <w:rPr>
          <w:rFonts w:asciiTheme="majorHAnsi" w:hAnsiTheme="majorHAnsi" w:cstheme="majorHAnsi"/>
        </w:rPr>
        <w:fldChar w:fldCharType="begin"/>
      </w:r>
      <w:r w:rsidR="0019090E" w:rsidRPr="00A058C4">
        <w:rPr>
          <w:rFonts w:asciiTheme="majorHAnsi" w:hAnsiTheme="majorHAnsi" w:cstheme="majorHAnsi"/>
        </w:rPr>
        <w:instrText xml:space="preserve"> REF _Ref213149636 \w \h </w:instrText>
      </w:r>
      <w:r w:rsidR="006E4C08" w:rsidRPr="00A058C4">
        <w:rPr>
          <w:rFonts w:asciiTheme="majorHAnsi" w:hAnsiTheme="majorHAnsi" w:cstheme="majorHAnsi"/>
        </w:rPr>
        <w:instrText xml:space="preserve"> \* MERGEFORMAT </w:instrText>
      </w:r>
      <w:r w:rsidR="0019090E" w:rsidRPr="00A058C4">
        <w:rPr>
          <w:rFonts w:asciiTheme="majorHAnsi" w:hAnsiTheme="majorHAnsi" w:cstheme="majorHAnsi"/>
        </w:rPr>
      </w:r>
      <w:r w:rsidR="0019090E" w:rsidRPr="00A058C4">
        <w:rPr>
          <w:rFonts w:asciiTheme="majorHAnsi" w:hAnsiTheme="majorHAnsi" w:cstheme="majorHAnsi"/>
        </w:rPr>
        <w:fldChar w:fldCharType="separate"/>
      </w:r>
      <w:r w:rsidR="00927341">
        <w:rPr>
          <w:rFonts w:asciiTheme="majorHAnsi" w:hAnsiTheme="majorHAnsi" w:cstheme="majorHAnsi"/>
        </w:rPr>
        <w:t>26</w:t>
      </w:r>
      <w:r w:rsidR="0019090E" w:rsidRPr="00A058C4">
        <w:rPr>
          <w:rFonts w:asciiTheme="majorHAnsi" w:hAnsiTheme="majorHAnsi" w:cstheme="majorHAnsi"/>
        </w:rPr>
        <w:fldChar w:fldCharType="end"/>
      </w:r>
      <w:r w:rsidR="00D62F61" w:rsidRPr="00A058C4">
        <w:rPr>
          <w:rFonts w:asciiTheme="majorHAnsi" w:hAnsiTheme="majorHAnsi" w:cstheme="majorHAnsi"/>
        </w:rPr>
        <w:t xml:space="preserve"> </w:t>
      </w:r>
      <w:r w:rsidRPr="00A058C4">
        <w:rPr>
          <w:rFonts w:asciiTheme="majorHAnsi" w:hAnsiTheme="majorHAnsi" w:cstheme="majorHAnsi"/>
        </w:rPr>
        <w:t>(</w:t>
      </w:r>
      <w:r w:rsidRPr="00B272E0">
        <w:rPr>
          <w:rFonts w:asciiTheme="majorHAnsi" w:hAnsiTheme="majorHAnsi" w:cstheme="majorHAnsi"/>
          <w:i/>
          <w:iCs/>
        </w:rPr>
        <w:t>Governing Law</w:t>
      </w:r>
      <w:r w:rsidRPr="00A058C4">
        <w:rPr>
          <w:rFonts w:asciiTheme="majorHAnsi" w:hAnsiTheme="majorHAnsi" w:cstheme="majorHAnsi"/>
        </w:rPr>
        <w:t xml:space="preserve">), </w:t>
      </w:r>
      <w:r w:rsidR="0019090E" w:rsidRPr="00A058C4">
        <w:rPr>
          <w:rFonts w:asciiTheme="majorHAnsi" w:hAnsiTheme="majorHAnsi" w:cstheme="majorHAnsi"/>
        </w:rPr>
        <w:fldChar w:fldCharType="begin"/>
      </w:r>
      <w:r w:rsidR="0019090E" w:rsidRPr="00A058C4">
        <w:rPr>
          <w:rFonts w:asciiTheme="majorHAnsi" w:hAnsiTheme="majorHAnsi" w:cstheme="majorHAnsi"/>
        </w:rPr>
        <w:instrText xml:space="preserve"> REF _Ref213149646 \w \h </w:instrText>
      </w:r>
      <w:r w:rsidR="006E4C08" w:rsidRPr="00A058C4">
        <w:rPr>
          <w:rFonts w:asciiTheme="majorHAnsi" w:hAnsiTheme="majorHAnsi" w:cstheme="majorHAnsi"/>
        </w:rPr>
        <w:instrText xml:space="preserve"> \* MERGEFORMAT </w:instrText>
      </w:r>
      <w:r w:rsidR="0019090E" w:rsidRPr="00A058C4">
        <w:rPr>
          <w:rFonts w:asciiTheme="majorHAnsi" w:hAnsiTheme="majorHAnsi" w:cstheme="majorHAnsi"/>
        </w:rPr>
      </w:r>
      <w:r w:rsidR="0019090E" w:rsidRPr="00A058C4">
        <w:rPr>
          <w:rFonts w:asciiTheme="majorHAnsi" w:hAnsiTheme="majorHAnsi" w:cstheme="majorHAnsi"/>
        </w:rPr>
        <w:fldChar w:fldCharType="separate"/>
      </w:r>
      <w:r w:rsidR="00927341">
        <w:rPr>
          <w:rFonts w:asciiTheme="majorHAnsi" w:hAnsiTheme="majorHAnsi" w:cstheme="majorHAnsi"/>
        </w:rPr>
        <w:t>27</w:t>
      </w:r>
      <w:r w:rsidR="0019090E" w:rsidRPr="00A058C4">
        <w:rPr>
          <w:rFonts w:asciiTheme="majorHAnsi" w:hAnsiTheme="majorHAnsi" w:cstheme="majorHAnsi"/>
        </w:rPr>
        <w:fldChar w:fldCharType="end"/>
      </w:r>
      <w:r w:rsidRPr="00A058C4">
        <w:rPr>
          <w:rFonts w:asciiTheme="majorHAnsi" w:hAnsiTheme="majorHAnsi" w:cstheme="majorHAnsi"/>
        </w:rPr>
        <w:t xml:space="preserve"> (</w:t>
      </w:r>
      <w:r w:rsidRPr="00B272E0">
        <w:rPr>
          <w:rFonts w:asciiTheme="majorHAnsi" w:hAnsiTheme="majorHAnsi" w:cstheme="majorHAnsi"/>
          <w:i/>
          <w:iCs/>
        </w:rPr>
        <w:t>Escalation of Disputes</w:t>
      </w:r>
      <w:r w:rsidRPr="00A058C4">
        <w:rPr>
          <w:rFonts w:asciiTheme="majorHAnsi" w:hAnsiTheme="majorHAnsi" w:cstheme="majorHAnsi"/>
        </w:rPr>
        <w:t xml:space="preserve">), </w:t>
      </w:r>
      <w:r w:rsidR="0019090E" w:rsidRPr="00A058C4">
        <w:rPr>
          <w:rFonts w:asciiTheme="majorHAnsi" w:hAnsiTheme="majorHAnsi" w:cstheme="majorHAnsi"/>
        </w:rPr>
        <w:fldChar w:fldCharType="begin"/>
      </w:r>
      <w:r w:rsidR="0019090E" w:rsidRPr="00A058C4">
        <w:rPr>
          <w:rFonts w:asciiTheme="majorHAnsi" w:hAnsiTheme="majorHAnsi" w:cstheme="majorHAnsi"/>
        </w:rPr>
        <w:instrText xml:space="preserve"> REF _Ref213149653 \w \h </w:instrText>
      </w:r>
      <w:r w:rsidR="006E4C08" w:rsidRPr="00A058C4">
        <w:rPr>
          <w:rFonts w:asciiTheme="majorHAnsi" w:hAnsiTheme="majorHAnsi" w:cstheme="majorHAnsi"/>
        </w:rPr>
        <w:instrText xml:space="preserve"> \* MERGEFORMAT </w:instrText>
      </w:r>
      <w:r w:rsidR="0019090E" w:rsidRPr="00A058C4">
        <w:rPr>
          <w:rFonts w:asciiTheme="majorHAnsi" w:hAnsiTheme="majorHAnsi" w:cstheme="majorHAnsi"/>
        </w:rPr>
      </w:r>
      <w:r w:rsidR="0019090E" w:rsidRPr="00A058C4">
        <w:rPr>
          <w:rFonts w:asciiTheme="majorHAnsi" w:hAnsiTheme="majorHAnsi" w:cstheme="majorHAnsi"/>
        </w:rPr>
        <w:fldChar w:fldCharType="separate"/>
      </w:r>
      <w:r w:rsidR="00927341">
        <w:rPr>
          <w:rFonts w:asciiTheme="majorHAnsi" w:hAnsiTheme="majorHAnsi" w:cstheme="majorHAnsi"/>
        </w:rPr>
        <w:t>28</w:t>
      </w:r>
      <w:r w:rsidR="0019090E" w:rsidRPr="00A058C4">
        <w:rPr>
          <w:rFonts w:asciiTheme="majorHAnsi" w:hAnsiTheme="majorHAnsi" w:cstheme="majorHAnsi"/>
        </w:rPr>
        <w:fldChar w:fldCharType="end"/>
      </w:r>
      <w:r w:rsidRPr="00A058C4">
        <w:rPr>
          <w:rFonts w:asciiTheme="majorHAnsi" w:hAnsiTheme="majorHAnsi" w:cstheme="majorHAnsi"/>
        </w:rPr>
        <w:t xml:space="preserve"> (</w:t>
      </w:r>
      <w:r w:rsidRPr="00B272E0">
        <w:rPr>
          <w:rFonts w:asciiTheme="majorHAnsi" w:hAnsiTheme="majorHAnsi" w:cstheme="majorHAnsi"/>
          <w:i/>
          <w:iCs/>
        </w:rPr>
        <w:t>Mediation</w:t>
      </w:r>
      <w:r w:rsidRPr="00A058C4">
        <w:rPr>
          <w:rFonts w:asciiTheme="majorHAnsi" w:hAnsiTheme="majorHAnsi" w:cstheme="majorHAnsi"/>
        </w:rPr>
        <w:t>)</w:t>
      </w:r>
      <w:r w:rsidR="00587D22" w:rsidRPr="00A058C4">
        <w:rPr>
          <w:rFonts w:asciiTheme="majorHAnsi" w:hAnsiTheme="majorHAnsi" w:cstheme="majorHAnsi"/>
        </w:rPr>
        <w:t xml:space="preserve">, </w:t>
      </w:r>
      <w:r w:rsidR="0019090E" w:rsidRPr="00A058C4">
        <w:rPr>
          <w:rFonts w:asciiTheme="majorHAnsi" w:hAnsiTheme="majorHAnsi" w:cstheme="majorHAnsi"/>
        </w:rPr>
        <w:fldChar w:fldCharType="begin"/>
      </w:r>
      <w:r w:rsidR="0019090E" w:rsidRPr="00A058C4">
        <w:rPr>
          <w:rFonts w:asciiTheme="majorHAnsi" w:hAnsiTheme="majorHAnsi" w:cstheme="majorHAnsi"/>
        </w:rPr>
        <w:instrText xml:space="preserve"> REF _Ref213149662 \w \h </w:instrText>
      </w:r>
      <w:r w:rsidR="006E4C08" w:rsidRPr="00A058C4">
        <w:rPr>
          <w:rFonts w:asciiTheme="majorHAnsi" w:hAnsiTheme="majorHAnsi" w:cstheme="majorHAnsi"/>
        </w:rPr>
        <w:instrText xml:space="preserve"> \* MERGEFORMAT </w:instrText>
      </w:r>
      <w:r w:rsidR="0019090E" w:rsidRPr="00A058C4">
        <w:rPr>
          <w:rFonts w:asciiTheme="majorHAnsi" w:hAnsiTheme="majorHAnsi" w:cstheme="majorHAnsi"/>
        </w:rPr>
      </w:r>
      <w:r w:rsidR="0019090E" w:rsidRPr="00A058C4">
        <w:rPr>
          <w:rFonts w:asciiTheme="majorHAnsi" w:hAnsiTheme="majorHAnsi" w:cstheme="majorHAnsi"/>
        </w:rPr>
        <w:fldChar w:fldCharType="separate"/>
      </w:r>
      <w:r w:rsidR="00927341">
        <w:rPr>
          <w:rFonts w:asciiTheme="majorHAnsi" w:hAnsiTheme="majorHAnsi" w:cstheme="majorHAnsi"/>
        </w:rPr>
        <w:t>29</w:t>
      </w:r>
      <w:r w:rsidR="0019090E" w:rsidRPr="00A058C4">
        <w:rPr>
          <w:rFonts w:asciiTheme="majorHAnsi" w:hAnsiTheme="majorHAnsi" w:cstheme="majorHAnsi"/>
        </w:rPr>
        <w:fldChar w:fldCharType="end"/>
      </w:r>
      <w:r w:rsidRPr="00A058C4">
        <w:rPr>
          <w:rFonts w:asciiTheme="majorHAnsi" w:hAnsiTheme="majorHAnsi" w:cstheme="majorHAnsi"/>
        </w:rPr>
        <w:t xml:space="preserve"> (</w:t>
      </w:r>
      <w:r w:rsidRPr="00B272E0">
        <w:rPr>
          <w:rFonts w:asciiTheme="majorHAnsi" w:hAnsiTheme="majorHAnsi" w:cstheme="majorHAnsi"/>
          <w:i/>
          <w:iCs/>
        </w:rPr>
        <w:t>Dispute Resolution</w:t>
      </w:r>
      <w:r w:rsidRPr="00A058C4">
        <w:rPr>
          <w:rFonts w:asciiTheme="majorHAnsi" w:hAnsiTheme="majorHAnsi" w:cstheme="majorHAnsi"/>
        </w:rPr>
        <w:t>)</w:t>
      </w:r>
      <w:r w:rsidR="00062A14" w:rsidRPr="00A058C4">
        <w:rPr>
          <w:rFonts w:asciiTheme="majorHAnsi" w:hAnsiTheme="majorHAnsi" w:cstheme="majorHAnsi"/>
        </w:rPr>
        <w:t xml:space="preserve"> and the terms of </w:t>
      </w:r>
      <w:r w:rsidR="00121B23">
        <w:rPr>
          <w:rFonts w:asciiTheme="majorHAnsi" w:hAnsiTheme="majorHAnsi" w:cstheme="majorHAnsi"/>
        </w:rPr>
        <w:fldChar w:fldCharType="begin"/>
      </w:r>
      <w:r w:rsidR="00121B23">
        <w:rPr>
          <w:rFonts w:asciiTheme="majorHAnsi" w:hAnsiTheme="majorHAnsi" w:cstheme="majorHAnsi"/>
        </w:rPr>
        <w:instrText xml:space="preserve"> REF Schedule1 \h </w:instrText>
      </w:r>
      <w:r w:rsidR="00121B23">
        <w:rPr>
          <w:rFonts w:asciiTheme="majorHAnsi" w:hAnsiTheme="majorHAnsi" w:cstheme="majorHAnsi"/>
        </w:rPr>
      </w:r>
      <w:r w:rsidR="00121B23">
        <w:rPr>
          <w:rFonts w:asciiTheme="majorHAnsi" w:hAnsiTheme="majorHAnsi" w:cstheme="majorHAnsi"/>
        </w:rPr>
        <w:fldChar w:fldCharType="separate"/>
      </w:r>
      <w:r w:rsidR="00927341" w:rsidRPr="00A058C4">
        <w:t>Schedule 1</w:t>
      </w:r>
      <w:r w:rsidR="00121B23">
        <w:rPr>
          <w:rFonts w:asciiTheme="majorHAnsi" w:hAnsiTheme="majorHAnsi" w:cstheme="majorHAnsi"/>
        </w:rPr>
        <w:fldChar w:fldCharType="end"/>
      </w:r>
      <w:r w:rsidR="00062A14" w:rsidRPr="00A058C4">
        <w:rPr>
          <w:rFonts w:asciiTheme="majorHAnsi" w:hAnsiTheme="majorHAnsi" w:cstheme="majorHAnsi"/>
        </w:rPr>
        <w:t xml:space="preserve"> (</w:t>
      </w:r>
      <w:r w:rsidR="00587D22" w:rsidRPr="00A058C4">
        <w:rPr>
          <w:rFonts w:asciiTheme="majorHAnsi" w:hAnsiTheme="majorHAnsi" w:cstheme="majorHAnsi"/>
          <w:i/>
          <w:iCs/>
        </w:rPr>
        <w:t>Defined Terms</w:t>
      </w:r>
      <w:r w:rsidR="00062A14" w:rsidRPr="00A058C4">
        <w:rPr>
          <w:rFonts w:asciiTheme="majorHAnsi" w:hAnsiTheme="majorHAnsi" w:cstheme="majorHAnsi"/>
        </w:rPr>
        <w:t xml:space="preserve">) </w:t>
      </w:r>
      <w:r w:rsidR="007228D3" w:rsidRPr="00A058C4">
        <w:rPr>
          <w:rFonts w:asciiTheme="majorHAnsi" w:hAnsiTheme="majorHAnsi" w:cstheme="majorHAnsi"/>
        </w:rPr>
        <w:t>and</w:t>
      </w:r>
      <w:r w:rsidR="00062A14" w:rsidRPr="00A058C4">
        <w:rPr>
          <w:rFonts w:asciiTheme="majorHAnsi" w:hAnsiTheme="majorHAnsi" w:cstheme="majorHAnsi"/>
        </w:rPr>
        <w:t xml:space="preserve"> </w:t>
      </w:r>
      <w:r w:rsidR="00121B23" w:rsidRPr="00121B23">
        <w:rPr>
          <w:rFonts w:asciiTheme="majorHAnsi" w:hAnsiTheme="majorHAnsi" w:cstheme="majorHAnsi"/>
          <w:b/>
          <w:bCs w:val="0"/>
        </w:rPr>
        <w:fldChar w:fldCharType="begin"/>
      </w:r>
      <w:r w:rsidR="00121B23" w:rsidRPr="00121B23">
        <w:rPr>
          <w:rFonts w:asciiTheme="majorHAnsi" w:hAnsiTheme="majorHAnsi" w:cstheme="majorHAnsi"/>
          <w:b/>
          <w:bCs w:val="0"/>
        </w:rPr>
        <w:instrText xml:space="preserve"> REF Schedule2 \h  \* MERGEFORMAT </w:instrText>
      </w:r>
      <w:r w:rsidR="00121B23" w:rsidRPr="00121B23">
        <w:rPr>
          <w:rFonts w:asciiTheme="majorHAnsi" w:hAnsiTheme="majorHAnsi" w:cstheme="majorHAnsi"/>
          <w:b/>
          <w:bCs w:val="0"/>
        </w:rPr>
      </w:r>
      <w:r w:rsidR="00121B23" w:rsidRPr="00121B23">
        <w:rPr>
          <w:rFonts w:asciiTheme="majorHAnsi" w:hAnsiTheme="majorHAnsi" w:cstheme="majorHAnsi"/>
          <w:b/>
          <w:bCs w:val="0"/>
        </w:rPr>
        <w:fldChar w:fldCharType="separate"/>
      </w:r>
      <w:r w:rsidR="000F54CA" w:rsidRPr="000F54CA">
        <w:rPr>
          <w:rStyle w:val="Heading8Char"/>
          <w:b w:val="0"/>
          <w:bCs w:val="0"/>
        </w:rPr>
        <w:t>Schedule 2</w:t>
      </w:r>
      <w:r w:rsidR="00121B23" w:rsidRPr="00121B23">
        <w:rPr>
          <w:rFonts w:asciiTheme="majorHAnsi" w:hAnsiTheme="majorHAnsi" w:cstheme="majorHAnsi"/>
          <w:b/>
          <w:bCs w:val="0"/>
        </w:rPr>
        <w:fldChar w:fldCharType="end"/>
      </w:r>
      <w:r w:rsidR="007228D3" w:rsidRPr="00A058C4">
        <w:rPr>
          <w:rFonts w:asciiTheme="majorHAnsi" w:hAnsiTheme="majorHAnsi" w:cstheme="majorHAnsi"/>
        </w:rPr>
        <w:t xml:space="preserve"> (</w:t>
      </w:r>
      <w:r w:rsidR="007228D3" w:rsidRPr="00A058C4">
        <w:rPr>
          <w:rFonts w:asciiTheme="majorHAnsi" w:hAnsiTheme="majorHAnsi" w:cstheme="majorHAnsi"/>
          <w:i/>
          <w:iCs/>
        </w:rPr>
        <w:t>ITMO Purchase Terms</w:t>
      </w:r>
      <w:r w:rsidR="007228D3" w:rsidRPr="00A058C4">
        <w:rPr>
          <w:rFonts w:asciiTheme="majorHAnsi" w:hAnsiTheme="majorHAnsi" w:cstheme="majorHAnsi"/>
        </w:rPr>
        <w:t>)</w:t>
      </w:r>
      <w:r w:rsidRPr="00A058C4">
        <w:rPr>
          <w:rFonts w:asciiTheme="majorHAnsi" w:hAnsiTheme="majorHAnsi" w:cstheme="majorHAnsi"/>
        </w:rPr>
        <w:t xml:space="preserve"> shall survive the termination or expiry of </w:t>
      </w:r>
      <w:r w:rsidR="005554B7" w:rsidRPr="00A058C4">
        <w:rPr>
          <w:rFonts w:asciiTheme="majorHAnsi" w:hAnsiTheme="majorHAnsi" w:cstheme="majorHAnsi"/>
        </w:rPr>
        <w:t>this Option Agreement</w:t>
      </w:r>
      <w:r w:rsidRPr="00A058C4">
        <w:rPr>
          <w:rFonts w:asciiTheme="majorHAnsi" w:hAnsiTheme="majorHAnsi" w:cstheme="majorHAnsi"/>
        </w:rPr>
        <w:t>.</w:t>
      </w:r>
      <w:r w:rsidRPr="00A058C4">
        <w:rPr>
          <w:rFonts w:asciiTheme="majorHAnsi" w:hAnsiTheme="majorHAnsi" w:cstheme="majorHAnsi"/>
          <w:b/>
        </w:rPr>
        <w:t xml:space="preserve"> </w:t>
      </w:r>
    </w:p>
    <w:p w14:paraId="03290C5F" w14:textId="77777777" w:rsidR="00A026B7" w:rsidRPr="00A058C4" w:rsidRDefault="00A026B7" w:rsidP="006C3EE2">
      <w:pPr>
        <w:pStyle w:val="Heading1"/>
        <w:rPr>
          <w:rFonts w:asciiTheme="majorHAnsi" w:hAnsiTheme="majorHAnsi" w:cstheme="majorHAnsi"/>
          <w:szCs w:val="20"/>
        </w:rPr>
      </w:pPr>
      <w:bookmarkStart w:id="69" w:name="_Ref213149636"/>
      <w:r w:rsidRPr="00A058C4">
        <w:rPr>
          <w:rFonts w:asciiTheme="majorHAnsi" w:hAnsiTheme="majorHAnsi" w:cstheme="majorHAnsi"/>
          <w:szCs w:val="20"/>
        </w:rPr>
        <w:t>GOVERNING LAW</w:t>
      </w:r>
      <w:bookmarkEnd w:id="69"/>
    </w:p>
    <w:p w14:paraId="58CC3B5A" w14:textId="505AB70E" w:rsidR="00A026B7" w:rsidRPr="00A058C4" w:rsidRDefault="005554B7" w:rsidP="00CE2EEC">
      <w:pPr>
        <w:pStyle w:val="Heading3"/>
        <w:rPr>
          <w:rFonts w:asciiTheme="majorHAnsi" w:hAnsiTheme="majorHAnsi" w:cstheme="majorHAnsi"/>
        </w:rPr>
      </w:pPr>
      <w:r w:rsidRPr="00A058C4">
        <w:rPr>
          <w:rFonts w:asciiTheme="majorHAnsi" w:hAnsiTheme="majorHAnsi" w:cstheme="majorHAnsi"/>
        </w:rPr>
        <w:t>This Option Agreement</w:t>
      </w:r>
      <w:r w:rsidR="00A026B7" w:rsidRPr="00A058C4">
        <w:rPr>
          <w:rFonts w:asciiTheme="majorHAnsi" w:hAnsiTheme="majorHAnsi" w:cstheme="majorHAnsi"/>
        </w:rPr>
        <w:t xml:space="preserve"> shall be deemed to be made in</w:t>
      </w:r>
      <w:r w:rsidR="009E3EDB" w:rsidRPr="00A058C4">
        <w:rPr>
          <w:rFonts w:asciiTheme="majorHAnsi" w:hAnsiTheme="majorHAnsi" w:cstheme="majorHAnsi"/>
        </w:rPr>
        <w:t xml:space="preserve"> the Republic of</w:t>
      </w:r>
      <w:r w:rsidR="00A026B7" w:rsidRPr="00A058C4">
        <w:rPr>
          <w:rFonts w:asciiTheme="majorHAnsi" w:hAnsiTheme="majorHAnsi" w:cstheme="majorHAnsi"/>
        </w:rPr>
        <w:t xml:space="preserve"> Singapore and shall be governed by and construed in accordance with the laws of the Republic of Singapore. </w:t>
      </w:r>
    </w:p>
    <w:p w14:paraId="2E0DD74C" w14:textId="163713D0" w:rsidR="00A026B7" w:rsidRPr="00A058C4" w:rsidRDefault="00A026B7" w:rsidP="00CE2EEC">
      <w:pPr>
        <w:pStyle w:val="Heading3"/>
        <w:rPr>
          <w:rFonts w:asciiTheme="majorHAnsi" w:hAnsiTheme="majorHAnsi" w:cstheme="majorHAnsi"/>
        </w:rPr>
      </w:pPr>
      <w:r w:rsidRPr="00A058C4">
        <w:rPr>
          <w:rFonts w:asciiTheme="majorHAnsi" w:hAnsiTheme="majorHAnsi" w:cstheme="majorHAnsi"/>
          <w:i/>
          <w:iCs/>
        </w:rPr>
        <w:t>The United Nations Convention on Contracts for the International Sale of Goods</w:t>
      </w:r>
      <w:r w:rsidRPr="00A058C4">
        <w:rPr>
          <w:rFonts w:asciiTheme="majorHAnsi" w:hAnsiTheme="majorHAnsi" w:cstheme="majorHAnsi"/>
        </w:rPr>
        <w:t xml:space="preserve"> shall not apply to </w:t>
      </w:r>
      <w:r w:rsidR="005554B7" w:rsidRPr="00A058C4">
        <w:rPr>
          <w:rFonts w:asciiTheme="majorHAnsi" w:hAnsiTheme="majorHAnsi" w:cstheme="majorHAnsi"/>
        </w:rPr>
        <w:t>this Option Agreement</w:t>
      </w:r>
      <w:r w:rsidRPr="00A058C4">
        <w:rPr>
          <w:rFonts w:asciiTheme="majorHAnsi" w:hAnsiTheme="majorHAnsi" w:cstheme="majorHAnsi"/>
        </w:rPr>
        <w:t>.</w:t>
      </w:r>
    </w:p>
    <w:p w14:paraId="45AD4C67" w14:textId="77777777" w:rsidR="00A026B7" w:rsidRPr="00A058C4" w:rsidRDefault="00A026B7" w:rsidP="006C3EE2">
      <w:pPr>
        <w:pStyle w:val="Heading1"/>
        <w:rPr>
          <w:rFonts w:asciiTheme="majorHAnsi" w:hAnsiTheme="majorHAnsi" w:cstheme="majorHAnsi"/>
          <w:szCs w:val="20"/>
        </w:rPr>
      </w:pPr>
      <w:bookmarkStart w:id="70" w:name="_Ref213149646"/>
      <w:r w:rsidRPr="00A058C4">
        <w:rPr>
          <w:rFonts w:asciiTheme="majorHAnsi" w:hAnsiTheme="majorHAnsi" w:cstheme="majorHAnsi"/>
          <w:szCs w:val="20"/>
        </w:rPr>
        <w:t>ESCALATION OF DISPUTES</w:t>
      </w:r>
      <w:bookmarkEnd w:id="70"/>
    </w:p>
    <w:p w14:paraId="2458D3BA" w14:textId="62B51F92" w:rsidR="00A026B7" w:rsidRPr="00A058C4" w:rsidRDefault="00A026B7" w:rsidP="00CE2EEC">
      <w:pPr>
        <w:pStyle w:val="Heading3"/>
        <w:rPr>
          <w:rFonts w:asciiTheme="majorHAnsi" w:hAnsiTheme="majorHAnsi" w:cstheme="majorHAnsi"/>
        </w:rPr>
      </w:pPr>
      <w:bookmarkStart w:id="71" w:name="_Ref213506213"/>
      <w:r w:rsidRPr="00A058C4">
        <w:rPr>
          <w:rFonts w:asciiTheme="majorHAnsi" w:hAnsiTheme="majorHAnsi" w:cstheme="majorHAnsi"/>
        </w:rPr>
        <w:t>In the event of any dispute, claim, question or disagreement arising out of or relating to th</w:t>
      </w:r>
      <w:r w:rsidR="00C230A6" w:rsidRPr="00A058C4">
        <w:rPr>
          <w:rFonts w:asciiTheme="majorHAnsi" w:hAnsiTheme="majorHAnsi" w:cstheme="majorHAnsi"/>
        </w:rPr>
        <w:t>is Option</w:t>
      </w:r>
      <w:r w:rsidRPr="00A058C4">
        <w:rPr>
          <w:rFonts w:asciiTheme="majorHAnsi" w:hAnsiTheme="majorHAnsi" w:cstheme="majorHAnsi"/>
        </w:rPr>
        <w:t xml:space="preserve"> Agreement or its subject matter or formation (a </w:t>
      </w:r>
      <w:r w:rsidR="00511EED" w:rsidRPr="00A058C4">
        <w:rPr>
          <w:rFonts w:asciiTheme="majorHAnsi" w:hAnsiTheme="majorHAnsi" w:cstheme="majorHAnsi"/>
        </w:rPr>
        <w:t>"</w:t>
      </w:r>
      <w:r w:rsidRPr="00A058C4">
        <w:rPr>
          <w:rFonts w:asciiTheme="majorHAnsi" w:hAnsiTheme="majorHAnsi" w:cstheme="majorHAnsi"/>
          <w:b/>
          <w:bCs w:val="0"/>
        </w:rPr>
        <w:t>Dispute</w:t>
      </w:r>
      <w:r w:rsidR="00511EED" w:rsidRPr="00A058C4">
        <w:rPr>
          <w:rFonts w:asciiTheme="majorHAnsi" w:hAnsiTheme="majorHAnsi" w:cstheme="majorHAnsi"/>
        </w:rPr>
        <w:t>"</w:t>
      </w:r>
      <w:r w:rsidRPr="00A058C4">
        <w:rPr>
          <w:rFonts w:asciiTheme="majorHAnsi" w:hAnsiTheme="majorHAnsi" w:cstheme="majorHAnsi"/>
        </w:rPr>
        <w:t xml:space="preserve">), the Parties </w:t>
      </w:r>
      <w:r w:rsidR="006A572C">
        <w:rPr>
          <w:rFonts w:asciiTheme="majorHAnsi" w:hAnsiTheme="majorHAnsi" w:cstheme="majorHAnsi"/>
        </w:rPr>
        <w:t>must</w:t>
      </w:r>
      <w:r w:rsidRPr="00A058C4">
        <w:rPr>
          <w:rFonts w:asciiTheme="majorHAnsi" w:hAnsiTheme="majorHAnsi" w:cstheme="majorHAnsi"/>
        </w:rPr>
        <w:t xml:space="preserve"> refer the Dispute to a senior officer of each Party (each, an </w:t>
      </w:r>
      <w:r w:rsidR="00511EED" w:rsidRPr="00A058C4">
        <w:rPr>
          <w:rFonts w:asciiTheme="majorHAnsi" w:hAnsiTheme="majorHAnsi" w:cstheme="majorHAnsi"/>
        </w:rPr>
        <w:t>"</w:t>
      </w:r>
      <w:r w:rsidRPr="00A058C4">
        <w:rPr>
          <w:rFonts w:asciiTheme="majorHAnsi" w:hAnsiTheme="majorHAnsi" w:cstheme="majorHAnsi"/>
          <w:b/>
          <w:bCs w:val="0"/>
        </w:rPr>
        <w:t>Officer</w:t>
      </w:r>
      <w:r w:rsidR="00511EED" w:rsidRPr="00A058C4">
        <w:rPr>
          <w:rFonts w:asciiTheme="majorHAnsi" w:hAnsiTheme="majorHAnsi" w:cstheme="majorHAnsi"/>
        </w:rPr>
        <w:t>"</w:t>
      </w:r>
      <w:r w:rsidRPr="00A058C4">
        <w:rPr>
          <w:rFonts w:asciiTheme="majorHAnsi" w:hAnsiTheme="majorHAnsi" w:cstheme="majorHAnsi"/>
        </w:rPr>
        <w:t>) who shall negotiate in good faith with a view to resolution of such Dispute.</w:t>
      </w:r>
      <w:bookmarkEnd w:id="71"/>
    </w:p>
    <w:p w14:paraId="7EBF44E8" w14:textId="7B4278C4" w:rsidR="00A026B7" w:rsidRPr="00A058C4" w:rsidRDefault="00A026B7" w:rsidP="00CE2EEC">
      <w:pPr>
        <w:pStyle w:val="Heading3"/>
        <w:rPr>
          <w:rFonts w:asciiTheme="majorHAnsi" w:hAnsiTheme="majorHAnsi" w:cstheme="majorHAnsi"/>
        </w:rPr>
      </w:pPr>
      <w:r w:rsidRPr="00A058C4">
        <w:rPr>
          <w:rFonts w:asciiTheme="majorHAnsi" w:hAnsiTheme="majorHAnsi" w:cstheme="majorHAnsi"/>
        </w:rPr>
        <w:t xml:space="preserve">If such Dispute is not resolved by agreement between the Officers within fourteen (14) days after the date of referral of the Dispute to the Officers, any Party may give the other Party </w:t>
      </w:r>
      <w:r w:rsidR="00940DA8">
        <w:rPr>
          <w:rFonts w:asciiTheme="majorHAnsi" w:hAnsiTheme="majorHAnsi" w:cstheme="majorHAnsi"/>
        </w:rPr>
        <w:t>N</w:t>
      </w:r>
      <w:r w:rsidRPr="00A058C4">
        <w:rPr>
          <w:rFonts w:asciiTheme="majorHAnsi" w:hAnsiTheme="majorHAnsi" w:cstheme="majorHAnsi"/>
        </w:rPr>
        <w:t>otice for mediation</w:t>
      </w:r>
      <w:r w:rsidR="00940DA8">
        <w:rPr>
          <w:rFonts w:asciiTheme="majorHAnsi" w:hAnsiTheme="majorHAnsi" w:cstheme="majorHAnsi"/>
        </w:rPr>
        <w:t xml:space="preserve"> </w:t>
      </w:r>
      <w:r w:rsidR="00AD1FD4">
        <w:rPr>
          <w:rFonts w:asciiTheme="majorHAnsi" w:hAnsiTheme="majorHAnsi" w:cstheme="majorHAnsi"/>
        </w:rPr>
        <w:t>as contemplated</w:t>
      </w:r>
      <w:r w:rsidR="008B613C">
        <w:rPr>
          <w:rFonts w:asciiTheme="majorHAnsi" w:hAnsiTheme="majorHAnsi" w:cstheme="majorHAnsi"/>
        </w:rPr>
        <w:t xml:space="preserve"> in </w:t>
      </w:r>
      <w:r w:rsidRPr="00A058C4">
        <w:rPr>
          <w:rFonts w:asciiTheme="majorHAnsi" w:hAnsiTheme="majorHAnsi" w:cstheme="majorHAnsi"/>
        </w:rPr>
        <w:t>Clause</w:t>
      </w:r>
      <w:r w:rsidR="00940DA8">
        <w:rPr>
          <w:rFonts w:asciiTheme="majorHAnsi" w:hAnsiTheme="majorHAnsi" w:cstheme="majorHAnsi"/>
        </w:rPr>
        <w:t xml:space="preserve"> </w:t>
      </w:r>
      <w:r w:rsidR="00940DA8" w:rsidRPr="00A058C4">
        <w:rPr>
          <w:rFonts w:asciiTheme="majorHAnsi" w:hAnsiTheme="majorHAnsi" w:cstheme="majorHAnsi"/>
        </w:rPr>
        <w:fldChar w:fldCharType="begin"/>
      </w:r>
      <w:r w:rsidR="00940DA8" w:rsidRPr="00A058C4">
        <w:rPr>
          <w:rFonts w:asciiTheme="majorHAnsi" w:hAnsiTheme="majorHAnsi" w:cstheme="majorHAnsi"/>
        </w:rPr>
        <w:instrText xml:space="preserve"> REF _Ref213149653 \w \h  \* MERGEFORMAT </w:instrText>
      </w:r>
      <w:r w:rsidR="00940DA8" w:rsidRPr="00A058C4">
        <w:rPr>
          <w:rFonts w:asciiTheme="majorHAnsi" w:hAnsiTheme="majorHAnsi" w:cstheme="majorHAnsi"/>
        </w:rPr>
      </w:r>
      <w:r w:rsidR="00940DA8" w:rsidRPr="00A058C4">
        <w:rPr>
          <w:rFonts w:asciiTheme="majorHAnsi" w:hAnsiTheme="majorHAnsi" w:cstheme="majorHAnsi"/>
        </w:rPr>
        <w:fldChar w:fldCharType="separate"/>
      </w:r>
      <w:r w:rsidR="00927341">
        <w:rPr>
          <w:rFonts w:asciiTheme="majorHAnsi" w:hAnsiTheme="majorHAnsi" w:cstheme="majorHAnsi"/>
        </w:rPr>
        <w:t>28</w:t>
      </w:r>
      <w:r w:rsidR="00940DA8" w:rsidRPr="00A058C4">
        <w:rPr>
          <w:rFonts w:asciiTheme="majorHAnsi" w:hAnsiTheme="majorHAnsi" w:cstheme="majorHAnsi"/>
        </w:rPr>
        <w:fldChar w:fldCharType="end"/>
      </w:r>
      <w:r w:rsidR="00927341">
        <w:rPr>
          <w:rFonts w:asciiTheme="majorHAnsi" w:hAnsiTheme="majorHAnsi" w:cstheme="majorHAnsi"/>
        </w:rPr>
        <w:t xml:space="preserve"> (</w:t>
      </w:r>
      <w:r w:rsidR="00927341" w:rsidRPr="00664EF9">
        <w:rPr>
          <w:rFonts w:asciiTheme="majorHAnsi" w:hAnsiTheme="majorHAnsi" w:cstheme="majorHAnsi"/>
          <w:i/>
          <w:iCs/>
        </w:rPr>
        <w:t>Mediation</w:t>
      </w:r>
      <w:r w:rsidR="00927341">
        <w:rPr>
          <w:rFonts w:asciiTheme="majorHAnsi" w:hAnsiTheme="majorHAnsi" w:cstheme="majorHAnsi"/>
        </w:rPr>
        <w:t>)</w:t>
      </w:r>
      <w:r w:rsidRPr="00A058C4">
        <w:rPr>
          <w:rFonts w:asciiTheme="majorHAnsi" w:hAnsiTheme="majorHAnsi" w:cstheme="majorHAnsi"/>
        </w:rPr>
        <w:t>.</w:t>
      </w:r>
    </w:p>
    <w:p w14:paraId="6FBEA37E" w14:textId="77777777" w:rsidR="00A026B7" w:rsidRPr="00A058C4" w:rsidRDefault="00A026B7" w:rsidP="006C3EE2">
      <w:pPr>
        <w:pStyle w:val="Heading1"/>
        <w:rPr>
          <w:rFonts w:asciiTheme="majorHAnsi" w:hAnsiTheme="majorHAnsi" w:cstheme="majorHAnsi"/>
          <w:szCs w:val="20"/>
        </w:rPr>
      </w:pPr>
      <w:bookmarkStart w:id="72" w:name="_Ref213149653"/>
      <w:r w:rsidRPr="00A058C4">
        <w:rPr>
          <w:rFonts w:asciiTheme="majorHAnsi" w:hAnsiTheme="majorHAnsi" w:cstheme="majorHAnsi"/>
          <w:szCs w:val="20"/>
        </w:rPr>
        <w:t>MEDIATION</w:t>
      </w:r>
      <w:bookmarkEnd w:id="72"/>
    </w:p>
    <w:p w14:paraId="7F9316F3" w14:textId="6BB289B4" w:rsidR="00A026B7" w:rsidRPr="00A058C4" w:rsidRDefault="009E3EDB" w:rsidP="00CE2EEC">
      <w:pPr>
        <w:pStyle w:val="Heading3"/>
        <w:rPr>
          <w:rFonts w:asciiTheme="majorHAnsi" w:hAnsiTheme="majorHAnsi" w:cstheme="majorHAnsi"/>
        </w:rPr>
      </w:pPr>
      <w:bookmarkStart w:id="73" w:name="_Ref213506335"/>
      <w:r w:rsidRPr="00A058C4">
        <w:rPr>
          <w:rFonts w:asciiTheme="majorHAnsi" w:hAnsiTheme="majorHAnsi" w:cstheme="majorHAnsi"/>
        </w:rPr>
        <w:t xml:space="preserve">Subject to </w:t>
      </w:r>
      <w:r w:rsidR="006A572C">
        <w:rPr>
          <w:rFonts w:asciiTheme="majorHAnsi" w:hAnsiTheme="majorHAnsi" w:cstheme="majorHAnsi"/>
        </w:rPr>
        <w:t>Clause</w:t>
      </w:r>
      <w:r w:rsidR="00954A82" w:rsidRPr="00A058C4">
        <w:rPr>
          <w:rFonts w:asciiTheme="majorHAnsi" w:hAnsiTheme="majorHAnsi" w:cstheme="majorHAnsi"/>
        </w:rPr>
        <w:t xml:space="preserve"> </w:t>
      </w:r>
      <w:r w:rsidRPr="00A058C4">
        <w:rPr>
          <w:rFonts w:asciiTheme="majorHAnsi" w:hAnsiTheme="majorHAnsi" w:cstheme="majorHAnsi"/>
        </w:rPr>
        <w:fldChar w:fldCharType="begin"/>
      </w:r>
      <w:r w:rsidRPr="00A058C4">
        <w:rPr>
          <w:rFonts w:asciiTheme="majorHAnsi" w:hAnsiTheme="majorHAnsi" w:cstheme="majorHAnsi"/>
        </w:rPr>
        <w:instrText xml:space="preserve"> REF _Ref213149646 \w \h </w:instrText>
      </w:r>
      <w:r w:rsidR="006E4C08" w:rsidRPr="00A058C4">
        <w:rPr>
          <w:rFonts w:asciiTheme="majorHAnsi" w:hAnsiTheme="majorHAnsi" w:cstheme="majorHAnsi"/>
        </w:rPr>
        <w:instrText xml:space="preserve"> \* MERGEFORMAT </w:instrText>
      </w:r>
      <w:r w:rsidRPr="00A058C4">
        <w:rPr>
          <w:rFonts w:asciiTheme="majorHAnsi" w:hAnsiTheme="majorHAnsi" w:cstheme="majorHAnsi"/>
        </w:rPr>
      </w:r>
      <w:r w:rsidRPr="00A058C4">
        <w:rPr>
          <w:rFonts w:asciiTheme="majorHAnsi" w:hAnsiTheme="majorHAnsi" w:cstheme="majorHAnsi"/>
        </w:rPr>
        <w:fldChar w:fldCharType="separate"/>
      </w:r>
      <w:r w:rsidR="00927341">
        <w:rPr>
          <w:rFonts w:asciiTheme="majorHAnsi" w:hAnsiTheme="majorHAnsi" w:cstheme="majorHAnsi"/>
        </w:rPr>
        <w:t>27</w:t>
      </w:r>
      <w:r w:rsidRPr="00A058C4">
        <w:rPr>
          <w:rFonts w:asciiTheme="majorHAnsi" w:hAnsiTheme="majorHAnsi" w:cstheme="majorHAnsi"/>
        </w:rPr>
        <w:fldChar w:fldCharType="end"/>
      </w:r>
      <w:r w:rsidR="00927341">
        <w:rPr>
          <w:rFonts w:asciiTheme="majorHAnsi" w:hAnsiTheme="majorHAnsi" w:cstheme="majorHAnsi"/>
        </w:rPr>
        <w:t xml:space="preserve"> (</w:t>
      </w:r>
      <w:r w:rsidR="00927341" w:rsidRPr="001E5620">
        <w:rPr>
          <w:rFonts w:asciiTheme="majorHAnsi" w:hAnsiTheme="majorHAnsi" w:cstheme="majorHAnsi"/>
          <w:i/>
          <w:iCs/>
        </w:rPr>
        <w:t>Escalation of Disputes</w:t>
      </w:r>
      <w:r w:rsidR="00927341">
        <w:rPr>
          <w:rFonts w:asciiTheme="majorHAnsi" w:hAnsiTheme="majorHAnsi" w:cstheme="majorHAnsi"/>
        </w:rPr>
        <w:t>)</w:t>
      </w:r>
      <w:r w:rsidRPr="00A058C4">
        <w:rPr>
          <w:rFonts w:asciiTheme="majorHAnsi" w:hAnsiTheme="majorHAnsi" w:cstheme="majorHAnsi"/>
        </w:rPr>
        <w:t>,</w:t>
      </w:r>
      <w:r w:rsidR="00954A82" w:rsidRPr="00A058C4">
        <w:rPr>
          <w:rFonts w:asciiTheme="majorHAnsi" w:hAnsiTheme="majorHAnsi" w:cstheme="majorHAnsi"/>
        </w:rPr>
        <w:t xml:space="preserve"> </w:t>
      </w:r>
      <w:r w:rsidR="00A026B7" w:rsidRPr="00A058C4">
        <w:rPr>
          <w:rFonts w:asciiTheme="majorHAnsi" w:hAnsiTheme="majorHAnsi" w:cstheme="majorHAnsi"/>
        </w:rPr>
        <w:t xml:space="preserve">the Parties must make reasonable efforts to resolve the </w:t>
      </w:r>
      <w:r w:rsidR="00940DA8">
        <w:rPr>
          <w:rFonts w:asciiTheme="majorHAnsi" w:hAnsiTheme="majorHAnsi" w:cstheme="majorHAnsi"/>
        </w:rPr>
        <w:t>Dispute</w:t>
      </w:r>
      <w:r w:rsidR="00A026B7" w:rsidRPr="00A058C4">
        <w:rPr>
          <w:rFonts w:asciiTheme="majorHAnsi" w:hAnsiTheme="majorHAnsi" w:cstheme="majorHAnsi"/>
        </w:rPr>
        <w:t xml:space="preserve"> through mediation in accordance with the mediation procedure of the Singapore Mediation </w:t>
      </w:r>
      <w:r w:rsidR="00A026B7" w:rsidRPr="00A058C4">
        <w:rPr>
          <w:rFonts w:asciiTheme="majorHAnsi" w:hAnsiTheme="majorHAnsi" w:cstheme="majorHAnsi"/>
        </w:rPr>
        <w:lastRenderedPageBreak/>
        <w:t xml:space="preserve">Centre and this </w:t>
      </w:r>
      <w:r w:rsidR="006A572C">
        <w:rPr>
          <w:rFonts w:asciiTheme="majorHAnsi" w:hAnsiTheme="majorHAnsi" w:cstheme="majorHAnsi"/>
        </w:rPr>
        <w:t>Clause</w:t>
      </w:r>
      <w:r w:rsidR="006A572C" w:rsidRPr="00A058C4">
        <w:rPr>
          <w:rFonts w:asciiTheme="majorHAnsi" w:hAnsiTheme="majorHAnsi" w:cstheme="majorHAnsi"/>
        </w:rPr>
        <w:t xml:space="preserve"> </w:t>
      </w:r>
      <w:r w:rsidRPr="00A058C4">
        <w:rPr>
          <w:rFonts w:asciiTheme="majorHAnsi" w:hAnsiTheme="majorHAnsi" w:cstheme="majorHAnsi"/>
        </w:rPr>
        <w:fldChar w:fldCharType="begin"/>
      </w:r>
      <w:r w:rsidRPr="00A058C4">
        <w:rPr>
          <w:rFonts w:asciiTheme="majorHAnsi" w:hAnsiTheme="majorHAnsi" w:cstheme="majorHAnsi"/>
        </w:rPr>
        <w:instrText xml:space="preserve"> REF _Ref213149653 \w \h </w:instrText>
      </w:r>
      <w:r w:rsidR="006E4C08" w:rsidRPr="00A058C4">
        <w:rPr>
          <w:rFonts w:asciiTheme="majorHAnsi" w:hAnsiTheme="majorHAnsi" w:cstheme="majorHAnsi"/>
        </w:rPr>
        <w:instrText xml:space="preserve"> \* MERGEFORMAT </w:instrText>
      </w:r>
      <w:r w:rsidRPr="00A058C4">
        <w:rPr>
          <w:rFonts w:asciiTheme="majorHAnsi" w:hAnsiTheme="majorHAnsi" w:cstheme="majorHAnsi"/>
        </w:rPr>
      </w:r>
      <w:r w:rsidRPr="00A058C4">
        <w:rPr>
          <w:rFonts w:asciiTheme="majorHAnsi" w:hAnsiTheme="majorHAnsi" w:cstheme="majorHAnsi"/>
        </w:rPr>
        <w:fldChar w:fldCharType="separate"/>
      </w:r>
      <w:r w:rsidR="00927341">
        <w:rPr>
          <w:rFonts w:asciiTheme="majorHAnsi" w:hAnsiTheme="majorHAnsi" w:cstheme="majorHAnsi"/>
        </w:rPr>
        <w:t>28</w:t>
      </w:r>
      <w:r w:rsidRPr="00A058C4">
        <w:rPr>
          <w:rFonts w:asciiTheme="majorHAnsi" w:hAnsiTheme="majorHAnsi" w:cstheme="majorHAnsi"/>
        </w:rPr>
        <w:fldChar w:fldCharType="end"/>
      </w:r>
      <w:r w:rsidR="00A026B7" w:rsidRPr="00A058C4">
        <w:rPr>
          <w:rFonts w:asciiTheme="majorHAnsi" w:hAnsiTheme="majorHAnsi" w:cstheme="majorHAnsi"/>
        </w:rPr>
        <w:t xml:space="preserve">. The Parties shall be deemed to have made reasonable efforts in accordance with this </w:t>
      </w:r>
      <w:r w:rsidR="006A572C">
        <w:rPr>
          <w:rFonts w:asciiTheme="majorHAnsi" w:hAnsiTheme="majorHAnsi" w:cstheme="majorHAnsi"/>
        </w:rPr>
        <w:t>Clause</w:t>
      </w:r>
      <w:r w:rsidR="006A572C" w:rsidRPr="00A058C4">
        <w:rPr>
          <w:rFonts w:asciiTheme="majorHAnsi" w:hAnsiTheme="majorHAnsi" w:cstheme="majorHAnsi"/>
        </w:rPr>
        <w:t xml:space="preserve"> </w:t>
      </w:r>
      <w:r w:rsidRPr="00A058C4">
        <w:rPr>
          <w:rStyle w:val="Prompt"/>
          <w:rFonts w:asciiTheme="majorHAnsi" w:hAnsiTheme="majorHAnsi" w:cstheme="majorHAnsi"/>
        </w:rPr>
        <w:fldChar w:fldCharType="begin"/>
      </w:r>
      <w:r w:rsidRPr="00A058C4">
        <w:rPr>
          <w:rFonts w:asciiTheme="majorHAnsi" w:hAnsiTheme="majorHAnsi" w:cstheme="majorHAnsi"/>
        </w:rPr>
        <w:instrText xml:space="preserve"> REF _Ref213149653 \w \h </w:instrText>
      </w:r>
      <w:r w:rsidR="006E4C08" w:rsidRPr="00A058C4">
        <w:rPr>
          <w:rStyle w:val="Prompt"/>
          <w:rFonts w:asciiTheme="majorHAnsi" w:hAnsiTheme="majorHAnsi" w:cstheme="majorHAnsi"/>
        </w:rPr>
        <w:instrText xml:space="preserve"> \* MERGEFORMAT </w:instrText>
      </w:r>
      <w:r w:rsidRPr="00A058C4">
        <w:rPr>
          <w:rStyle w:val="Prompt"/>
          <w:rFonts w:asciiTheme="majorHAnsi" w:hAnsiTheme="majorHAnsi" w:cstheme="majorHAnsi"/>
        </w:rPr>
      </w:r>
      <w:r w:rsidRPr="00A058C4">
        <w:rPr>
          <w:rStyle w:val="Prompt"/>
          <w:rFonts w:asciiTheme="majorHAnsi" w:hAnsiTheme="majorHAnsi" w:cstheme="majorHAnsi"/>
        </w:rPr>
        <w:fldChar w:fldCharType="separate"/>
      </w:r>
      <w:r w:rsidR="00927341">
        <w:rPr>
          <w:rFonts w:asciiTheme="majorHAnsi" w:hAnsiTheme="majorHAnsi" w:cstheme="majorHAnsi"/>
        </w:rPr>
        <w:t>28</w:t>
      </w:r>
      <w:r w:rsidRPr="00A058C4">
        <w:rPr>
          <w:rStyle w:val="Prompt"/>
          <w:rFonts w:asciiTheme="majorHAnsi" w:hAnsiTheme="majorHAnsi" w:cstheme="majorHAnsi"/>
        </w:rPr>
        <w:fldChar w:fldCharType="end"/>
      </w:r>
      <w:r w:rsidR="00A026B7" w:rsidRPr="00A058C4">
        <w:rPr>
          <w:rFonts w:asciiTheme="majorHAnsi" w:hAnsiTheme="majorHAnsi" w:cstheme="majorHAnsi"/>
        </w:rPr>
        <w:t xml:space="preserve"> if they have gone through at least one </w:t>
      </w:r>
      <w:r w:rsidR="00940DA8">
        <w:rPr>
          <w:rFonts w:asciiTheme="majorHAnsi" w:hAnsiTheme="majorHAnsi" w:cstheme="majorHAnsi"/>
        </w:rPr>
        <w:t xml:space="preserve">(1) </w:t>
      </w:r>
      <w:r w:rsidR="00A026B7" w:rsidRPr="00A058C4">
        <w:rPr>
          <w:rFonts w:asciiTheme="majorHAnsi" w:hAnsiTheme="majorHAnsi" w:cstheme="majorHAnsi"/>
        </w:rPr>
        <w:t>mediation session at the Singapore Mediation Centre.</w:t>
      </w:r>
      <w:bookmarkEnd w:id="73"/>
    </w:p>
    <w:p w14:paraId="48E46F86" w14:textId="02C184B1" w:rsidR="00A026B7" w:rsidRPr="00A058C4" w:rsidRDefault="00A026B7" w:rsidP="00CE2EEC">
      <w:pPr>
        <w:pStyle w:val="Heading3"/>
        <w:rPr>
          <w:rFonts w:asciiTheme="majorHAnsi" w:hAnsiTheme="majorHAnsi" w:cstheme="majorHAnsi"/>
        </w:rPr>
      </w:pPr>
      <w:r w:rsidRPr="00A058C4">
        <w:rPr>
          <w:rFonts w:asciiTheme="majorHAnsi" w:hAnsiTheme="majorHAnsi" w:cstheme="majorHAnsi"/>
        </w:rPr>
        <w:t xml:space="preserve">A Party who receives a </w:t>
      </w:r>
      <w:r w:rsidR="00940DA8">
        <w:rPr>
          <w:rFonts w:asciiTheme="majorHAnsi" w:hAnsiTheme="majorHAnsi" w:cstheme="majorHAnsi"/>
        </w:rPr>
        <w:t>N</w:t>
      </w:r>
      <w:r w:rsidRPr="00A058C4">
        <w:rPr>
          <w:rFonts w:asciiTheme="majorHAnsi" w:hAnsiTheme="majorHAnsi" w:cstheme="majorHAnsi"/>
        </w:rPr>
        <w:t xml:space="preserve">otice for mediation from the other Party shall consent and participate in the mediation process in accordance with this </w:t>
      </w:r>
      <w:r w:rsidR="00290274">
        <w:rPr>
          <w:rFonts w:asciiTheme="majorHAnsi" w:hAnsiTheme="majorHAnsi" w:cstheme="majorHAnsi"/>
        </w:rPr>
        <w:t>Clause</w:t>
      </w:r>
      <w:r w:rsidR="00954A82" w:rsidRPr="00A058C4">
        <w:rPr>
          <w:rFonts w:asciiTheme="majorHAnsi" w:hAnsiTheme="majorHAnsi" w:cstheme="majorHAnsi"/>
        </w:rPr>
        <w:t xml:space="preserve"> </w:t>
      </w:r>
      <w:r w:rsidR="009E3EDB" w:rsidRPr="00A058C4">
        <w:rPr>
          <w:rStyle w:val="Prompt"/>
          <w:rFonts w:asciiTheme="majorHAnsi" w:hAnsiTheme="majorHAnsi" w:cstheme="majorHAnsi"/>
        </w:rPr>
        <w:fldChar w:fldCharType="begin"/>
      </w:r>
      <w:r w:rsidR="009E3EDB" w:rsidRPr="00A058C4">
        <w:rPr>
          <w:rFonts w:asciiTheme="majorHAnsi" w:hAnsiTheme="majorHAnsi" w:cstheme="majorHAnsi"/>
        </w:rPr>
        <w:instrText xml:space="preserve"> REF _Ref213149653 \w \h </w:instrText>
      </w:r>
      <w:r w:rsidR="006E4C08" w:rsidRPr="00A058C4">
        <w:rPr>
          <w:rStyle w:val="Prompt"/>
          <w:rFonts w:asciiTheme="majorHAnsi" w:hAnsiTheme="majorHAnsi" w:cstheme="majorHAnsi"/>
        </w:rPr>
        <w:instrText xml:space="preserve"> \* MERGEFORMAT </w:instrText>
      </w:r>
      <w:r w:rsidR="009E3EDB" w:rsidRPr="00A058C4">
        <w:rPr>
          <w:rStyle w:val="Prompt"/>
          <w:rFonts w:asciiTheme="majorHAnsi" w:hAnsiTheme="majorHAnsi" w:cstheme="majorHAnsi"/>
        </w:rPr>
      </w:r>
      <w:r w:rsidR="009E3EDB" w:rsidRPr="00A058C4">
        <w:rPr>
          <w:rStyle w:val="Prompt"/>
          <w:rFonts w:asciiTheme="majorHAnsi" w:hAnsiTheme="majorHAnsi" w:cstheme="majorHAnsi"/>
        </w:rPr>
        <w:fldChar w:fldCharType="separate"/>
      </w:r>
      <w:r w:rsidR="00927341">
        <w:rPr>
          <w:rFonts w:asciiTheme="majorHAnsi" w:hAnsiTheme="majorHAnsi" w:cstheme="majorHAnsi"/>
        </w:rPr>
        <w:t>28</w:t>
      </w:r>
      <w:r w:rsidR="009E3EDB" w:rsidRPr="00A058C4">
        <w:rPr>
          <w:rStyle w:val="Prompt"/>
          <w:rFonts w:asciiTheme="majorHAnsi" w:hAnsiTheme="majorHAnsi" w:cstheme="majorHAnsi"/>
        </w:rPr>
        <w:fldChar w:fldCharType="end"/>
      </w:r>
      <w:r w:rsidRPr="00A058C4">
        <w:rPr>
          <w:rFonts w:asciiTheme="majorHAnsi" w:hAnsiTheme="majorHAnsi" w:cstheme="majorHAnsi"/>
        </w:rPr>
        <w:t>.</w:t>
      </w:r>
    </w:p>
    <w:p w14:paraId="7E973C45" w14:textId="43E30ACC" w:rsidR="00A026B7" w:rsidRPr="00A058C4" w:rsidRDefault="00A026B7" w:rsidP="00CE2EEC">
      <w:pPr>
        <w:pStyle w:val="Heading3"/>
        <w:rPr>
          <w:rFonts w:asciiTheme="majorHAnsi" w:hAnsiTheme="majorHAnsi" w:cstheme="majorHAnsi"/>
        </w:rPr>
      </w:pPr>
      <w:bookmarkStart w:id="74" w:name="_Ref213496654"/>
      <w:r w:rsidRPr="00A058C4">
        <w:rPr>
          <w:rFonts w:asciiTheme="majorHAnsi" w:hAnsiTheme="majorHAnsi" w:cstheme="majorHAnsi"/>
        </w:rPr>
        <w:t xml:space="preserve">The mediation session is to commence no later than ninety (90) days from the date of the </w:t>
      </w:r>
      <w:r w:rsidR="00940DA8">
        <w:rPr>
          <w:rFonts w:asciiTheme="majorHAnsi" w:hAnsiTheme="majorHAnsi" w:cstheme="majorHAnsi"/>
        </w:rPr>
        <w:t>N</w:t>
      </w:r>
      <w:r w:rsidRPr="00A058C4">
        <w:rPr>
          <w:rFonts w:asciiTheme="majorHAnsi" w:hAnsiTheme="majorHAnsi" w:cstheme="majorHAnsi"/>
        </w:rPr>
        <w:t>otice of mediation.</w:t>
      </w:r>
      <w:bookmarkEnd w:id="74"/>
    </w:p>
    <w:p w14:paraId="2243FAF7" w14:textId="77777777" w:rsidR="00A026B7" w:rsidRPr="00A058C4" w:rsidRDefault="00A026B7" w:rsidP="006C3EE2">
      <w:pPr>
        <w:pStyle w:val="Heading1"/>
        <w:rPr>
          <w:rFonts w:asciiTheme="majorHAnsi" w:hAnsiTheme="majorHAnsi" w:cstheme="majorHAnsi"/>
          <w:szCs w:val="20"/>
        </w:rPr>
      </w:pPr>
      <w:bookmarkStart w:id="75" w:name="_Ref213149662"/>
      <w:r w:rsidRPr="00A058C4">
        <w:rPr>
          <w:rFonts w:asciiTheme="majorHAnsi" w:hAnsiTheme="majorHAnsi" w:cstheme="majorHAnsi"/>
          <w:szCs w:val="20"/>
        </w:rPr>
        <w:t>DISPUTE RESOLUTION</w:t>
      </w:r>
      <w:bookmarkEnd w:id="75"/>
    </w:p>
    <w:p w14:paraId="4CF7D6F8" w14:textId="435069A9" w:rsidR="006A572C" w:rsidRPr="006A572C" w:rsidRDefault="006A572C" w:rsidP="006A572C">
      <w:pPr>
        <w:pStyle w:val="Heading3"/>
      </w:pPr>
      <w:bookmarkStart w:id="76" w:name="_Ref216872337"/>
      <w:r w:rsidRPr="006A572C">
        <w:t>All Disputes arising out of or in connection with this Option Agreement shall be finally resolved either by:</w:t>
      </w:r>
      <w:bookmarkEnd w:id="76"/>
    </w:p>
    <w:p w14:paraId="5AFED45D" w14:textId="6951032E" w:rsidR="006A572C" w:rsidRPr="006A572C" w:rsidRDefault="006A572C" w:rsidP="006A572C">
      <w:pPr>
        <w:pStyle w:val="Heading4"/>
      </w:pPr>
      <w:r w:rsidRPr="006A572C">
        <w:t xml:space="preserve">arbitration as set out in Clause </w:t>
      </w:r>
      <w:r w:rsidR="0098547B">
        <w:fldChar w:fldCharType="begin"/>
      </w:r>
      <w:r w:rsidR="0098547B">
        <w:instrText xml:space="preserve"> REF _Ref216766211 \r \h </w:instrText>
      </w:r>
      <w:r w:rsidR="0098547B">
        <w:fldChar w:fldCharType="separate"/>
      </w:r>
      <w:r w:rsidR="00927341">
        <w:t>29.1.4</w:t>
      </w:r>
      <w:r w:rsidR="0098547B">
        <w:fldChar w:fldCharType="end"/>
      </w:r>
      <w:r w:rsidRPr="006A572C">
        <w:t>; or</w:t>
      </w:r>
    </w:p>
    <w:p w14:paraId="7D25DFAE" w14:textId="223F2FBE" w:rsidR="006A572C" w:rsidRPr="006A572C" w:rsidRDefault="006A572C" w:rsidP="006A572C">
      <w:pPr>
        <w:pStyle w:val="Heading4"/>
      </w:pPr>
      <w:r w:rsidRPr="006A572C">
        <w:t xml:space="preserve">litigation as set out in Clause </w:t>
      </w:r>
      <w:r w:rsidR="0098547B">
        <w:fldChar w:fldCharType="begin"/>
      </w:r>
      <w:r w:rsidR="0098547B">
        <w:instrText xml:space="preserve"> REF _Ref216766689 \r \h </w:instrText>
      </w:r>
      <w:r w:rsidR="0098547B">
        <w:fldChar w:fldCharType="separate"/>
      </w:r>
      <w:r w:rsidR="00927341">
        <w:t>29.1.5</w:t>
      </w:r>
      <w:r w:rsidR="0098547B">
        <w:fldChar w:fldCharType="end"/>
      </w:r>
      <w:r w:rsidRPr="006A572C">
        <w:t>,</w:t>
      </w:r>
    </w:p>
    <w:p w14:paraId="310305A1" w14:textId="2FE87FBA" w:rsidR="006A572C" w:rsidRPr="006A572C" w:rsidRDefault="006A572C" w:rsidP="00073FC8">
      <w:pPr>
        <w:pStyle w:val="Heading1"/>
        <w:numPr>
          <w:ilvl w:val="0"/>
          <w:numId w:val="0"/>
        </w:numPr>
        <w:ind w:left="720"/>
        <w:rPr>
          <w:rFonts w:asciiTheme="majorHAnsi" w:hAnsiTheme="majorHAnsi" w:cstheme="majorHAnsi"/>
          <w:b w:val="0"/>
          <w:caps w:val="0"/>
          <w:szCs w:val="20"/>
        </w:rPr>
      </w:pPr>
      <w:r w:rsidRPr="006A572C">
        <w:rPr>
          <w:rFonts w:asciiTheme="majorHAnsi" w:hAnsiTheme="majorHAnsi" w:cstheme="majorHAnsi"/>
          <w:b w:val="0"/>
          <w:caps w:val="0"/>
          <w:szCs w:val="20"/>
        </w:rPr>
        <w:t xml:space="preserve">as elected by the </w:t>
      </w:r>
      <w:r w:rsidR="00073FC8">
        <w:rPr>
          <w:rFonts w:asciiTheme="majorHAnsi" w:hAnsiTheme="majorHAnsi" w:cstheme="majorHAnsi"/>
          <w:b w:val="0"/>
          <w:caps w:val="0"/>
          <w:szCs w:val="20"/>
        </w:rPr>
        <w:t xml:space="preserve">Singapore </w:t>
      </w:r>
      <w:r w:rsidRPr="006A572C">
        <w:rPr>
          <w:rFonts w:asciiTheme="majorHAnsi" w:hAnsiTheme="majorHAnsi" w:cstheme="majorHAnsi"/>
          <w:b w:val="0"/>
          <w:caps w:val="0"/>
          <w:szCs w:val="20"/>
        </w:rPr>
        <w:t xml:space="preserve">Government pursuant to Clause </w:t>
      </w:r>
      <w:r w:rsidR="0098547B">
        <w:rPr>
          <w:rFonts w:asciiTheme="majorHAnsi" w:hAnsiTheme="majorHAnsi" w:cstheme="majorHAnsi"/>
          <w:b w:val="0"/>
          <w:caps w:val="0"/>
          <w:szCs w:val="20"/>
        </w:rPr>
        <w:fldChar w:fldCharType="begin"/>
      </w:r>
      <w:r w:rsidR="0098547B">
        <w:rPr>
          <w:rFonts w:asciiTheme="majorHAnsi" w:hAnsiTheme="majorHAnsi" w:cstheme="majorHAnsi"/>
          <w:b w:val="0"/>
          <w:caps w:val="0"/>
          <w:szCs w:val="20"/>
        </w:rPr>
        <w:instrText xml:space="preserve"> REF _Ref216766708 \r \h </w:instrText>
      </w:r>
      <w:r w:rsidR="0098547B">
        <w:rPr>
          <w:rFonts w:asciiTheme="majorHAnsi" w:hAnsiTheme="majorHAnsi" w:cstheme="majorHAnsi"/>
          <w:b w:val="0"/>
          <w:caps w:val="0"/>
          <w:szCs w:val="20"/>
        </w:rPr>
      </w:r>
      <w:r w:rsidR="0098547B">
        <w:rPr>
          <w:rFonts w:asciiTheme="majorHAnsi" w:hAnsiTheme="majorHAnsi" w:cstheme="majorHAnsi"/>
          <w:b w:val="0"/>
          <w:caps w:val="0"/>
          <w:szCs w:val="20"/>
        </w:rPr>
        <w:fldChar w:fldCharType="separate"/>
      </w:r>
      <w:r w:rsidR="00927341">
        <w:rPr>
          <w:rFonts w:asciiTheme="majorHAnsi" w:hAnsiTheme="majorHAnsi" w:cstheme="majorHAnsi"/>
          <w:b w:val="0"/>
          <w:caps w:val="0"/>
          <w:szCs w:val="20"/>
        </w:rPr>
        <w:t>29.1.2</w:t>
      </w:r>
      <w:r w:rsidR="0098547B">
        <w:rPr>
          <w:rFonts w:asciiTheme="majorHAnsi" w:hAnsiTheme="majorHAnsi" w:cstheme="majorHAnsi"/>
          <w:b w:val="0"/>
          <w:caps w:val="0"/>
          <w:szCs w:val="20"/>
        </w:rPr>
        <w:fldChar w:fldCharType="end"/>
      </w:r>
      <w:r w:rsidRPr="006A572C">
        <w:rPr>
          <w:rFonts w:asciiTheme="majorHAnsi" w:hAnsiTheme="majorHAnsi" w:cstheme="majorHAnsi"/>
          <w:b w:val="0"/>
          <w:caps w:val="0"/>
          <w:szCs w:val="20"/>
        </w:rPr>
        <w:t xml:space="preserve"> or as provided in Clause </w:t>
      </w:r>
      <w:r w:rsidR="008B613C" w:rsidRPr="008B613C">
        <w:rPr>
          <w:rFonts w:asciiTheme="majorHAnsi" w:hAnsiTheme="majorHAnsi" w:cstheme="majorHAnsi"/>
          <w:b w:val="0"/>
          <w:bCs w:val="0"/>
        </w:rPr>
        <w:fldChar w:fldCharType="begin"/>
      </w:r>
      <w:r w:rsidR="008B613C" w:rsidRPr="008B613C">
        <w:rPr>
          <w:rFonts w:asciiTheme="majorHAnsi" w:hAnsiTheme="majorHAnsi" w:cstheme="majorHAnsi"/>
          <w:b w:val="0"/>
          <w:bCs w:val="0"/>
        </w:rPr>
        <w:instrText xml:space="preserve"> REF _Ref216766795 \r \h </w:instrText>
      </w:r>
      <w:r w:rsidR="008B613C">
        <w:rPr>
          <w:rFonts w:asciiTheme="majorHAnsi" w:hAnsiTheme="majorHAnsi" w:cstheme="majorHAnsi"/>
          <w:b w:val="0"/>
          <w:bCs w:val="0"/>
        </w:rPr>
        <w:instrText xml:space="preserve"> \* MERGEFORMAT </w:instrText>
      </w:r>
      <w:r w:rsidR="008B613C" w:rsidRPr="008B613C">
        <w:rPr>
          <w:rFonts w:asciiTheme="majorHAnsi" w:hAnsiTheme="majorHAnsi" w:cstheme="majorHAnsi"/>
          <w:b w:val="0"/>
          <w:bCs w:val="0"/>
        </w:rPr>
      </w:r>
      <w:r w:rsidR="008B613C" w:rsidRPr="008B613C">
        <w:rPr>
          <w:rFonts w:asciiTheme="majorHAnsi" w:hAnsiTheme="majorHAnsi" w:cstheme="majorHAnsi"/>
          <w:b w:val="0"/>
          <w:bCs w:val="0"/>
        </w:rPr>
        <w:fldChar w:fldCharType="separate"/>
      </w:r>
      <w:r w:rsidR="00927341">
        <w:rPr>
          <w:rFonts w:asciiTheme="majorHAnsi" w:hAnsiTheme="majorHAnsi" w:cstheme="majorHAnsi"/>
          <w:b w:val="0"/>
          <w:bCs w:val="0"/>
        </w:rPr>
        <w:t>29.1.3</w:t>
      </w:r>
      <w:r w:rsidR="008B613C" w:rsidRPr="008B613C">
        <w:rPr>
          <w:rFonts w:asciiTheme="majorHAnsi" w:hAnsiTheme="majorHAnsi" w:cstheme="majorHAnsi"/>
          <w:b w:val="0"/>
          <w:bCs w:val="0"/>
        </w:rPr>
        <w:fldChar w:fldCharType="end"/>
      </w:r>
      <w:r w:rsidRPr="008B613C">
        <w:rPr>
          <w:rFonts w:asciiTheme="majorHAnsi" w:hAnsiTheme="majorHAnsi" w:cstheme="majorHAnsi"/>
          <w:b w:val="0"/>
          <w:bCs w:val="0"/>
          <w:caps w:val="0"/>
          <w:szCs w:val="20"/>
        </w:rPr>
        <w:t>.</w:t>
      </w:r>
    </w:p>
    <w:p w14:paraId="5BFBCF39" w14:textId="77777777" w:rsidR="006A572C" w:rsidRPr="006A572C" w:rsidRDefault="006A572C" w:rsidP="006A572C">
      <w:pPr>
        <w:pStyle w:val="Heading3"/>
      </w:pPr>
      <w:bookmarkStart w:id="77" w:name="_Ref216766708"/>
      <w:r w:rsidRPr="006A572C">
        <w:t>The Singapore Government:</w:t>
      </w:r>
      <w:bookmarkEnd w:id="77"/>
      <w:r w:rsidRPr="006A572C">
        <w:t xml:space="preserve"> </w:t>
      </w:r>
    </w:p>
    <w:p w14:paraId="6649A076" w14:textId="06EEEDDE" w:rsidR="006A572C" w:rsidRPr="006A572C" w:rsidRDefault="006A572C" w:rsidP="006A572C">
      <w:pPr>
        <w:pStyle w:val="Heading4"/>
      </w:pPr>
      <w:r w:rsidRPr="006A572C">
        <w:t xml:space="preserve">may make the election </w:t>
      </w:r>
      <w:r w:rsidR="00FE4C0B">
        <w:t xml:space="preserve">under Clause </w:t>
      </w:r>
      <w:r w:rsidR="00FE4C0B">
        <w:fldChar w:fldCharType="begin"/>
      </w:r>
      <w:r w:rsidR="00FE4C0B">
        <w:instrText xml:space="preserve"> REF _Ref216872337 \w \h </w:instrText>
      </w:r>
      <w:r w:rsidR="00FE4C0B">
        <w:fldChar w:fldCharType="separate"/>
      </w:r>
      <w:r w:rsidR="00927341">
        <w:t>29.1.1</w:t>
      </w:r>
      <w:r w:rsidR="00FE4C0B">
        <w:fldChar w:fldCharType="end"/>
      </w:r>
      <w:r w:rsidR="00FE4C0B">
        <w:t xml:space="preserve"> </w:t>
      </w:r>
      <w:r w:rsidRPr="006A572C">
        <w:t xml:space="preserve">at any time by giving </w:t>
      </w:r>
      <w:r w:rsidR="00434834">
        <w:t>N</w:t>
      </w:r>
      <w:r w:rsidRPr="006A572C">
        <w:t>otice to the Applicant; and</w:t>
      </w:r>
    </w:p>
    <w:p w14:paraId="319DB825" w14:textId="692E2E71" w:rsidR="006A572C" w:rsidRPr="006A572C" w:rsidRDefault="006A572C" w:rsidP="006A572C">
      <w:pPr>
        <w:pStyle w:val="Heading4"/>
      </w:pPr>
      <w:bookmarkStart w:id="78" w:name="_Ref216766744"/>
      <w:r w:rsidRPr="006A572C">
        <w:t xml:space="preserve">shall make </w:t>
      </w:r>
      <w:r w:rsidR="00FE4C0B">
        <w:t xml:space="preserve">such </w:t>
      </w:r>
      <w:r w:rsidRPr="006A572C">
        <w:t xml:space="preserve">election within sixty (60) days after receipt of </w:t>
      </w:r>
      <w:r w:rsidR="00434834">
        <w:t>a Notice from the</w:t>
      </w:r>
      <w:r w:rsidRPr="006A572C">
        <w:t xml:space="preserve"> Applicant</w:t>
      </w:r>
      <w:r w:rsidR="00434834">
        <w:t xml:space="preserve"> which </w:t>
      </w:r>
      <w:r w:rsidRPr="006A572C">
        <w:t>include</w:t>
      </w:r>
      <w:r w:rsidR="00434834">
        <w:t>s</w:t>
      </w:r>
      <w:r w:rsidRPr="006A572C">
        <w:t>:</w:t>
      </w:r>
      <w:bookmarkEnd w:id="78"/>
    </w:p>
    <w:p w14:paraId="0AAE1ECA" w14:textId="77777777" w:rsidR="006A572C" w:rsidRPr="006A572C" w:rsidRDefault="006A572C" w:rsidP="006A572C">
      <w:pPr>
        <w:pStyle w:val="Heading5"/>
      </w:pPr>
      <w:r w:rsidRPr="006A572C">
        <w:t>a description of the Dispute; and</w:t>
      </w:r>
    </w:p>
    <w:p w14:paraId="3E5C4258" w14:textId="52909BB6" w:rsidR="006A572C" w:rsidRPr="006A572C" w:rsidRDefault="006A572C">
      <w:pPr>
        <w:pStyle w:val="Heading5"/>
        <w:rPr>
          <w:rFonts w:asciiTheme="majorHAnsi" w:hAnsiTheme="majorHAnsi" w:cstheme="majorHAnsi"/>
        </w:rPr>
      </w:pPr>
      <w:r w:rsidRPr="006A572C">
        <w:t xml:space="preserve">a request that the Singapore Government make an election pursuant to this Clause </w:t>
      </w:r>
      <w:r w:rsidR="0098547B">
        <w:fldChar w:fldCharType="begin"/>
      </w:r>
      <w:r w:rsidR="0098547B">
        <w:instrText xml:space="preserve"> REF _Ref216766708 \r \h </w:instrText>
      </w:r>
      <w:r w:rsidR="0098547B">
        <w:fldChar w:fldCharType="separate"/>
      </w:r>
      <w:r w:rsidR="00927341">
        <w:t>29.1.2</w:t>
      </w:r>
      <w:r w:rsidR="0098547B">
        <w:fldChar w:fldCharType="end"/>
      </w:r>
      <w:r w:rsidR="0098547B">
        <w:fldChar w:fldCharType="begin"/>
      </w:r>
      <w:r w:rsidR="0098547B">
        <w:instrText xml:space="preserve"> REF _Ref216766744 \r \h </w:instrText>
      </w:r>
      <w:r w:rsidR="0098547B">
        <w:fldChar w:fldCharType="separate"/>
      </w:r>
      <w:r w:rsidR="00927341">
        <w:t>(b)</w:t>
      </w:r>
      <w:r w:rsidR="0098547B">
        <w:fldChar w:fldCharType="end"/>
      </w:r>
      <w:r w:rsidRPr="006A572C">
        <w:t>.</w:t>
      </w:r>
    </w:p>
    <w:p w14:paraId="0C88661E" w14:textId="7448D01A" w:rsidR="006A572C" w:rsidRPr="006A572C" w:rsidRDefault="006A572C">
      <w:pPr>
        <w:pStyle w:val="Heading3"/>
        <w:rPr>
          <w:rFonts w:asciiTheme="majorHAnsi" w:hAnsiTheme="majorHAnsi" w:cstheme="majorHAnsi"/>
        </w:rPr>
      </w:pPr>
      <w:bookmarkStart w:id="79" w:name="_Ref216766795"/>
      <w:r w:rsidRPr="006A572C">
        <w:t xml:space="preserve">If the Singapore Government fails to make any election within the period specified in Clause </w:t>
      </w:r>
      <w:r w:rsidR="0098547B">
        <w:fldChar w:fldCharType="begin"/>
      </w:r>
      <w:r w:rsidR="0098547B">
        <w:instrText xml:space="preserve"> REF _Ref216766744 \r \h </w:instrText>
      </w:r>
      <w:r w:rsidR="0098547B">
        <w:fldChar w:fldCharType="separate"/>
      </w:r>
      <w:r w:rsidR="00927341">
        <w:t>29.1.2(b)</w:t>
      </w:r>
      <w:r w:rsidR="0098547B">
        <w:fldChar w:fldCharType="end"/>
      </w:r>
      <w:r w:rsidRPr="006A572C">
        <w:t xml:space="preserve">, the Dispute shall be resolved by arbitration in accordance with Clause </w:t>
      </w:r>
      <w:r w:rsidR="0098547B">
        <w:fldChar w:fldCharType="begin"/>
      </w:r>
      <w:r w:rsidR="0098547B">
        <w:instrText xml:space="preserve"> REF _Ref216766211 \r \h </w:instrText>
      </w:r>
      <w:r w:rsidR="0098547B">
        <w:fldChar w:fldCharType="separate"/>
      </w:r>
      <w:r w:rsidR="00927341">
        <w:t>29.1.4</w:t>
      </w:r>
      <w:r w:rsidR="0098547B">
        <w:fldChar w:fldCharType="end"/>
      </w:r>
      <w:r w:rsidRPr="006A572C">
        <w:t>.</w:t>
      </w:r>
      <w:bookmarkEnd w:id="79"/>
      <w:r w:rsidRPr="006A572C">
        <w:t xml:space="preserve"> </w:t>
      </w:r>
    </w:p>
    <w:p w14:paraId="7A7E0CC2" w14:textId="0F2E7E43" w:rsidR="006A572C" w:rsidRDefault="006A572C">
      <w:pPr>
        <w:pStyle w:val="Heading3"/>
        <w:rPr>
          <w:rFonts w:asciiTheme="majorHAnsi" w:hAnsiTheme="majorHAnsi" w:cstheme="majorHAnsi"/>
        </w:rPr>
      </w:pPr>
      <w:bookmarkStart w:id="80" w:name="_Ref216766211"/>
      <w:r w:rsidRPr="006A572C">
        <w:rPr>
          <w:rFonts w:asciiTheme="majorHAnsi" w:hAnsiTheme="majorHAnsi" w:cstheme="majorHAnsi"/>
        </w:rPr>
        <w:t xml:space="preserve">If the Singapore Government elects for the Dispute to be resolved by arbitration or Clause </w:t>
      </w:r>
      <w:r w:rsidR="0098547B">
        <w:rPr>
          <w:rFonts w:asciiTheme="majorHAnsi" w:hAnsiTheme="majorHAnsi" w:cstheme="majorHAnsi"/>
        </w:rPr>
        <w:fldChar w:fldCharType="begin"/>
      </w:r>
      <w:r w:rsidR="0098547B">
        <w:rPr>
          <w:rFonts w:asciiTheme="majorHAnsi" w:hAnsiTheme="majorHAnsi" w:cstheme="majorHAnsi"/>
        </w:rPr>
        <w:instrText xml:space="preserve"> REF _Ref216766795 \r \h </w:instrText>
      </w:r>
      <w:r w:rsidR="0098547B">
        <w:rPr>
          <w:rFonts w:asciiTheme="majorHAnsi" w:hAnsiTheme="majorHAnsi" w:cstheme="majorHAnsi"/>
        </w:rPr>
      </w:r>
      <w:r w:rsidR="0098547B">
        <w:rPr>
          <w:rFonts w:asciiTheme="majorHAnsi" w:hAnsiTheme="majorHAnsi" w:cstheme="majorHAnsi"/>
        </w:rPr>
        <w:fldChar w:fldCharType="separate"/>
      </w:r>
      <w:r w:rsidR="00927341">
        <w:rPr>
          <w:rFonts w:asciiTheme="majorHAnsi" w:hAnsiTheme="majorHAnsi" w:cstheme="majorHAnsi"/>
        </w:rPr>
        <w:t>29.1.3</w:t>
      </w:r>
      <w:r w:rsidR="0098547B">
        <w:rPr>
          <w:rFonts w:asciiTheme="majorHAnsi" w:hAnsiTheme="majorHAnsi" w:cstheme="majorHAnsi"/>
        </w:rPr>
        <w:fldChar w:fldCharType="end"/>
      </w:r>
      <w:r w:rsidR="0098547B">
        <w:rPr>
          <w:rFonts w:asciiTheme="majorHAnsi" w:hAnsiTheme="majorHAnsi" w:cstheme="majorHAnsi"/>
        </w:rPr>
        <w:t xml:space="preserve"> </w:t>
      </w:r>
      <w:r w:rsidRPr="006A572C">
        <w:rPr>
          <w:rFonts w:asciiTheme="majorHAnsi" w:hAnsiTheme="majorHAnsi" w:cstheme="majorHAnsi"/>
        </w:rPr>
        <w:t>applies, the Dispute shall be finally resolved by arbitration administered by the Singapore International Arbitration Centre (</w:t>
      </w:r>
      <w:r w:rsidR="00B06AA0">
        <w:rPr>
          <w:rFonts w:asciiTheme="majorHAnsi" w:hAnsiTheme="majorHAnsi" w:cstheme="majorHAnsi"/>
        </w:rPr>
        <w:t>"</w:t>
      </w:r>
      <w:r w:rsidRPr="00AA6F50">
        <w:rPr>
          <w:rFonts w:asciiTheme="majorHAnsi" w:hAnsiTheme="majorHAnsi" w:cstheme="majorHAnsi"/>
          <w:b/>
          <w:bCs w:val="0"/>
        </w:rPr>
        <w:t>SIAC</w:t>
      </w:r>
      <w:r w:rsidR="00B06AA0">
        <w:rPr>
          <w:rFonts w:asciiTheme="majorHAnsi" w:hAnsiTheme="majorHAnsi" w:cstheme="majorHAnsi"/>
        </w:rPr>
        <w:t>"</w:t>
      </w:r>
      <w:r w:rsidRPr="006A572C">
        <w:rPr>
          <w:rFonts w:asciiTheme="majorHAnsi" w:hAnsiTheme="majorHAnsi" w:cstheme="majorHAnsi"/>
        </w:rPr>
        <w:t>) in accordance with the Arbitration Rules of the SIAC in force</w:t>
      </w:r>
      <w:r w:rsidR="00434834">
        <w:rPr>
          <w:rFonts w:asciiTheme="majorHAnsi" w:hAnsiTheme="majorHAnsi" w:cstheme="majorHAnsi"/>
        </w:rPr>
        <w:t xml:space="preserve"> at the time of the Singapore Government's election to arbitrate or the application of </w:t>
      </w:r>
      <w:r w:rsidR="00434834" w:rsidRPr="006A572C">
        <w:rPr>
          <w:rFonts w:asciiTheme="majorHAnsi" w:hAnsiTheme="majorHAnsi" w:cstheme="majorHAnsi"/>
        </w:rPr>
        <w:t xml:space="preserve">Clause </w:t>
      </w:r>
      <w:r w:rsidR="00434834">
        <w:rPr>
          <w:rFonts w:asciiTheme="majorHAnsi" w:hAnsiTheme="majorHAnsi" w:cstheme="majorHAnsi"/>
        </w:rPr>
        <w:fldChar w:fldCharType="begin"/>
      </w:r>
      <w:r w:rsidR="00434834">
        <w:rPr>
          <w:rFonts w:asciiTheme="majorHAnsi" w:hAnsiTheme="majorHAnsi" w:cstheme="majorHAnsi"/>
        </w:rPr>
        <w:instrText xml:space="preserve"> REF _Ref216766795 \r \h </w:instrText>
      </w:r>
      <w:r w:rsidR="00434834">
        <w:rPr>
          <w:rFonts w:asciiTheme="majorHAnsi" w:hAnsiTheme="majorHAnsi" w:cstheme="majorHAnsi"/>
        </w:rPr>
      </w:r>
      <w:r w:rsidR="00434834">
        <w:rPr>
          <w:rFonts w:asciiTheme="majorHAnsi" w:hAnsiTheme="majorHAnsi" w:cstheme="majorHAnsi"/>
        </w:rPr>
        <w:fldChar w:fldCharType="separate"/>
      </w:r>
      <w:r w:rsidR="00927341">
        <w:rPr>
          <w:rFonts w:asciiTheme="majorHAnsi" w:hAnsiTheme="majorHAnsi" w:cstheme="majorHAnsi"/>
        </w:rPr>
        <w:t>29.1.3</w:t>
      </w:r>
      <w:r w:rsidR="00434834">
        <w:rPr>
          <w:rFonts w:asciiTheme="majorHAnsi" w:hAnsiTheme="majorHAnsi" w:cstheme="majorHAnsi"/>
        </w:rPr>
        <w:fldChar w:fldCharType="end"/>
      </w:r>
      <w:r w:rsidRPr="006A572C">
        <w:rPr>
          <w:rFonts w:asciiTheme="majorHAnsi" w:hAnsiTheme="majorHAnsi" w:cstheme="majorHAnsi"/>
        </w:rPr>
        <w:t xml:space="preserve"> ("</w:t>
      </w:r>
      <w:r w:rsidRPr="00AA6F50">
        <w:rPr>
          <w:rFonts w:asciiTheme="majorHAnsi" w:hAnsiTheme="majorHAnsi" w:cstheme="majorHAnsi"/>
          <w:b/>
          <w:bCs w:val="0"/>
        </w:rPr>
        <w:t>SIAC Rules</w:t>
      </w:r>
      <w:r w:rsidRPr="006A572C">
        <w:rPr>
          <w:rFonts w:asciiTheme="majorHAnsi" w:hAnsiTheme="majorHAnsi" w:cstheme="majorHAnsi"/>
        </w:rPr>
        <w:t>") which rules are deemed to be incorporated by reference into this Clause</w:t>
      </w:r>
      <w:r w:rsidR="00434834">
        <w:rPr>
          <w:rFonts w:asciiTheme="majorHAnsi" w:hAnsiTheme="majorHAnsi" w:cstheme="majorHAnsi"/>
        </w:rPr>
        <w:t xml:space="preserve"> </w:t>
      </w:r>
      <w:r w:rsidR="00434834">
        <w:fldChar w:fldCharType="begin"/>
      </w:r>
      <w:r w:rsidR="00434834">
        <w:instrText xml:space="preserve"> REF _Ref216766211 \r \h </w:instrText>
      </w:r>
      <w:r w:rsidR="00434834">
        <w:fldChar w:fldCharType="separate"/>
      </w:r>
      <w:r w:rsidR="00927341">
        <w:t>29.1.4</w:t>
      </w:r>
      <w:r w:rsidR="00434834">
        <w:fldChar w:fldCharType="end"/>
      </w:r>
      <w:r w:rsidR="00434834" w:rsidRPr="006A572C">
        <w:t>.</w:t>
      </w:r>
      <w:r w:rsidRPr="006A572C">
        <w:rPr>
          <w:rFonts w:asciiTheme="majorHAnsi" w:hAnsiTheme="majorHAnsi" w:cstheme="majorHAnsi"/>
        </w:rPr>
        <w:t xml:space="preserve"> The tribunal shall consist of three </w:t>
      </w:r>
      <w:r w:rsidR="00434834">
        <w:rPr>
          <w:rFonts w:asciiTheme="majorHAnsi" w:hAnsiTheme="majorHAnsi" w:cstheme="majorHAnsi"/>
        </w:rPr>
        <w:t xml:space="preserve">(3) </w:t>
      </w:r>
      <w:r w:rsidRPr="006A572C">
        <w:rPr>
          <w:rFonts w:asciiTheme="majorHAnsi" w:hAnsiTheme="majorHAnsi" w:cstheme="majorHAnsi"/>
        </w:rPr>
        <w:t>arbitrators appointed in accordance with the SIAC Rules. The seat and venue of the arbitration shall be in Singapore. The language of the arbitration shall be English. The decision of the arbitrator shall be final and binding on the Parties.</w:t>
      </w:r>
      <w:bookmarkEnd w:id="80"/>
    </w:p>
    <w:p w14:paraId="07146A54" w14:textId="77777777" w:rsidR="006A572C" w:rsidRDefault="006A572C">
      <w:pPr>
        <w:pStyle w:val="Heading3"/>
        <w:rPr>
          <w:rFonts w:asciiTheme="majorHAnsi" w:hAnsiTheme="majorHAnsi" w:cstheme="majorHAnsi"/>
        </w:rPr>
      </w:pPr>
      <w:bookmarkStart w:id="81" w:name="_Ref216766689"/>
      <w:r w:rsidRPr="006A572C">
        <w:rPr>
          <w:rFonts w:asciiTheme="majorHAnsi" w:hAnsiTheme="majorHAnsi" w:cstheme="majorHAnsi"/>
        </w:rPr>
        <w:t>If the Singapore Government elects for the Dispute to be resolved by litigation, the following shall apply:</w:t>
      </w:r>
      <w:bookmarkEnd w:id="81"/>
    </w:p>
    <w:p w14:paraId="1BB1108E" w14:textId="77777777" w:rsidR="006A572C" w:rsidRPr="006A572C" w:rsidRDefault="006A572C">
      <w:pPr>
        <w:pStyle w:val="Heading4"/>
        <w:rPr>
          <w:rFonts w:asciiTheme="majorHAnsi" w:hAnsiTheme="majorHAnsi" w:cstheme="majorHAnsi"/>
        </w:rPr>
      </w:pPr>
      <w:r w:rsidRPr="006A572C">
        <w:lastRenderedPageBreak/>
        <w:t>each Party irrevocably agrees that the courts of Singapore shall have exclusive jurisdiction to settle such Dispute; and</w:t>
      </w:r>
    </w:p>
    <w:p w14:paraId="1FD95FB3" w14:textId="77777777" w:rsidR="006A572C" w:rsidRDefault="006A572C">
      <w:pPr>
        <w:pStyle w:val="Heading4"/>
        <w:rPr>
          <w:rFonts w:asciiTheme="majorHAnsi" w:hAnsiTheme="majorHAnsi" w:cstheme="majorHAnsi"/>
        </w:rPr>
      </w:pPr>
      <w:r w:rsidRPr="006A572C">
        <w:rPr>
          <w:rFonts w:asciiTheme="majorHAnsi" w:hAnsiTheme="majorHAnsi" w:cstheme="majorHAnsi"/>
        </w:rPr>
        <w:t>each Party irrevocably submits to the jurisdiction of the courts of Singapore.</w:t>
      </w:r>
    </w:p>
    <w:p w14:paraId="0C5C8159" w14:textId="38EFC3C8" w:rsidR="006A572C" w:rsidRPr="008B613C" w:rsidRDefault="00AD1FD4" w:rsidP="00434834">
      <w:pPr>
        <w:pStyle w:val="Heading3"/>
        <w:rPr>
          <w:rFonts w:asciiTheme="majorHAnsi" w:hAnsiTheme="majorHAnsi" w:cstheme="majorHAnsi"/>
        </w:rPr>
      </w:pPr>
      <w:r>
        <w:t xml:space="preserve">Without prejudice </w:t>
      </w:r>
      <w:r w:rsidR="00434834">
        <w:t xml:space="preserve">to Clause </w:t>
      </w:r>
      <w:r w:rsidR="00434834">
        <w:fldChar w:fldCharType="begin"/>
      </w:r>
      <w:r w:rsidR="00434834">
        <w:instrText xml:space="preserve"> REF _Ref216872337 \w \h </w:instrText>
      </w:r>
      <w:r w:rsidR="00434834">
        <w:fldChar w:fldCharType="separate"/>
      </w:r>
      <w:r w:rsidR="00927341">
        <w:t>29.1.1</w:t>
      </w:r>
      <w:r w:rsidR="00434834">
        <w:fldChar w:fldCharType="end"/>
      </w:r>
      <w:r w:rsidR="00434834">
        <w:t>, n</w:t>
      </w:r>
      <w:r w:rsidR="006A572C" w:rsidRPr="006A572C">
        <w:t xml:space="preserve">either prior escalation of the Dispute under Clause </w:t>
      </w:r>
      <w:r w:rsidR="0098547B">
        <w:fldChar w:fldCharType="begin"/>
      </w:r>
      <w:r w:rsidR="0098547B">
        <w:instrText xml:space="preserve"> REF _Ref213149646 \r \h </w:instrText>
      </w:r>
      <w:r w:rsidR="0098547B">
        <w:fldChar w:fldCharType="separate"/>
      </w:r>
      <w:r w:rsidR="00927341">
        <w:t>27</w:t>
      </w:r>
      <w:r w:rsidR="0098547B">
        <w:fldChar w:fldCharType="end"/>
      </w:r>
      <w:r w:rsidR="00DC6A69">
        <w:t xml:space="preserve"> (</w:t>
      </w:r>
      <w:r w:rsidR="00DC6A69">
        <w:rPr>
          <w:i/>
          <w:iCs/>
        </w:rPr>
        <w:t>Escalation of Disputes</w:t>
      </w:r>
      <w:r w:rsidR="00DC6A69">
        <w:t>)</w:t>
      </w:r>
      <w:r w:rsidR="006A572C" w:rsidRPr="006A572C">
        <w:t xml:space="preserve"> nor prior reference of the Dispute to mediation under Clause </w:t>
      </w:r>
      <w:r w:rsidR="0098547B">
        <w:fldChar w:fldCharType="begin"/>
      </w:r>
      <w:r w:rsidR="0098547B">
        <w:instrText xml:space="preserve"> REF _Ref213149653 \r \h </w:instrText>
      </w:r>
      <w:r w:rsidR="0098547B">
        <w:fldChar w:fldCharType="separate"/>
      </w:r>
      <w:r w:rsidR="00927341">
        <w:t>28</w:t>
      </w:r>
      <w:r w:rsidR="0098547B">
        <w:fldChar w:fldCharType="end"/>
      </w:r>
      <w:r w:rsidR="00DC6A69">
        <w:t xml:space="preserve"> (</w:t>
      </w:r>
      <w:r w:rsidR="00DC6A69">
        <w:rPr>
          <w:i/>
          <w:iCs/>
        </w:rPr>
        <w:t>Mediation</w:t>
      </w:r>
      <w:r w:rsidR="00DC6A69">
        <w:t>)</w:t>
      </w:r>
      <w:r w:rsidR="006A572C" w:rsidRPr="006A572C">
        <w:t xml:space="preserve"> shall be a condition precedent to the reference of the Dispute to arbitration or litigation by either Party</w:t>
      </w:r>
      <w:r w:rsidR="00434834">
        <w:t xml:space="preserve">, and </w:t>
      </w:r>
      <w:r w:rsidR="006A572C" w:rsidRPr="006A572C">
        <w:t>any such escalation or reference shall not affect either Party's right to refer the Dispute to arbitration or litigation</w:t>
      </w:r>
      <w:r>
        <w:t xml:space="preserve"> forthwith</w:t>
      </w:r>
      <w:r w:rsidR="006A572C" w:rsidRPr="006A572C">
        <w:t>.</w:t>
      </w:r>
      <w:r w:rsidR="006A572C">
        <w:t xml:space="preserve"> </w:t>
      </w:r>
    </w:p>
    <w:p w14:paraId="31177C16" w14:textId="06C28E7B" w:rsidR="00AD1FD4" w:rsidRPr="00D6278D" w:rsidRDefault="0023264D">
      <w:pPr>
        <w:pStyle w:val="Heading3"/>
        <w:rPr>
          <w:szCs w:val="26"/>
          <w:u w:val="single"/>
        </w:rPr>
        <w:sectPr w:rsidR="00AD1FD4" w:rsidRPr="00D6278D" w:rsidSect="00E2385A">
          <w:headerReference w:type="default" r:id="rId12"/>
          <w:footerReference w:type="even" r:id="rId13"/>
          <w:footerReference w:type="default" r:id="rId14"/>
          <w:footerReference w:type="first" r:id="rId15"/>
          <w:pgSz w:w="12240" w:h="15840" w:code="1"/>
          <w:pgMar w:top="1440" w:right="1440" w:bottom="1440" w:left="1440" w:header="720" w:footer="720" w:gutter="0"/>
          <w:cols w:space="720"/>
          <w:titlePg/>
          <w:docGrid w:linePitch="360"/>
        </w:sectPr>
      </w:pPr>
      <w:r>
        <w:t>T</w:t>
      </w:r>
      <w:r w:rsidR="00D6278D">
        <w:t>he</w:t>
      </w:r>
      <w:r w:rsidR="00AD1FD4">
        <w:t xml:space="preserve"> agreement</w:t>
      </w:r>
      <w:r w:rsidR="00D6278D">
        <w:t xml:space="preserve"> to arbitrate set forth</w:t>
      </w:r>
      <w:r w:rsidR="00AD1FD4">
        <w:t xml:space="preserve"> in this Clause </w:t>
      </w:r>
      <w:r w:rsidR="00AD1FD4">
        <w:fldChar w:fldCharType="begin"/>
      </w:r>
      <w:r w:rsidR="00AD1FD4">
        <w:instrText xml:space="preserve"> REF _Ref213149662 \r \h </w:instrText>
      </w:r>
      <w:r w:rsidR="00AD1FD4">
        <w:fldChar w:fldCharType="separate"/>
      </w:r>
      <w:r w:rsidR="00927341">
        <w:t>29</w:t>
      </w:r>
      <w:r w:rsidR="00AD1FD4">
        <w:fldChar w:fldCharType="end"/>
      </w:r>
      <w:r w:rsidR="00D6278D">
        <w:t xml:space="preserve"> </w:t>
      </w:r>
      <w:r w:rsidR="00AD1FD4">
        <w:t>shall be governed by and construed in accordance with the laws of the Republic of Singapore.</w:t>
      </w:r>
      <w:r w:rsidR="00D6278D">
        <w:t xml:space="preserve"> </w:t>
      </w:r>
    </w:p>
    <w:p w14:paraId="6A3BE010" w14:textId="218A74E5" w:rsidR="004427DB" w:rsidRPr="00121B23" w:rsidRDefault="00EA565D" w:rsidP="00121B23">
      <w:pPr>
        <w:pStyle w:val="ScheduleTitle"/>
        <w:rPr>
          <w:rStyle w:val="TitleChar"/>
          <w:rFonts w:eastAsiaTheme="minorHAnsi" w:cstheme="minorBidi"/>
          <w:b/>
          <w:caps w:val="0"/>
          <w:szCs w:val="20"/>
          <w:lang w:val="en-GB"/>
        </w:rPr>
      </w:pPr>
      <w:bookmarkStart w:id="83" w:name="_Ref213497237"/>
      <w:bookmarkStart w:id="84" w:name="Schedule1"/>
      <w:bookmarkStart w:id="85" w:name="_Ref213496285"/>
      <w:r w:rsidRPr="00A058C4">
        <w:lastRenderedPageBreak/>
        <w:t>Schedule</w:t>
      </w:r>
      <w:r w:rsidR="003B4125" w:rsidRPr="00A058C4">
        <w:t xml:space="preserve"> 1</w:t>
      </w:r>
      <w:bookmarkEnd w:id="83"/>
      <w:bookmarkEnd w:id="84"/>
      <w:r w:rsidR="00121B23">
        <w:br/>
      </w:r>
      <w:r w:rsidR="000D1C39" w:rsidRPr="00A058C4">
        <w:rPr>
          <w:rStyle w:val="TitleChar"/>
          <w:rFonts w:cstheme="majorHAnsi"/>
          <w:b/>
          <w:bCs/>
          <w:szCs w:val="20"/>
          <w:lang w:val="en-GB"/>
        </w:rPr>
        <w:t>DEFINED</w:t>
      </w:r>
      <w:r w:rsidR="00D40ACB" w:rsidRPr="00A058C4">
        <w:rPr>
          <w:rStyle w:val="TitleChar"/>
          <w:rFonts w:cstheme="majorHAnsi"/>
          <w:b/>
          <w:bCs/>
          <w:szCs w:val="20"/>
          <w:lang w:val="en-GB"/>
        </w:rPr>
        <w:t xml:space="preserve"> TERMS</w:t>
      </w:r>
      <w:bookmarkEnd w:id="85"/>
    </w:p>
    <w:p w14:paraId="3E656FC8" w14:textId="77777777" w:rsidR="00460FFB" w:rsidRPr="00A058C4" w:rsidRDefault="00460FFB" w:rsidP="00BE2B0A">
      <w:pPr>
        <w:pStyle w:val="Heading8"/>
      </w:pPr>
    </w:p>
    <w:p w14:paraId="5EDB7EDD" w14:textId="29240556" w:rsidR="00D40ACB" w:rsidRPr="00A058C4" w:rsidRDefault="00E3490F" w:rsidP="00C80C74">
      <w:pPr>
        <w:pStyle w:val="Heading1"/>
        <w:numPr>
          <w:ilvl w:val="0"/>
          <w:numId w:val="13"/>
        </w:numPr>
        <w:rPr>
          <w:rFonts w:asciiTheme="majorHAnsi" w:hAnsiTheme="majorHAnsi" w:cstheme="majorHAnsi"/>
          <w:szCs w:val="20"/>
        </w:rPr>
      </w:pPr>
      <w:bookmarkStart w:id="86" w:name="_Ref213497052"/>
      <w:r w:rsidRPr="00A058C4">
        <w:rPr>
          <w:rFonts w:asciiTheme="majorHAnsi" w:hAnsiTheme="majorHAnsi" w:cstheme="majorHAnsi"/>
          <w:szCs w:val="20"/>
        </w:rPr>
        <w:t>DEFINITIONS AND INTERPRETATIONS</w:t>
      </w:r>
      <w:bookmarkEnd w:id="86"/>
    </w:p>
    <w:p w14:paraId="1D55C7FE" w14:textId="797BEEFF" w:rsidR="00D40ACB" w:rsidRPr="00A058C4" w:rsidRDefault="00E3490F" w:rsidP="006C3EE2">
      <w:pPr>
        <w:pStyle w:val="Heading2"/>
        <w:rPr>
          <w:rFonts w:asciiTheme="majorHAnsi" w:hAnsiTheme="majorHAnsi" w:cstheme="majorHAnsi"/>
          <w:szCs w:val="20"/>
        </w:rPr>
      </w:pPr>
      <w:r w:rsidRPr="00A058C4">
        <w:rPr>
          <w:rFonts w:asciiTheme="majorHAnsi" w:hAnsiTheme="majorHAnsi" w:cstheme="majorHAnsi"/>
          <w:szCs w:val="20"/>
        </w:rPr>
        <w:t>Definitions</w:t>
      </w:r>
    </w:p>
    <w:p w14:paraId="011EAB6B" w14:textId="011DBDEF" w:rsidR="00E7064E" w:rsidRPr="00A058C4" w:rsidRDefault="00E7064E" w:rsidP="00E7064E">
      <w:pPr>
        <w:pStyle w:val="Heading3"/>
        <w:rPr>
          <w:rFonts w:asciiTheme="majorHAnsi" w:hAnsiTheme="majorHAnsi" w:cstheme="majorHAnsi"/>
        </w:rPr>
      </w:pPr>
      <w:r w:rsidRPr="00A058C4">
        <w:rPr>
          <w:rFonts w:asciiTheme="majorHAnsi" w:hAnsiTheme="majorHAnsi" w:cstheme="majorHAnsi"/>
        </w:rPr>
        <w:t xml:space="preserve">For the purposes of </w:t>
      </w:r>
      <w:r w:rsidR="005554B7" w:rsidRPr="00A058C4">
        <w:rPr>
          <w:rFonts w:asciiTheme="majorHAnsi" w:hAnsiTheme="majorHAnsi" w:cstheme="majorHAnsi"/>
        </w:rPr>
        <w:t>this Option Agreement</w:t>
      </w:r>
      <w:r w:rsidRPr="00A058C4">
        <w:rPr>
          <w:rFonts w:asciiTheme="majorHAnsi" w:hAnsiTheme="majorHAnsi" w:cstheme="majorHAnsi"/>
        </w:rPr>
        <w:t xml:space="preserve"> (including the recitals and </w:t>
      </w:r>
      <w:r w:rsidR="000B368C" w:rsidRPr="00A058C4">
        <w:rPr>
          <w:rFonts w:asciiTheme="majorHAnsi" w:hAnsiTheme="majorHAnsi" w:cstheme="majorHAnsi"/>
        </w:rPr>
        <w:t xml:space="preserve">all </w:t>
      </w:r>
      <w:r w:rsidRPr="00A058C4">
        <w:rPr>
          <w:rFonts w:asciiTheme="majorHAnsi" w:hAnsiTheme="majorHAnsi" w:cstheme="majorHAnsi"/>
        </w:rPr>
        <w:t>Schedules</w:t>
      </w:r>
      <w:r w:rsidR="000B368C" w:rsidRPr="00A058C4">
        <w:rPr>
          <w:rFonts w:asciiTheme="majorHAnsi" w:hAnsiTheme="majorHAnsi" w:cstheme="majorHAnsi"/>
        </w:rPr>
        <w:t xml:space="preserve"> attached thereto</w:t>
      </w:r>
      <w:r w:rsidRPr="00A058C4">
        <w:rPr>
          <w:rFonts w:asciiTheme="majorHAnsi" w:hAnsiTheme="majorHAnsi" w:cstheme="majorHAnsi"/>
        </w:rPr>
        <w:t>), unless the context otherwise requires, the following terms shall have the respective meanings given to them, as set out below:</w:t>
      </w:r>
      <w:r w:rsidR="00BE2B0A" w:rsidRPr="00A058C4">
        <w:rPr>
          <w:rFonts w:asciiTheme="majorHAnsi" w:hAnsiTheme="majorHAnsi" w:cstheme="majorHAnsi"/>
        </w:rPr>
        <w:t xml:space="preserve"> </w:t>
      </w:r>
    </w:p>
    <w:p w14:paraId="264FDCB6" w14:textId="779E5338" w:rsidR="00BE2B0A" w:rsidRPr="00A058C4" w:rsidRDefault="00511EED" w:rsidP="00187E2B">
      <w:pPr>
        <w:pStyle w:val="TextJustified"/>
        <w:rPr>
          <w:rFonts w:asciiTheme="majorHAnsi" w:hAnsiTheme="majorHAnsi" w:cstheme="majorHAnsi"/>
        </w:rPr>
      </w:pPr>
      <w:r w:rsidRPr="00A058C4">
        <w:rPr>
          <w:rFonts w:asciiTheme="majorHAnsi" w:hAnsiTheme="majorHAnsi" w:cstheme="majorHAnsi"/>
        </w:rPr>
        <w:t>"</w:t>
      </w:r>
      <w:r w:rsidR="00BE2B0A" w:rsidRPr="00A058C4">
        <w:rPr>
          <w:rFonts w:asciiTheme="majorHAnsi" w:hAnsiTheme="majorHAnsi" w:cstheme="majorHAnsi"/>
          <w:b/>
          <w:bCs/>
        </w:rPr>
        <w:t>Adjustment</w:t>
      </w:r>
      <w:r w:rsidRPr="00A058C4">
        <w:rPr>
          <w:rFonts w:asciiTheme="majorHAnsi" w:hAnsiTheme="majorHAnsi" w:cstheme="majorHAnsi"/>
        </w:rPr>
        <w:t>"</w:t>
      </w:r>
      <w:r w:rsidR="00BE2B0A" w:rsidRPr="00A058C4">
        <w:rPr>
          <w:rFonts w:asciiTheme="majorHAnsi" w:hAnsiTheme="majorHAnsi" w:cstheme="majorHAnsi"/>
        </w:rPr>
        <w:t xml:space="preserve"> has the meaning given to that term in Clause </w:t>
      </w:r>
      <w:r w:rsidR="00BE2B0A" w:rsidRPr="00A058C4">
        <w:rPr>
          <w:rFonts w:asciiTheme="majorHAnsi" w:hAnsiTheme="majorHAnsi" w:cstheme="majorHAnsi"/>
        </w:rPr>
        <w:fldChar w:fldCharType="begin"/>
      </w:r>
      <w:r w:rsidR="00BE2B0A" w:rsidRPr="00A058C4">
        <w:rPr>
          <w:rFonts w:asciiTheme="majorHAnsi" w:hAnsiTheme="majorHAnsi" w:cstheme="majorHAnsi"/>
        </w:rPr>
        <w:instrText xml:space="preserve"> REF _Ref213498807 \w \h </w:instrText>
      </w:r>
      <w:r w:rsidR="006E4C08" w:rsidRPr="00A058C4">
        <w:rPr>
          <w:rFonts w:asciiTheme="majorHAnsi" w:hAnsiTheme="majorHAnsi" w:cstheme="majorHAnsi"/>
        </w:rPr>
        <w:instrText xml:space="preserve"> \* MERGEFORMAT </w:instrText>
      </w:r>
      <w:r w:rsidR="00BE2B0A" w:rsidRPr="00A058C4">
        <w:rPr>
          <w:rFonts w:asciiTheme="majorHAnsi" w:hAnsiTheme="majorHAnsi" w:cstheme="majorHAnsi"/>
        </w:rPr>
      </w:r>
      <w:r w:rsidR="00BE2B0A" w:rsidRPr="00A058C4">
        <w:rPr>
          <w:rFonts w:asciiTheme="majorHAnsi" w:hAnsiTheme="majorHAnsi" w:cstheme="majorHAnsi"/>
        </w:rPr>
        <w:fldChar w:fldCharType="separate"/>
      </w:r>
      <w:r w:rsidR="00927341">
        <w:rPr>
          <w:rFonts w:asciiTheme="majorHAnsi" w:hAnsiTheme="majorHAnsi" w:cstheme="majorHAnsi"/>
        </w:rPr>
        <w:t>4.1.2</w:t>
      </w:r>
      <w:r w:rsidR="00BE2B0A" w:rsidRPr="00A058C4">
        <w:rPr>
          <w:rFonts w:asciiTheme="majorHAnsi" w:hAnsiTheme="majorHAnsi" w:cstheme="majorHAnsi"/>
        </w:rPr>
        <w:fldChar w:fldCharType="end"/>
      </w:r>
      <w:r w:rsidR="007C2BFD">
        <w:rPr>
          <w:rFonts w:asciiTheme="majorHAnsi" w:hAnsiTheme="majorHAnsi" w:cstheme="majorHAnsi"/>
        </w:rPr>
        <w:t xml:space="preserve"> of </w:t>
      </w:r>
      <w:r w:rsidR="00460288">
        <w:rPr>
          <w:rFonts w:asciiTheme="majorHAnsi" w:hAnsiTheme="majorHAnsi" w:cstheme="majorHAnsi"/>
        </w:rPr>
        <w:t>this</w:t>
      </w:r>
      <w:r w:rsidR="007C2BFD">
        <w:rPr>
          <w:rFonts w:asciiTheme="majorHAnsi" w:hAnsiTheme="majorHAnsi" w:cstheme="majorHAnsi"/>
        </w:rPr>
        <w:t xml:space="preserve"> Option Agreement</w:t>
      </w:r>
      <w:r w:rsidR="00BE2B0A" w:rsidRPr="00A058C4">
        <w:rPr>
          <w:rFonts w:asciiTheme="majorHAnsi" w:hAnsiTheme="majorHAnsi" w:cstheme="majorHAnsi"/>
        </w:rPr>
        <w:t>.</w:t>
      </w:r>
    </w:p>
    <w:p w14:paraId="50E01020" w14:textId="7A7D4006" w:rsidR="00BE2B0A" w:rsidRPr="00A058C4" w:rsidRDefault="00511EED" w:rsidP="00187E2B">
      <w:pPr>
        <w:pStyle w:val="TextJustified"/>
        <w:rPr>
          <w:rFonts w:asciiTheme="majorHAnsi" w:hAnsiTheme="majorHAnsi" w:cstheme="majorHAnsi"/>
        </w:rPr>
      </w:pPr>
      <w:r w:rsidRPr="00A058C4">
        <w:rPr>
          <w:rFonts w:asciiTheme="majorHAnsi" w:hAnsiTheme="majorHAnsi" w:cstheme="majorHAnsi"/>
        </w:rPr>
        <w:t>"</w:t>
      </w:r>
      <w:r w:rsidR="00187E2B" w:rsidRPr="00A058C4">
        <w:rPr>
          <w:rFonts w:asciiTheme="majorHAnsi" w:hAnsiTheme="majorHAnsi" w:cstheme="majorHAnsi"/>
          <w:b/>
          <w:bCs/>
        </w:rPr>
        <w:t>Affiliate</w:t>
      </w:r>
      <w:r w:rsidRPr="00A058C4">
        <w:rPr>
          <w:rFonts w:asciiTheme="majorHAnsi" w:hAnsiTheme="majorHAnsi" w:cstheme="majorHAnsi"/>
        </w:rPr>
        <w:t>"</w:t>
      </w:r>
      <w:r w:rsidR="00187E2B" w:rsidRPr="00A058C4">
        <w:rPr>
          <w:rFonts w:asciiTheme="majorHAnsi" w:hAnsiTheme="majorHAnsi" w:cstheme="majorHAnsi"/>
        </w:rPr>
        <w:t xml:space="preserve"> means, in relation to any Party, any other entity that directly or indirectly, through one or more </w:t>
      </w:r>
      <w:proofErr w:type="gramStart"/>
      <w:r w:rsidR="00187E2B" w:rsidRPr="00A058C4">
        <w:rPr>
          <w:rFonts w:asciiTheme="majorHAnsi" w:hAnsiTheme="majorHAnsi" w:cstheme="majorHAnsi"/>
        </w:rPr>
        <w:t>intermediaries</w:t>
      </w:r>
      <w:proofErr w:type="gramEnd"/>
      <w:r w:rsidR="00187E2B" w:rsidRPr="00A058C4">
        <w:rPr>
          <w:rFonts w:asciiTheme="majorHAnsi" w:hAnsiTheme="majorHAnsi" w:cstheme="majorHAnsi"/>
        </w:rPr>
        <w:t xml:space="preserve"> controls or is controlled by or is under common control with such Party. The terms </w:t>
      </w:r>
      <w:r w:rsidRPr="00A058C4">
        <w:rPr>
          <w:rFonts w:asciiTheme="majorHAnsi" w:hAnsiTheme="majorHAnsi" w:cstheme="majorHAnsi"/>
        </w:rPr>
        <w:t>"</w:t>
      </w:r>
      <w:r w:rsidR="00187E2B" w:rsidRPr="00A058C4">
        <w:rPr>
          <w:rFonts w:asciiTheme="majorHAnsi" w:hAnsiTheme="majorHAnsi" w:cstheme="majorHAnsi"/>
        </w:rPr>
        <w:t>controls</w:t>
      </w:r>
      <w:r w:rsidRPr="00A058C4">
        <w:rPr>
          <w:rFonts w:asciiTheme="majorHAnsi" w:hAnsiTheme="majorHAnsi" w:cstheme="majorHAnsi"/>
        </w:rPr>
        <w:t>"</w:t>
      </w:r>
      <w:r w:rsidR="00187E2B" w:rsidRPr="00A058C4">
        <w:rPr>
          <w:rFonts w:asciiTheme="majorHAnsi" w:hAnsiTheme="majorHAnsi" w:cstheme="majorHAnsi"/>
        </w:rPr>
        <w:t xml:space="preserve">, </w:t>
      </w:r>
      <w:r w:rsidRPr="00A058C4">
        <w:rPr>
          <w:rFonts w:asciiTheme="majorHAnsi" w:hAnsiTheme="majorHAnsi" w:cstheme="majorHAnsi"/>
        </w:rPr>
        <w:t>"</w:t>
      </w:r>
      <w:r w:rsidR="00187E2B" w:rsidRPr="00A058C4">
        <w:rPr>
          <w:rFonts w:asciiTheme="majorHAnsi" w:hAnsiTheme="majorHAnsi" w:cstheme="majorHAnsi"/>
        </w:rPr>
        <w:t>controlled by</w:t>
      </w:r>
      <w:r w:rsidRPr="00A058C4">
        <w:rPr>
          <w:rFonts w:asciiTheme="majorHAnsi" w:hAnsiTheme="majorHAnsi" w:cstheme="majorHAnsi"/>
        </w:rPr>
        <w:t>"</w:t>
      </w:r>
      <w:r w:rsidR="00187E2B" w:rsidRPr="00A058C4">
        <w:rPr>
          <w:rFonts w:asciiTheme="majorHAnsi" w:hAnsiTheme="majorHAnsi" w:cstheme="majorHAnsi"/>
        </w:rPr>
        <w:t xml:space="preserve"> and </w:t>
      </w:r>
      <w:r w:rsidRPr="00A058C4">
        <w:rPr>
          <w:rFonts w:asciiTheme="majorHAnsi" w:hAnsiTheme="majorHAnsi" w:cstheme="majorHAnsi"/>
        </w:rPr>
        <w:t>"</w:t>
      </w:r>
      <w:r w:rsidR="00187E2B" w:rsidRPr="00A058C4">
        <w:rPr>
          <w:rFonts w:asciiTheme="majorHAnsi" w:hAnsiTheme="majorHAnsi" w:cstheme="majorHAnsi"/>
        </w:rPr>
        <w:t>under common control with</w:t>
      </w:r>
      <w:r w:rsidRPr="00A058C4">
        <w:rPr>
          <w:rFonts w:asciiTheme="majorHAnsi" w:hAnsiTheme="majorHAnsi" w:cstheme="majorHAnsi"/>
        </w:rPr>
        <w:t>"</w:t>
      </w:r>
      <w:r w:rsidR="00187E2B" w:rsidRPr="00A058C4">
        <w:rPr>
          <w:rFonts w:asciiTheme="majorHAnsi" w:hAnsiTheme="majorHAnsi" w:cstheme="majorHAnsi"/>
        </w:rPr>
        <w:t xml:space="preserve"> means, in respect of a particular </w:t>
      </w:r>
      <w:r w:rsidR="007228D3" w:rsidRPr="00A058C4">
        <w:rPr>
          <w:rFonts w:asciiTheme="majorHAnsi" w:hAnsiTheme="majorHAnsi" w:cstheme="majorHAnsi"/>
        </w:rPr>
        <w:t>p</w:t>
      </w:r>
      <w:r w:rsidR="00187E2B" w:rsidRPr="00A058C4">
        <w:rPr>
          <w:rFonts w:asciiTheme="majorHAnsi" w:hAnsiTheme="majorHAnsi" w:cstheme="majorHAnsi"/>
        </w:rPr>
        <w:t xml:space="preserve">erson, the possession, directly or indirectly, of the power to direct or cause the direction of the management or policies of such </w:t>
      </w:r>
      <w:r w:rsidR="007228D3" w:rsidRPr="00A058C4">
        <w:rPr>
          <w:rFonts w:asciiTheme="majorHAnsi" w:hAnsiTheme="majorHAnsi" w:cstheme="majorHAnsi"/>
        </w:rPr>
        <w:t>p</w:t>
      </w:r>
      <w:r w:rsidR="00187E2B" w:rsidRPr="00A058C4">
        <w:rPr>
          <w:rFonts w:asciiTheme="majorHAnsi" w:hAnsiTheme="majorHAnsi" w:cstheme="majorHAnsi"/>
        </w:rPr>
        <w:t xml:space="preserve">erson, whether through the ownership of voting securities, the composition of the board of directors of such </w:t>
      </w:r>
      <w:r w:rsidR="007228D3" w:rsidRPr="00A058C4">
        <w:rPr>
          <w:rFonts w:asciiTheme="majorHAnsi" w:hAnsiTheme="majorHAnsi" w:cstheme="majorHAnsi"/>
        </w:rPr>
        <w:t>p</w:t>
      </w:r>
      <w:r w:rsidR="00187E2B" w:rsidRPr="00A058C4">
        <w:rPr>
          <w:rFonts w:asciiTheme="majorHAnsi" w:hAnsiTheme="majorHAnsi" w:cstheme="majorHAnsi"/>
        </w:rPr>
        <w:t>erson, by contract or otherwise.</w:t>
      </w:r>
    </w:p>
    <w:p w14:paraId="7658D38D" w14:textId="65418D8C" w:rsidR="00E3490F" w:rsidRPr="00A058C4" w:rsidRDefault="00511EED" w:rsidP="00187E2B">
      <w:pPr>
        <w:pStyle w:val="TextJustified"/>
        <w:rPr>
          <w:rFonts w:asciiTheme="majorHAnsi" w:hAnsiTheme="majorHAnsi" w:cstheme="majorHAnsi"/>
        </w:rPr>
      </w:pPr>
      <w:r w:rsidRPr="00A058C4">
        <w:rPr>
          <w:rFonts w:asciiTheme="majorHAnsi" w:hAnsiTheme="majorHAnsi" w:cstheme="majorHAnsi"/>
        </w:rPr>
        <w:t>"</w:t>
      </w:r>
      <w:r w:rsidR="00BE2B0A" w:rsidRPr="00A058C4">
        <w:rPr>
          <w:rFonts w:asciiTheme="majorHAnsi" w:hAnsiTheme="majorHAnsi" w:cstheme="majorHAnsi"/>
          <w:b/>
          <w:bCs/>
        </w:rPr>
        <w:t>Alternate Sale</w:t>
      </w:r>
      <w:r w:rsidRPr="00A058C4">
        <w:rPr>
          <w:rFonts w:asciiTheme="majorHAnsi" w:hAnsiTheme="majorHAnsi" w:cstheme="majorHAnsi"/>
        </w:rPr>
        <w:t>"</w:t>
      </w:r>
      <w:r w:rsidR="00BE2B0A" w:rsidRPr="00A058C4">
        <w:rPr>
          <w:rFonts w:asciiTheme="majorHAnsi" w:hAnsiTheme="majorHAnsi" w:cstheme="majorHAnsi"/>
        </w:rPr>
        <w:t xml:space="preserve"> has the meaning given to that term in Clause </w:t>
      </w:r>
      <w:r w:rsidR="00BE2B0A" w:rsidRPr="00A058C4">
        <w:rPr>
          <w:rFonts w:asciiTheme="majorHAnsi" w:hAnsiTheme="majorHAnsi" w:cstheme="majorHAnsi"/>
        </w:rPr>
        <w:fldChar w:fldCharType="begin"/>
      </w:r>
      <w:r w:rsidR="00BE2B0A" w:rsidRPr="00A058C4">
        <w:rPr>
          <w:rFonts w:asciiTheme="majorHAnsi" w:hAnsiTheme="majorHAnsi" w:cstheme="majorHAnsi"/>
        </w:rPr>
        <w:instrText xml:space="preserve"> REF _Ref213498807 \w \h </w:instrText>
      </w:r>
      <w:r w:rsidR="006E4C08" w:rsidRPr="00A058C4">
        <w:rPr>
          <w:rFonts w:asciiTheme="majorHAnsi" w:hAnsiTheme="majorHAnsi" w:cstheme="majorHAnsi"/>
        </w:rPr>
        <w:instrText xml:space="preserve"> \* MERGEFORMAT </w:instrText>
      </w:r>
      <w:r w:rsidR="00BE2B0A" w:rsidRPr="00A058C4">
        <w:rPr>
          <w:rFonts w:asciiTheme="majorHAnsi" w:hAnsiTheme="majorHAnsi" w:cstheme="majorHAnsi"/>
        </w:rPr>
      </w:r>
      <w:r w:rsidR="00BE2B0A" w:rsidRPr="00A058C4">
        <w:rPr>
          <w:rFonts w:asciiTheme="majorHAnsi" w:hAnsiTheme="majorHAnsi" w:cstheme="majorHAnsi"/>
        </w:rPr>
        <w:fldChar w:fldCharType="separate"/>
      </w:r>
      <w:r w:rsidR="00927341">
        <w:rPr>
          <w:rFonts w:asciiTheme="majorHAnsi" w:hAnsiTheme="majorHAnsi" w:cstheme="majorHAnsi"/>
        </w:rPr>
        <w:t>4.1.2</w:t>
      </w:r>
      <w:r w:rsidR="00BE2B0A" w:rsidRPr="00A058C4">
        <w:rPr>
          <w:rFonts w:asciiTheme="majorHAnsi" w:hAnsiTheme="majorHAnsi" w:cstheme="majorHAnsi"/>
        </w:rPr>
        <w:fldChar w:fldCharType="end"/>
      </w:r>
      <w:r w:rsidR="007C2BFD">
        <w:rPr>
          <w:rFonts w:asciiTheme="majorHAnsi" w:hAnsiTheme="majorHAnsi" w:cstheme="majorHAnsi"/>
        </w:rPr>
        <w:t xml:space="preserve"> of </w:t>
      </w:r>
      <w:r w:rsidR="00460288">
        <w:rPr>
          <w:rFonts w:asciiTheme="majorHAnsi" w:hAnsiTheme="majorHAnsi" w:cstheme="majorHAnsi"/>
        </w:rPr>
        <w:t>this</w:t>
      </w:r>
      <w:r w:rsidR="007C2BFD">
        <w:rPr>
          <w:rFonts w:asciiTheme="majorHAnsi" w:hAnsiTheme="majorHAnsi" w:cstheme="majorHAnsi"/>
        </w:rPr>
        <w:t xml:space="preserve"> Option Agreement</w:t>
      </w:r>
      <w:r w:rsidR="00BE2B0A" w:rsidRPr="00A058C4">
        <w:rPr>
          <w:rFonts w:asciiTheme="majorHAnsi" w:hAnsiTheme="majorHAnsi" w:cstheme="majorHAnsi"/>
        </w:rPr>
        <w:t>.</w:t>
      </w:r>
    </w:p>
    <w:p w14:paraId="79A1FF91" w14:textId="0D9E22B2" w:rsidR="002000F9" w:rsidRPr="00A058C4" w:rsidDel="00857168" w:rsidRDefault="00511EED" w:rsidP="00187E2B">
      <w:pPr>
        <w:pStyle w:val="TextJustified"/>
        <w:rPr>
          <w:rFonts w:asciiTheme="majorHAnsi" w:hAnsiTheme="majorHAnsi" w:cstheme="majorHAnsi"/>
        </w:rPr>
      </w:pPr>
      <w:r w:rsidRPr="004674BE" w:rsidDel="00857168">
        <w:rPr>
          <w:rFonts w:asciiTheme="majorHAnsi" w:hAnsiTheme="majorHAnsi" w:cstheme="majorHAnsi"/>
        </w:rPr>
        <w:t>"</w:t>
      </w:r>
      <w:r w:rsidR="002000F9" w:rsidRPr="004674BE" w:rsidDel="00857168">
        <w:rPr>
          <w:rFonts w:asciiTheme="majorHAnsi" w:hAnsiTheme="majorHAnsi" w:cstheme="majorHAnsi"/>
          <w:b/>
          <w:bCs/>
        </w:rPr>
        <w:t>Alternate Sale Price</w:t>
      </w:r>
      <w:r w:rsidRPr="004674BE" w:rsidDel="00857168">
        <w:rPr>
          <w:rFonts w:asciiTheme="majorHAnsi" w:hAnsiTheme="majorHAnsi" w:cstheme="majorHAnsi"/>
        </w:rPr>
        <w:t>"</w:t>
      </w:r>
      <w:r w:rsidR="002000F9" w:rsidRPr="004674BE" w:rsidDel="00857168">
        <w:rPr>
          <w:rFonts w:asciiTheme="majorHAnsi" w:hAnsiTheme="majorHAnsi" w:cstheme="majorHAnsi"/>
        </w:rPr>
        <w:t xml:space="preserve"> </w:t>
      </w:r>
      <w:r w:rsidR="000C2FCC" w:rsidRPr="004674BE" w:rsidDel="00857168">
        <w:rPr>
          <w:rFonts w:asciiTheme="majorHAnsi" w:hAnsiTheme="majorHAnsi" w:cstheme="majorHAnsi"/>
        </w:rPr>
        <w:t xml:space="preserve">means the </w:t>
      </w:r>
      <w:r w:rsidR="00746FEE">
        <w:rPr>
          <w:rFonts w:asciiTheme="majorHAnsi" w:hAnsiTheme="majorHAnsi" w:cstheme="majorHAnsi"/>
        </w:rPr>
        <w:t xml:space="preserve">actual </w:t>
      </w:r>
      <w:r w:rsidR="000C2FCC" w:rsidRPr="004674BE" w:rsidDel="00857168">
        <w:rPr>
          <w:rFonts w:asciiTheme="majorHAnsi" w:hAnsiTheme="majorHAnsi" w:cstheme="majorHAnsi"/>
        </w:rPr>
        <w:t xml:space="preserve">price </w:t>
      </w:r>
      <w:r w:rsidR="007E3F22">
        <w:rPr>
          <w:rFonts w:asciiTheme="majorHAnsi" w:hAnsiTheme="majorHAnsi" w:cstheme="majorHAnsi"/>
        </w:rPr>
        <w:t xml:space="preserve">per unit </w:t>
      </w:r>
      <w:r w:rsidR="000C2FCC" w:rsidRPr="004674BE">
        <w:rPr>
          <w:rFonts w:asciiTheme="majorHAnsi" w:hAnsiTheme="majorHAnsi" w:cstheme="majorHAnsi"/>
        </w:rPr>
        <w:t xml:space="preserve">of </w:t>
      </w:r>
      <w:r w:rsidR="000C2FCC" w:rsidRPr="004674BE" w:rsidDel="00857168">
        <w:rPr>
          <w:rFonts w:asciiTheme="majorHAnsi" w:hAnsiTheme="majorHAnsi" w:cstheme="majorHAnsi"/>
        </w:rPr>
        <w:t xml:space="preserve">Comparable Credits in an Alternate </w:t>
      </w:r>
      <w:r w:rsidR="000C2FCC" w:rsidRPr="000C45A8" w:rsidDel="00857168">
        <w:rPr>
          <w:rFonts w:asciiTheme="majorHAnsi" w:hAnsiTheme="majorHAnsi" w:cstheme="majorHAnsi"/>
        </w:rPr>
        <w:t>Sale</w:t>
      </w:r>
      <w:r w:rsidR="000C2FCC" w:rsidRPr="000C45A8">
        <w:rPr>
          <w:rFonts w:asciiTheme="majorHAnsi" w:hAnsiTheme="majorHAnsi" w:cstheme="majorHAnsi"/>
        </w:rPr>
        <w:t>,</w:t>
      </w:r>
      <w:r w:rsidR="00FF62FF" w:rsidRPr="000C45A8">
        <w:rPr>
          <w:rFonts w:asciiTheme="majorHAnsi" w:hAnsiTheme="majorHAnsi" w:cstheme="majorHAnsi"/>
        </w:rPr>
        <w:t xml:space="preserve"> </w:t>
      </w:r>
      <w:r w:rsidR="00B90A0C" w:rsidRPr="000C45A8">
        <w:rPr>
          <w:rFonts w:asciiTheme="majorHAnsi" w:hAnsiTheme="majorHAnsi" w:cstheme="majorHAnsi"/>
        </w:rPr>
        <w:t>as received by the seller</w:t>
      </w:r>
      <w:r w:rsidR="003F52A1" w:rsidRPr="000C45A8">
        <w:rPr>
          <w:rFonts w:asciiTheme="majorHAnsi" w:hAnsiTheme="majorHAnsi" w:cstheme="majorHAnsi"/>
        </w:rPr>
        <w:t>.</w:t>
      </w:r>
      <w:r w:rsidR="00447487" w:rsidRPr="000C45A8">
        <w:rPr>
          <w:rFonts w:asciiTheme="majorHAnsi" w:hAnsiTheme="majorHAnsi" w:cstheme="majorHAnsi"/>
        </w:rPr>
        <w:t xml:space="preserve"> </w:t>
      </w:r>
    </w:p>
    <w:p w14:paraId="2B6551B5" w14:textId="6B923766" w:rsidR="004827D3" w:rsidRPr="00A058C4" w:rsidRDefault="00511EED" w:rsidP="004827D3">
      <w:pPr>
        <w:pStyle w:val="TextJustified"/>
        <w:rPr>
          <w:rFonts w:asciiTheme="majorHAnsi" w:hAnsiTheme="majorHAnsi" w:cstheme="majorHAnsi"/>
        </w:rPr>
      </w:pPr>
      <w:r w:rsidRPr="00A058C4">
        <w:rPr>
          <w:rFonts w:asciiTheme="majorHAnsi" w:hAnsiTheme="majorHAnsi" w:cstheme="majorHAnsi"/>
        </w:rPr>
        <w:t>"</w:t>
      </w:r>
      <w:r w:rsidR="004827D3" w:rsidRPr="00A058C4">
        <w:rPr>
          <w:rFonts w:asciiTheme="majorHAnsi" w:hAnsiTheme="majorHAnsi" w:cstheme="majorHAnsi"/>
          <w:b/>
          <w:bCs/>
        </w:rPr>
        <w:t>Applicable Laws</w:t>
      </w:r>
      <w:r w:rsidRPr="00A058C4">
        <w:rPr>
          <w:rFonts w:asciiTheme="majorHAnsi" w:hAnsiTheme="majorHAnsi" w:cstheme="majorHAnsi"/>
        </w:rPr>
        <w:t>"</w:t>
      </w:r>
      <w:r w:rsidR="004827D3" w:rsidRPr="00A058C4">
        <w:rPr>
          <w:rFonts w:asciiTheme="majorHAnsi" w:hAnsiTheme="majorHAnsi" w:cstheme="majorHAnsi"/>
        </w:rPr>
        <w:t xml:space="preserve"> means all or any international, federal, state, provincial, territorial, local or municipal laws, statutes, statutory instruments, regulations, directives, treaties, statutory guidance, regulatory codes of practice, notices, resolutions, orders, decrees, injunctions, or judg</w:t>
      </w:r>
      <w:r w:rsidR="00BC0CB0" w:rsidRPr="00A058C4">
        <w:rPr>
          <w:rFonts w:asciiTheme="majorHAnsi" w:hAnsiTheme="majorHAnsi" w:cstheme="majorHAnsi"/>
        </w:rPr>
        <w:t>e</w:t>
      </w:r>
      <w:r w:rsidR="004827D3" w:rsidRPr="00A058C4">
        <w:rPr>
          <w:rFonts w:asciiTheme="majorHAnsi" w:hAnsiTheme="majorHAnsi" w:cstheme="majorHAnsi"/>
        </w:rPr>
        <w:t xml:space="preserve">ments, authorisations (including Authorisations), approvals or other requirements of a Government Authority, applicable to a </w:t>
      </w:r>
      <w:r w:rsidR="007228D3" w:rsidRPr="00A058C4">
        <w:rPr>
          <w:rFonts w:asciiTheme="majorHAnsi" w:hAnsiTheme="majorHAnsi" w:cstheme="majorHAnsi"/>
        </w:rPr>
        <w:t>per</w:t>
      </w:r>
      <w:r w:rsidR="004827D3" w:rsidRPr="00A058C4">
        <w:rPr>
          <w:rFonts w:asciiTheme="majorHAnsi" w:hAnsiTheme="majorHAnsi" w:cstheme="majorHAnsi"/>
        </w:rPr>
        <w:t>son or any of its properties, assets, business or operations.</w:t>
      </w:r>
    </w:p>
    <w:p w14:paraId="7368DA20" w14:textId="6190DEB7" w:rsidR="00BD7DFA" w:rsidRPr="00A058C4" w:rsidRDefault="00511EED" w:rsidP="005554B7">
      <w:pPr>
        <w:pStyle w:val="TextJustified"/>
        <w:rPr>
          <w:rFonts w:asciiTheme="majorHAnsi" w:hAnsiTheme="majorHAnsi" w:cstheme="majorHAnsi"/>
        </w:rPr>
      </w:pPr>
      <w:r w:rsidRPr="00A058C4">
        <w:rPr>
          <w:rFonts w:asciiTheme="majorHAnsi" w:hAnsiTheme="majorHAnsi" w:cstheme="majorHAnsi"/>
        </w:rPr>
        <w:t>"</w:t>
      </w:r>
      <w:r w:rsidR="000C573D" w:rsidRPr="00A058C4">
        <w:rPr>
          <w:rFonts w:asciiTheme="majorHAnsi" w:hAnsiTheme="majorHAnsi" w:cstheme="majorHAnsi"/>
          <w:b/>
          <w:bCs/>
        </w:rPr>
        <w:t>Applicant</w:t>
      </w:r>
      <w:r w:rsidRPr="00A058C4">
        <w:rPr>
          <w:rFonts w:asciiTheme="majorHAnsi" w:hAnsiTheme="majorHAnsi" w:cstheme="majorHAnsi"/>
        </w:rPr>
        <w:t>"</w:t>
      </w:r>
      <w:r w:rsidR="000C573D" w:rsidRPr="00A058C4">
        <w:rPr>
          <w:rFonts w:asciiTheme="majorHAnsi" w:hAnsiTheme="majorHAnsi" w:cstheme="majorHAnsi"/>
        </w:rPr>
        <w:t xml:space="preserve"> </w:t>
      </w:r>
      <w:r w:rsidR="00752A84" w:rsidRPr="00A058C4">
        <w:rPr>
          <w:rFonts w:asciiTheme="majorHAnsi" w:hAnsiTheme="majorHAnsi" w:cstheme="majorHAnsi"/>
        </w:rPr>
        <w:t xml:space="preserve">has the meaning given to that term </w:t>
      </w:r>
      <w:r w:rsidR="000C573D" w:rsidRPr="00A058C4">
        <w:rPr>
          <w:rFonts w:asciiTheme="majorHAnsi" w:hAnsiTheme="majorHAnsi" w:cstheme="majorHAnsi"/>
        </w:rPr>
        <w:t xml:space="preserve">in the preamble. </w:t>
      </w:r>
    </w:p>
    <w:p w14:paraId="603742D6" w14:textId="328B5AC7" w:rsidR="005554B7" w:rsidRPr="00A058C4" w:rsidRDefault="00511EED" w:rsidP="005554B7">
      <w:pPr>
        <w:pStyle w:val="TextJustified"/>
        <w:rPr>
          <w:rFonts w:asciiTheme="majorHAnsi" w:hAnsiTheme="majorHAnsi" w:cstheme="majorHAnsi"/>
        </w:rPr>
      </w:pPr>
      <w:r w:rsidRPr="00A058C4">
        <w:rPr>
          <w:rFonts w:asciiTheme="majorHAnsi" w:hAnsiTheme="majorHAnsi" w:cstheme="majorHAnsi"/>
        </w:rPr>
        <w:t>"</w:t>
      </w:r>
      <w:r w:rsidR="005554B7" w:rsidRPr="00A058C4">
        <w:rPr>
          <w:rFonts w:asciiTheme="majorHAnsi" w:hAnsiTheme="majorHAnsi" w:cstheme="majorHAnsi"/>
          <w:b/>
          <w:bCs/>
        </w:rPr>
        <w:t>Applicant Notice</w:t>
      </w:r>
      <w:r w:rsidRPr="00A058C4">
        <w:rPr>
          <w:rFonts w:asciiTheme="majorHAnsi" w:hAnsiTheme="majorHAnsi" w:cstheme="majorHAnsi"/>
        </w:rPr>
        <w:t>"</w:t>
      </w:r>
      <w:r w:rsidR="005554B7" w:rsidRPr="00A058C4">
        <w:rPr>
          <w:rFonts w:asciiTheme="majorHAnsi" w:hAnsiTheme="majorHAnsi" w:cstheme="majorHAnsi"/>
        </w:rPr>
        <w:t xml:space="preserve"> means a written notice substantially in the form set out in </w:t>
      </w:r>
      <w:r w:rsidR="00121B23">
        <w:rPr>
          <w:rFonts w:asciiTheme="majorHAnsi" w:hAnsiTheme="majorHAnsi" w:cstheme="majorHAnsi"/>
        </w:rPr>
        <w:fldChar w:fldCharType="begin"/>
      </w:r>
      <w:r w:rsidR="00121B23">
        <w:rPr>
          <w:rFonts w:asciiTheme="majorHAnsi" w:hAnsiTheme="majorHAnsi" w:cstheme="majorHAnsi"/>
        </w:rPr>
        <w:instrText xml:space="preserve"> REF Schedule3 \h </w:instrText>
      </w:r>
      <w:r w:rsidR="00121B23">
        <w:rPr>
          <w:rFonts w:asciiTheme="majorHAnsi" w:hAnsiTheme="majorHAnsi" w:cstheme="majorHAnsi"/>
        </w:rPr>
      </w:r>
      <w:r w:rsidR="00121B23">
        <w:rPr>
          <w:rFonts w:asciiTheme="majorHAnsi" w:hAnsiTheme="majorHAnsi" w:cstheme="majorHAnsi"/>
        </w:rPr>
        <w:fldChar w:fldCharType="separate"/>
      </w:r>
      <w:r w:rsidR="00927341" w:rsidRPr="00A058C4">
        <w:t>Schedule 3</w:t>
      </w:r>
      <w:r w:rsidR="00121B23">
        <w:rPr>
          <w:rFonts w:asciiTheme="majorHAnsi" w:hAnsiTheme="majorHAnsi" w:cstheme="majorHAnsi"/>
        </w:rPr>
        <w:fldChar w:fldCharType="end"/>
      </w:r>
      <w:r w:rsidR="00642618" w:rsidRPr="00A058C4">
        <w:rPr>
          <w:rFonts w:asciiTheme="majorHAnsi" w:hAnsiTheme="majorHAnsi" w:cstheme="majorHAnsi"/>
        </w:rPr>
        <w:t xml:space="preserve"> (</w:t>
      </w:r>
      <w:r w:rsidR="00642618" w:rsidRPr="00A058C4">
        <w:rPr>
          <w:rFonts w:asciiTheme="majorHAnsi" w:hAnsiTheme="majorHAnsi" w:cstheme="majorHAnsi"/>
          <w:i/>
          <w:iCs/>
        </w:rPr>
        <w:t>Form of Applicant Notice</w:t>
      </w:r>
      <w:r w:rsidR="00642618" w:rsidRPr="00A058C4">
        <w:rPr>
          <w:rFonts w:asciiTheme="majorHAnsi" w:hAnsiTheme="majorHAnsi" w:cstheme="majorHAnsi"/>
        </w:rPr>
        <w:t>).</w:t>
      </w:r>
    </w:p>
    <w:p w14:paraId="0182C116" w14:textId="39499EA3" w:rsidR="005554B7" w:rsidRPr="00A058C4" w:rsidRDefault="00511EED" w:rsidP="005554B7">
      <w:pPr>
        <w:pStyle w:val="TextJustified"/>
        <w:rPr>
          <w:rFonts w:asciiTheme="majorHAnsi" w:hAnsiTheme="majorHAnsi" w:cstheme="majorHAnsi"/>
        </w:rPr>
      </w:pPr>
      <w:r w:rsidRPr="00A058C4">
        <w:rPr>
          <w:rFonts w:asciiTheme="majorHAnsi" w:hAnsiTheme="majorHAnsi" w:cstheme="majorHAnsi"/>
        </w:rPr>
        <w:t>"</w:t>
      </w:r>
      <w:r w:rsidR="005554B7" w:rsidRPr="00A058C4">
        <w:rPr>
          <w:rFonts w:asciiTheme="majorHAnsi" w:hAnsiTheme="majorHAnsi" w:cstheme="majorHAnsi"/>
          <w:b/>
          <w:bCs/>
        </w:rPr>
        <w:t>Article 6.2 Guidance</w:t>
      </w:r>
      <w:r w:rsidRPr="00A058C4">
        <w:rPr>
          <w:rFonts w:asciiTheme="majorHAnsi" w:hAnsiTheme="majorHAnsi" w:cstheme="majorHAnsi"/>
        </w:rPr>
        <w:t>"</w:t>
      </w:r>
      <w:r w:rsidR="005554B7" w:rsidRPr="00A058C4">
        <w:rPr>
          <w:rFonts w:asciiTheme="majorHAnsi" w:hAnsiTheme="majorHAnsi" w:cstheme="majorHAnsi"/>
        </w:rPr>
        <w:t xml:space="preserve"> refers to the </w:t>
      </w:r>
      <w:r w:rsidRPr="00A058C4">
        <w:rPr>
          <w:rFonts w:asciiTheme="majorHAnsi" w:hAnsiTheme="majorHAnsi" w:cstheme="majorHAnsi"/>
        </w:rPr>
        <w:t>"</w:t>
      </w:r>
      <w:r w:rsidR="005554B7" w:rsidRPr="00A058C4">
        <w:rPr>
          <w:rFonts w:asciiTheme="majorHAnsi" w:hAnsiTheme="majorHAnsi" w:cstheme="majorHAnsi"/>
        </w:rPr>
        <w:t>Guidance on cooperative approaches referred to in Article 6, paragraph 2, of the Paris Agreement</w:t>
      </w:r>
      <w:r w:rsidRPr="00A058C4">
        <w:rPr>
          <w:rFonts w:asciiTheme="majorHAnsi" w:hAnsiTheme="majorHAnsi" w:cstheme="majorHAnsi"/>
        </w:rPr>
        <w:t>"</w:t>
      </w:r>
      <w:r w:rsidR="005554B7" w:rsidRPr="00A058C4">
        <w:rPr>
          <w:rFonts w:asciiTheme="majorHAnsi" w:hAnsiTheme="majorHAnsi" w:cstheme="majorHAnsi"/>
        </w:rPr>
        <w:t>, as set out in the Annex to Decision 2/CMA.3.</w:t>
      </w:r>
    </w:p>
    <w:p w14:paraId="5648DA70" w14:textId="5D680906" w:rsidR="005554B7" w:rsidRPr="00A058C4" w:rsidRDefault="00511EED" w:rsidP="005554B7">
      <w:pPr>
        <w:pStyle w:val="TextJustified"/>
        <w:rPr>
          <w:rFonts w:asciiTheme="majorHAnsi" w:hAnsiTheme="majorHAnsi" w:cstheme="majorHAnsi"/>
        </w:rPr>
      </w:pPr>
      <w:r w:rsidRPr="00A058C4">
        <w:rPr>
          <w:rFonts w:asciiTheme="majorHAnsi" w:hAnsiTheme="majorHAnsi" w:cstheme="majorHAnsi"/>
        </w:rPr>
        <w:t>"</w:t>
      </w:r>
      <w:r w:rsidR="005554B7" w:rsidRPr="00A058C4">
        <w:rPr>
          <w:rFonts w:asciiTheme="majorHAnsi" w:hAnsiTheme="majorHAnsi" w:cstheme="majorHAnsi"/>
          <w:b/>
          <w:bCs/>
        </w:rPr>
        <w:t>Authorisation</w:t>
      </w:r>
      <w:r w:rsidRPr="00A058C4">
        <w:rPr>
          <w:rFonts w:asciiTheme="majorHAnsi" w:hAnsiTheme="majorHAnsi" w:cstheme="majorHAnsi"/>
        </w:rPr>
        <w:t>"</w:t>
      </w:r>
      <w:r w:rsidR="005554B7" w:rsidRPr="00A058C4">
        <w:rPr>
          <w:rFonts w:asciiTheme="majorHAnsi" w:hAnsiTheme="majorHAnsi" w:cstheme="majorHAnsi"/>
        </w:rPr>
        <w:t xml:space="preserve"> refers to the formal process and procedures established under Article 6.2 Guidance of the Paris Agreement by which a Host Country permits Mitigation Outcomes (represented by Carbon Credits) to be transferred internationally and thus recognised as</w:t>
      </w:r>
      <w:r w:rsidR="007228D3" w:rsidRPr="00A058C4">
        <w:rPr>
          <w:rFonts w:asciiTheme="majorHAnsi" w:hAnsiTheme="majorHAnsi" w:cstheme="majorHAnsi"/>
        </w:rPr>
        <w:t xml:space="preserve"> </w:t>
      </w:r>
      <w:r w:rsidR="00C230A6" w:rsidRPr="00A058C4">
        <w:rPr>
          <w:rFonts w:asciiTheme="majorHAnsi" w:hAnsiTheme="majorHAnsi" w:cstheme="majorHAnsi"/>
        </w:rPr>
        <w:t>Tradeable</w:t>
      </w:r>
      <w:r w:rsidR="007228D3" w:rsidRPr="00A058C4">
        <w:rPr>
          <w:rFonts w:asciiTheme="majorHAnsi" w:hAnsiTheme="majorHAnsi" w:cstheme="majorHAnsi"/>
        </w:rPr>
        <w:t xml:space="preserve"> Authorised</w:t>
      </w:r>
      <w:r w:rsidR="005554B7" w:rsidRPr="00A058C4">
        <w:rPr>
          <w:rFonts w:asciiTheme="majorHAnsi" w:hAnsiTheme="majorHAnsi" w:cstheme="majorHAnsi"/>
        </w:rPr>
        <w:t xml:space="preserve"> ITMOs and used by another country or entity, including the use towards the achievement of an NDC </w:t>
      </w:r>
      <w:r w:rsidR="007228D3" w:rsidRPr="00A058C4">
        <w:rPr>
          <w:rFonts w:asciiTheme="majorHAnsi" w:hAnsiTheme="majorHAnsi" w:cstheme="majorHAnsi"/>
        </w:rPr>
        <w:t>and</w:t>
      </w:r>
      <w:r w:rsidR="005554B7" w:rsidRPr="00A058C4">
        <w:rPr>
          <w:rFonts w:asciiTheme="majorHAnsi" w:hAnsiTheme="majorHAnsi" w:cstheme="majorHAnsi"/>
        </w:rPr>
        <w:t xml:space="preserve"> other international mitigation purposes.</w:t>
      </w:r>
    </w:p>
    <w:p w14:paraId="06BE65AA" w14:textId="75358AE2" w:rsidR="00F94FE4" w:rsidRPr="00A058C4" w:rsidRDefault="00511EED" w:rsidP="005554B7">
      <w:pPr>
        <w:pStyle w:val="TextJustified"/>
        <w:rPr>
          <w:rFonts w:asciiTheme="majorHAnsi" w:hAnsiTheme="majorHAnsi" w:cstheme="majorHAnsi"/>
        </w:rPr>
      </w:pPr>
      <w:r w:rsidRPr="004674BE">
        <w:rPr>
          <w:rFonts w:asciiTheme="majorHAnsi" w:hAnsiTheme="majorHAnsi" w:cstheme="majorHAnsi"/>
        </w:rPr>
        <w:t>"</w:t>
      </w:r>
      <w:r w:rsidR="00F94FE4" w:rsidRPr="004674BE">
        <w:rPr>
          <w:rFonts w:asciiTheme="majorHAnsi" w:hAnsiTheme="majorHAnsi" w:cstheme="majorHAnsi"/>
          <w:b/>
          <w:bCs/>
        </w:rPr>
        <w:t xml:space="preserve">Average </w:t>
      </w:r>
      <w:r w:rsidR="00DA531B" w:rsidRPr="004674BE">
        <w:rPr>
          <w:rFonts w:asciiTheme="majorHAnsi" w:hAnsiTheme="majorHAnsi" w:cstheme="majorHAnsi"/>
          <w:b/>
          <w:bCs/>
        </w:rPr>
        <w:t xml:space="preserve">Alternate Sale </w:t>
      </w:r>
      <w:r w:rsidR="00F94FE4" w:rsidRPr="004674BE">
        <w:rPr>
          <w:rFonts w:asciiTheme="majorHAnsi" w:hAnsiTheme="majorHAnsi" w:cstheme="majorHAnsi"/>
          <w:b/>
          <w:bCs/>
        </w:rPr>
        <w:t>Price</w:t>
      </w:r>
      <w:r w:rsidRPr="004674BE">
        <w:rPr>
          <w:rFonts w:asciiTheme="majorHAnsi" w:hAnsiTheme="majorHAnsi" w:cstheme="majorHAnsi"/>
        </w:rPr>
        <w:t>"</w:t>
      </w:r>
      <w:r w:rsidR="00F94FE4" w:rsidRPr="004674BE">
        <w:rPr>
          <w:rFonts w:asciiTheme="majorHAnsi" w:hAnsiTheme="majorHAnsi" w:cstheme="majorHAnsi"/>
        </w:rPr>
        <w:t xml:space="preserve"> means the weighted average </w:t>
      </w:r>
      <w:r w:rsidR="001708FC" w:rsidRPr="004674BE">
        <w:rPr>
          <w:rFonts w:asciiTheme="majorHAnsi" w:hAnsiTheme="majorHAnsi" w:cstheme="majorHAnsi"/>
        </w:rPr>
        <w:t>Alternate Sale P</w:t>
      </w:r>
      <w:r w:rsidR="00F94FE4" w:rsidRPr="004674BE">
        <w:rPr>
          <w:rFonts w:asciiTheme="majorHAnsi" w:hAnsiTheme="majorHAnsi" w:cstheme="majorHAnsi"/>
        </w:rPr>
        <w:t>rice</w:t>
      </w:r>
      <w:r w:rsidR="002061F7" w:rsidRPr="004674BE">
        <w:rPr>
          <w:rFonts w:asciiTheme="majorHAnsi" w:hAnsiTheme="majorHAnsi" w:cstheme="majorHAnsi"/>
        </w:rPr>
        <w:t xml:space="preserve"> of Comparable Credits </w:t>
      </w:r>
      <w:r w:rsidR="0042664D" w:rsidRPr="004674BE">
        <w:rPr>
          <w:rFonts w:asciiTheme="majorHAnsi" w:hAnsiTheme="majorHAnsi" w:cstheme="majorHAnsi"/>
        </w:rPr>
        <w:t>across all Alternate Sales during the Fairness Window</w:t>
      </w:r>
      <w:r w:rsidR="00F94FE4" w:rsidRPr="004674BE">
        <w:rPr>
          <w:rFonts w:asciiTheme="majorHAnsi" w:hAnsiTheme="majorHAnsi" w:cstheme="majorHAnsi"/>
        </w:rPr>
        <w:t>.</w:t>
      </w:r>
    </w:p>
    <w:p w14:paraId="50816CC6" w14:textId="76D80F68" w:rsidR="00642618" w:rsidRPr="00A058C4" w:rsidRDefault="00511EED" w:rsidP="004827D3">
      <w:pPr>
        <w:pStyle w:val="TextJustified"/>
        <w:rPr>
          <w:rFonts w:asciiTheme="majorHAnsi" w:hAnsiTheme="majorHAnsi" w:cstheme="majorHAnsi"/>
        </w:rPr>
      </w:pPr>
      <w:r w:rsidRPr="00A058C4">
        <w:rPr>
          <w:rFonts w:asciiTheme="majorHAnsi" w:hAnsiTheme="majorHAnsi" w:cstheme="majorHAnsi"/>
        </w:rPr>
        <w:t>"</w:t>
      </w:r>
      <w:r w:rsidR="00642618" w:rsidRPr="00A058C4">
        <w:rPr>
          <w:rFonts w:asciiTheme="majorHAnsi" w:hAnsiTheme="majorHAnsi" w:cstheme="majorHAnsi"/>
          <w:b/>
          <w:bCs/>
        </w:rPr>
        <w:t>Business Day</w:t>
      </w:r>
      <w:r w:rsidRPr="00A058C4">
        <w:rPr>
          <w:rFonts w:asciiTheme="majorHAnsi" w:hAnsiTheme="majorHAnsi" w:cstheme="majorHAnsi"/>
        </w:rPr>
        <w:t>"</w:t>
      </w:r>
      <w:r w:rsidR="00642618" w:rsidRPr="00A058C4">
        <w:rPr>
          <w:rFonts w:asciiTheme="majorHAnsi" w:hAnsiTheme="majorHAnsi" w:cstheme="majorHAnsi"/>
        </w:rPr>
        <w:t xml:space="preserve"> means a day which is not a Saturday, Sunday or a public holiday in Singapore.</w:t>
      </w:r>
    </w:p>
    <w:p w14:paraId="32690CC5" w14:textId="6F3505DB" w:rsidR="006A572C" w:rsidRDefault="006A572C" w:rsidP="004827D3">
      <w:pPr>
        <w:pStyle w:val="TextJustified"/>
        <w:rPr>
          <w:rFonts w:asciiTheme="majorHAnsi" w:hAnsiTheme="majorHAnsi" w:cstheme="majorHAnsi"/>
        </w:rPr>
      </w:pPr>
      <w:r w:rsidRPr="00A058C4">
        <w:rPr>
          <w:rFonts w:asciiTheme="majorHAnsi" w:hAnsiTheme="majorHAnsi" w:cstheme="majorHAnsi"/>
        </w:rPr>
        <w:lastRenderedPageBreak/>
        <w:t>"</w:t>
      </w:r>
      <w:r w:rsidRPr="006A572C">
        <w:rPr>
          <w:rFonts w:asciiTheme="majorHAnsi" w:hAnsiTheme="majorHAnsi" w:cstheme="majorHAnsi"/>
          <w:b/>
          <w:bCs/>
        </w:rPr>
        <w:t>Cap</w:t>
      </w:r>
      <w:r w:rsidRPr="00A058C4">
        <w:rPr>
          <w:rFonts w:asciiTheme="majorHAnsi" w:hAnsiTheme="majorHAnsi" w:cstheme="majorHAnsi"/>
        </w:rPr>
        <w:t>"</w:t>
      </w:r>
      <w:r w:rsidRPr="006A572C">
        <w:rPr>
          <w:rFonts w:asciiTheme="majorHAnsi" w:hAnsiTheme="majorHAnsi" w:cstheme="majorHAnsi"/>
        </w:rPr>
        <w:t xml:space="preserve"> has the </w:t>
      </w:r>
      <w:r w:rsidRPr="00BC1F72">
        <w:rPr>
          <w:rFonts w:asciiTheme="majorHAnsi" w:hAnsiTheme="majorHAnsi" w:cstheme="majorHAnsi"/>
        </w:rPr>
        <w:t xml:space="preserve">meaning given to that term in Clause </w:t>
      </w:r>
      <w:r w:rsidR="00DF76FB" w:rsidRPr="00BC1F72">
        <w:rPr>
          <w:rFonts w:asciiTheme="majorHAnsi" w:hAnsiTheme="majorHAnsi" w:cstheme="majorHAnsi"/>
        </w:rPr>
        <w:fldChar w:fldCharType="begin"/>
      </w:r>
      <w:r w:rsidR="00DF76FB" w:rsidRPr="00BC1F72">
        <w:rPr>
          <w:rFonts w:asciiTheme="majorHAnsi" w:hAnsiTheme="majorHAnsi" w:cstheme="majorHAnsi"/>
        </w:rPr>
        <w:instrText xml:space="preserve"> REF _Ref216871835 \r \h </w:instrText>
      </w:r>
      <w:r w:rsidR="00BC1F72">
        <w:rPr>
          <w:rFonts w:asciiTheme="majorHAnsi" w:hAnsiTheme="majorHAnsi" w:cstheme="majorHAnsi"/>
        </w:rPr>
        <w:instrText xml:space="preserve"> \* MERGEFORMAT </w:instrText>
      </w:r>
      <w:r w:rsidR="00DF76FB" w:rsidRPr="00BC1F72">
        <w:rPr>
          <w:rFonts w:asciiTheme="majorHAnsi" w:hAnsiTheme="majorHAnsi" w:cstheme="majorHAnsi"/>
        </w:rPr>
      </w:r>
      <w:r w:rsidR="00DF76FB" w:rsidRPr="00BC1F72">
        <w:rPr>
          <w:rFonts w:asciiTheme="majorHAnsi" w:hAnsiTheme="majorHAnsi" w:cstheme="majorHAnsi"/>
        </w:rPr>
        <w:fldChar w:fldCharType="separate"/>
      </w:r>
      <w:r w:rsidR="00927341">
        <w:rPr>
          <w:rFonts w:asciiTheme="majorHAnsi" w:hAnsiTheme="majorHAnsi" w:cstheme="majorHAnsi"/>
        </w:rPr>
        <w:t>1.2.2</w:t>
      </w:r>
      <w:r w:rsidR="00DF76FB" w:rsidRPr="00BC1F72">
        <w:rPr>
          <w:rFonts w:asciiTheme="majorHAnsi" w:hAnsiTheme="majorHAnsi" w:cstheme="majorHAnsi"/>
        </w:rPr>
        <w:fldChar w:fldCharType="end"/>
      </w:r>
      <w:r w:rsidR="004701B7">
        <w:rPr>
          <w:rFonts w:asciiTheme="majorHAnsi" w:hAnsiTheme="majorHAnsi" w:cstheme="majorHAnsi"/>
        </w:rPr>
        <w:t xml:space="preserve"> of Schedule 2</w:t>
      </w:r>
      <w:r w:rsidR="00D23A6F">
        <w:rPr>
          <w:rFonts w:asciiTheme="majorHAnsi" w:hAnsiTheme="majorHAnsi" w:cstheme="majorHAnsi"/>
        </w:rPr>
        <w:t xml:space="preserve"> </w:t>
      </w:r>
      <w:r w:rsidR="00D23A6F" w:rsidRPr="00A058C4">
        <w:rPr>
          <w:rFonts w:asciiTheme="majorHAnsi" w:hAnsiTheme="majorHAnsi" w:cstheme="majorHAnsi"/>
        </w:rPr>
        <w:t>(</w:t>
      </w:r>
      <w:r w:rsidR="00D23A6F" w:rsidRPr="00A058C4">
        <w:rPr>
          <w:rFonts w:asciiTheme="majorHAnsi" w:hAnsiTheme="majorHAnsi" w:cstheme="majorHAnsi"/>
          <w:i/>
          <w:iCs/>
        </w:rPr>
        <w:t>ITMO Purchase Terms</w:t>
      </w:r>
      <w:r w:rsidR="00D23A6F" w:rsidRPr="00A058C4">
        <w:rPr>
          <w:rFonts w:asciiTheme="majorHAnsi" w:hAnsiTheme="majorHAnsi" w:cstheme="majorHAnsi"/>
        </w:rPr>
        <w:t>)</w:t>
      </w:r>
      <w:r w:rsidR="00D23A6F">
        <w:rPr>
          <w:rFonts w:asciiTheme="majorHAnsi" w:hAnsiTheme="majorHAnsi" w:cstheme="majorHAnsi"/>
        </w:rPr>
        <w:t>.</w:t>
      </w:r>
    </w:p>
    <w:p w14:paraId="7067153D" w14:textId="27F9BA33" w:rsidR="004C47C6" w:rsidRPr="00A058C4" w:rsidRDefault="00511EED" w:rsidP="004827D3">
      <w:pPr>
        <w:pStyle w:val="TextJustified"/>
        <w:rPr>
          <w:rFonts w:asciiTheme="majorHAnsi" w:hAnsiTheme="majorHAnsi" w:cstheme="majorHAnsi"/>
        </w:rPr>
      </w:pPr>
      <w:r w:rsidRPr="00A058C4">
        <w:rPr>
          <w:rFonts w:asciiTheme="majorHAnsi" w:hAnsiTheme="majorHAnsi" w:cstheme="majorHAnsi"/>
        </w:rPr>
        <w:t>"</w:t>
      </w:r>
      <w:r w:rsidR="004C47C6" w:rsidRPr="00A058C4">
        <w:rPr>
          <w:rFonts w:asciiTheme="majorHAnsi" w:hAnsiTheme="majorHAnsi" w:cstheme="majorHAnsi"/>
          <w:b/>
          <w:bCs/>
        </w:rPr>
        <w:t>Carbon Credit</w:t>
      </w:r>
      <w:r w:rsidRPr="00A058C4">
        <w:rPr>
          <w:rFonts w:asciiTheme="majorHAnsi" w:hAnsiTheme="majorHAnsi" w:cstheme="majorHAnsi"/>
        </w:rPr>
        <w:t>"</w:t>
      </w:r>
      <w:r w:rsidR="004C47C6" w:rsidRPr="00A058C4">
        <w:rPr>
          <w:rFonts w:asciiTheme="majorHAnsi" w:hAnsiTheme="majorHAnsi" w:cstheme="majorHAnsi"/>
        </w:rPr>
        <w:t xml:space="preserve"> means a unit of account representing one tonne of greenhouse gas reductions</w:t>
      </w:r>
      <w:r w:rsidR="00454E89" w:rsidRPr="00A058C4">
        <w:rPr>
          <w:rFonts w:asciiTheme="majorHAnsi" w:hAnsiTheme="majorHAnsi" w:cstheme="majorHAnsi"/>
        </w:rPr>
        <w:t xml:space="preserve"> or</w:t>
      </w:r>
      <w:r w:rsidR="009C315D" w:rsidRPr="00A058C4">
        <w:rPr>
          <w:rFonts w:asciiTheme="majorHAnsi" w:hAnsiTheme="majorHAnsi" w:cstheme="majorHAnsi"/>
        </w:rPr>
        <w:t xml:space="preserve"> </w:t>
      </w:r>
      <w:r w:rsidR="004C47C6" w:rsidRPr="00A058C4">
        <w:rPr>
          <w:rFonts w:asciiTheme="majorHAnsi" w:hAnsiTheme="majorHAnsi" w:cstheme="majorHAnsi"/>
        </w:rPr>
        <w:t>removals</w:t>
      </w:r>
      <w:r w:rsidR="009C315D" w:rsidRPr="00A058C4">
        <w:rPr>
          <w:rFonts w:asciiTheme="majorHAnsi" w:hAnsiTheme="majorHAnsi" w:cstheme="majorHAnsi"/>
        </w:rPr>
        <w:t xml:space="preserve">, </w:t>
      </w:r>
      <w:r w:rsidR="004C47C6" w:rsidRPr="00A058C4">
        <w:rPr>
          <w:rFonts w:asciiTheme="majorHAnsi" w:hAnsiTheme="majorHAnsi" w:cstheme="majorHAnsi"/>
        </w:rPr>
        <w:t>that has been Verified and that conforms to the relevant Carbon Standard.</w:t>
      </w:r>
    </w:p>
    <w:p w14:paraId="1B63C7F8" w14:textId="3E7487AF" w:rsidR="0055626D" w:rsidRPr="00A058C4" w:rsidRDefault="00511EED" w:rsidP="004827D3">
      <w:pPr>
        <w:pStyle w:val="TextJustified"/>
        <w:rPr>
          <w:rFonts w:asciiTheme="majorHAnsi" w:hAnsiTheme="majorHAnsi" w:cstheme="majorHAnsi"/>
        </w:rPr>
      </w:pPr>
      <w:r w:rsidRPr="00A058C4">
        <w:rPr>
          <w:rFonts w:asciiTheme="majorHAnsi" w:hAnsiTheme="majorHAnsi" w:cstheme="majorHAnsi"/>
        </w:rPr>
        <w:t>"</w:t>
      </w:r>
      <w:r w:rsidR="0055626D" w:rsidRPr="00A058C4">
        <w:rPr>
          <w:rFonts w:asciiTheme="majorHAnsi" w:hAnsiTheme="majorHAnsi" w:cstheme="majorHAnsi"/>
          <w:b/>
          <w:bCs/>
        </w:rPr>
        <w:t>Carbon Registry</w:t>
      </w:r>
      <w:r w:rsidRPr="00A058C4">
        <w:rPr>
          <w:rFonts w:asciiTheme="majorHAnsi" w:hAnsiTheme="majorHAnsi" w:cstheme="majorHAnsi"/>
        </w:rPr>
        <w:t>"</w:t>
      </w:r>
      <w:r w:rsidR="0055626D" w:rsidRPr="00A058C4">
        <w:rPr>
          <w:rFonts w:asciiTheme="majorHAnsi" w:hAnsiTheme="majorHAnsi" w:cstheme="majorHAnsi"/>
        </w:rPr>
        <w:t xml:space="preserve"> means the registry utilised for the purpose of issuing, transferring and retiring the Carbon Credits</w:t>
      </w:r>
      <w:r w:rsidR="00184031" w:rsidRPr="00A058C4">
        <w:rPr>
          <w:rFonts w:asciiTheme="majorHAnsi" w:hAnsiTheme="majorHAnsi" w:cstheme="majorHAnsi"/>
        </w:rPr>
        <w:t xml:space="preserve"> and for the purposes of </w:t>
      </w:r>
      <w:r w:rsidR="00502E18" w:rsidRPr="00A058C4">
        <w:rPr>
          <w:rFonts w:asciiTheme="majorHAnsi" w:hAnsiTheme="majorHAnsi" w:cstheme="majorHAnsi"/>
        </w:rPr>
        <w:t>th</w:t>
      </w:r>
      <w:r w:rsidR="00AD1FD4">
        <w:rPr>
          <w:rFonts w:asciiTheme="majorHAnsi" w:hAnsiTheme="majorHAnsi" w:cstheme="majorHAnsi"/>
        </w:rPr>
        <w:t>is</w:t>
      </w:r>
      <w:r w:rsidR="005554B7" w:rsidRPr="00A058C4">
        <w:rPr>
          <w:rFonts w:asciiTheme="majorHAnsi" w:hAnsiTheme="majorHAnsi" w:cstheme="majorHAnsi"/>
        </w:rPr>
        <w:t xml:space="preserve"> Option Agreement</w:t>
      </w:r>
      <w:r w:rsidR="00454E89" w:rsidRPr="00A058C4">
        <w:rPr>
          <w:rFonts w:asciiTheme="majorHAnsi" w:hAnsiTheme="majorHAnsi" w:cstheme="majorHAnsi"/>
        </w:rPr>
        <w:t>,</w:t>
      </w:r>
      <w:r w:rsidR="009C315D" w:rsidRPr="00A058C4">
        <w:rPr>
          <w:rFonts w:asciiTheme="majorHAnsi" w:hAnsiTheme="majorHAnsi" w:cstheme="majorHAnsi"/>
        </w:rPr>
        <w:t xml:space="preserve"> </w:t>
      </w:r>
      <w:r w:rsidR="00184031" w:rsidRPr="00A058C4">
        <w:rPr>
          <w:rFonts w:asciiTheme="majorHAnsi" w:hAnsiTheme="majorHAnsi" w:cstheme="majorHAnsi"/>
        </w:rPr>
        <w:t xml:space="preserve">may include </w:t>
      </w:r>
      <w:r w:rsidR="009C315D" w:rsidRPr="00A058C4">
        <w:rPr>
          <w:rFonts w:asciiTheme="majorHAnsi" w:hAnsiTheme="majorHAnsi" w:cstheme="majorHAnsi"/>
        </w:rPr>
        <w:t xml:space="preserve">one or more </w:t>
      </w:r>
      <w:r w:rsidR="00184031" w:rsidRPr="00A058C4">
        <w:rPr>
          <w:rFonts w:asciiTheme="majorHAnsi" w:hAnsiTheme="majorHAnsi" w:cstheme="majorHAnsi"/>
        </w:rPr>
        <w:t xml:space="preserve">private, public or </w:t>
      </w:r>
      <w:r w:rsidR="009C315D" w:rsidRPr="00A058C4">
        <w:rPr>
          <w:rFonts w:asciiTheme="majorHAnsi" w:hAnsiTheme="majorHAnsi" w:cstheme="majorHAnsi"/>
        </w:rPr>
        <w:t>national</w:t>
      </w:r>
      <w:r w:rsidR="00184031" w:rsidRPr="00A058C4">
        <w:rPr>
          <w:rFonts w:asciiTheme="majorHAnsi" w:hAnsiTheme="majorHAnsi" w:cstheme="majorHAnsi"/>
        </w:rPr>
        <w:t xml:space="preserve"> registr</w:t>
      </w:r>
      <w:r w:rsidR="009C315D" w:rsidRPr="00A058C4">
        <w:rPr>
          <w:rFonts w:asciiTheme="majorHAnsi" w:hAnsiTheme="majorHAnsi" w:cstheme="majorHAnsi"/>
        </w:rPr>
        <w:t>ies, each as set forth in the Eligibility List</w:t>
      </w:r>
      <w:r w:rsidR="0055626D" w:rsidRPr="00A058C4">
        <w:rPr>
          <w:rFonts w:asciiTheme="majorHAnsi" w:hAnsiTheme="majorHAnsi" w:cstheme="majorHAnsi"/>
        </w:rPr>
        <w:t xml:space="preserve">. </w:t>
      </w:r>
    </w:p>
    <w:p w14:paraId="64B155BB" w14:textId="548B9A17" w:rsidR="00AA2D0E" w:rsidRPr="00A058C4" w:rsidRDefault="00511EED" w:rsidP="004827D3">
      <w:pPr>
        <w:pStyle w:val="TextJustified"/>
        <w:rPr>
          <w:rFonts w:asciiTheme="majorHAnsi" w:hAnsiTheme="majorHAnsi" w:cstheme="majorHAnsi"/>
        </w:rPr>
      </w:pPr>
      <w:r w:rsidRPr="00A058C4">
        <w:rPr>
          <w:rFonts w:asciiTheme="majorHAnsi" w:hAnsiTheme="majorHAnsi" w:cstheme="majorHAnsi"/>
        </w:rPr>
        <w:t>"</w:t>
      </w:r>
      <w:r w:rsidR="00625EA1" w:rsidRPr="00A058C4">
        <w:rPr>
          <w:rFonts w:asciiTheme="majorHAnsi" w:hAnsiTheme="majorHAnsi" w:cstheme="majorHAnsi"/>
          <w:b/>
          <w:bCs/>
        </w:rPr>
        <w:t>Carbon Standard</w:t>
      </w:r>
      <w:r w:rsidRPr="00A058C4">
        <w:rPr>
          <w:rFonts w:asciiTheme="majorHAnsi" w:hAnsiTheme="majorHAnsi" w:cstheme="majorHAnsi"/>
        </w:rPr>
        <w:t>"</w:t>
      </w:r>
      <w:r w:rsidR="00625EA1" w:rsidRPr="00A058C4">
        <w:rPr>
          <w:rFonts w:asciiTheme="majorHAnsi" w:hAnsiTheme="majorHAnsi" w:cstheme="majorHAnsi"/>
        </w:rPr>
        <w:t xml:space="preserve"> means the set of standards, protocols, methodologies and/or rules which are used to generate Mitigation Outcomes in the Host Country and under which the Carbon Credits are created, Verified, Issued, registered, transferred and retired</w:t>
      </w:r>
      <w:r w:rsidR="009C315D" w:rsidRPr="00A058C4">
        <w:rPr>
          <w:rFonts w:asciiTheme="majorHAnsi" w:hAnsiTheme="majorHAnsi" w:cstheme="majorHAnsi"/>
        </w:rPr>
        <w:t xml:space="preserve">. </w:t>
      </w:r>
    </w:p>
    <w:p w14:paraId="4BB2E12A" w14:textId="206260A0" w:rsidR="00370A1F" w:rsidRPr="00A058C4" w:rsidRDefault="00511EED" w:rsidP="00370A1F">
      <w:pPr>
        <w:pStyle w:val="TextJustified"/>
        <w:rPr>
          <w:rFonts w:asciiTheme="majorHAnsi" w:hAnsiTheme="majorHAnsi" w:cstheme="majorHAnsi"/>
        </w:rPr>
      </w:pPr>
      <w:r w:rsidRPr="00A058C4">
        <w:rPr>
          <w:rFonts w:asciiTheme="majorHAnsi" w:hAnsiTheme="majorHAnsi" w:cstheme="majorHAnsi"/>
        </w:rPr>
        <w:t>"</w:t>
      </w:r>
      <w:r w:rsidR="00370A1F" w:rsidRPr="00A058C4">
        <w:rPr>
          <w:rFonts w:asciiTheme="majorHAnsi" w:hAnsiTheme="majorHAnsi" w:cstheme="majorHAnsi"/>
          <w:b/>
          <w:bCs/>
        </w:rPr>
        <w:t>Change of Control</w:t>
      </w:r>
      <w:r w:rsidRPr="00A058C4">
        <w:rPr>
          <w:rFonts w:asciiTheme="majorHAnsi" w:hAnsiTheme="majorHAnsi" w:cstheme="majorHAnsi"/>
        </w:rPr>
        <w:t>"</w:t>
      </w:r>
      <w:r w:rsidR="00370A1F" w:rsidRPr="00A058C4">
        <w:rPr>
          <w:rFonts w:asciiTheme="majorHAnsi" w:hAnsiTheme="majorHAnsi" w:cstheme="majorHAnsi"/>
        </w:rPr>
        <w:t xml:space="preserve"> means the occurrence of any of the following (</w:t>
      </w:r>
      <w:proofErr w:type="spellStart"/>
      <w:r w:rsidR="00370A1F" w:rsidRPr="00A058C4">
        <w:rPr>
          <w:rFonts w:asciiTheme="majorHAnsi" w:hAnsiTheme="majorHAnsi" w:cstheme="majorHAnsi"/>
        </w:rPr>
        <w:t>i</w:t>
      </w:r>
      <w:proofErr w:type="spellEnd"/>
      <w:r w:rsidR="00370A1F" w:rsidRPr="00A058C4">
        <w:rPr>
          <w:rFonts w:asciiTheme="majorHAnsi" w:hAnsiTheme="majorHAnsi" w:cstheme="majorHAnsi"/>
        </w:rPr>
        <w:t xml:space="preserve">) the acquisition by an individual, entity, group acting jointly or in concert for the purposes of such acquisition or any other </w:t>
      </w:r>
      <w:r w:rsidR="007228D3" w:rsidRPr="00A058C4">
        <w:rPr>
          <w:rFonts w:asciiTheme="majorHAnsi" w:hAnsiTheme="majorHAnsi" w:cstheme="majorHAnsi"/>
        </w:rPr>
        <w:t>p</w:t>
      </w:r>
      <w:r w:rsidR="00370A1F" w:rsidRPr="00A058C4">
        <w:rPr>
          <w:rFonts w:asciiTheme="majorHAnsi" w:hAnsiTheme="majorHAnsi" w:cstheme="majorHAnsi"/>
        </w:rPr>
        <w:t xml:space="preserve">erson of beneficial ownership of more than fifty percent (50%) of either (x) the then-outstanding common shares of </w:t>
      </w:r>
      <w:r w:rsidR="00BD7DFA" w:rsidRPr="00A058C4">
        <w:rPr>
          <w:rFonts w:asciiTheme="majorHAnsi" w:hAnsiTheme="majorHAnsi" w:cstheme="majorHAnsi"/>
        </w:rPr>
        <w:t xml:space="preserve">the </w:t>
      </w:r>
      <w:r w:rsidR="000477DD" w:rsidRPr="00A058C4">
        <w:rPr>
          <w:rFonts w:asciiTheme="majorHAnsi" w:hAnsiTheme="majorHAnsi" w:cstheme="majorHAnsi"/>
        </w:rPr>
        <w:t>Applicant</w:t>
      </w:r>
      <w:r w:rsidR="00BD7DFA" w:rsidRPr="00A058C4">
        <w:rPr>
          <w:rFonts w:asciiTheme="majorHAnsi" w:hAnsiTheme="majorHAnsi" w:cstheme="majorHAnsi"/>
        </w:rPr>
        <w:t>,</w:t>
      </w:r>
      <w:r w:rsidR="00370A1F" w:rsidRPr="00A058C4">
        <w:rPr>
          <w:rFonts w:asciiTheme="majorHAnsi" w:hAnsiTheme="majorHAnsi" w:cstheme="majorHAnsi"/>
        </w:rPr>
        <w:t xml:space="preserve"> or (y) the combined voting power of the election of directors for </w:t>
      </w:r>
      <w:r w:rsidR="00BD7DFA" w:rsidRPr="00A058C4">
        <w:rPr>
          <w:rFonts w:asciiTheme="majorHAnsi" w:hAnsiTheme="majorHAnsi" w:cstheme="majorHAnsi"/>
        </w:rPr>
        <w:t xml:space="preserve">the </w:t>
      </w:r>
      <w:r w:rsidR="000477DD" w:rsidRPr="00A058C4">
        <w:rPr>
          <w:rFonts w:asciiTheme="majorHAnsi" w:hAnsiTheme="majorHAnsi" w:cstheme="majorHAnsi"/>
        </w:rPr>
        <w:t>Applicant</w:t>
      </w:r>
      <w:r w:rsidR="00370A1F" w:rsidRPr="00A058C4">
        <w:rPr>
          <w:rFonts w:asciiTheme="majorHAnsi" w:hAnsiTheme="majorHAnsi" w:cstheme="majorHAnsi"/>
        </w:rPr>
        <w:t xml:space="preserve">; or (ii) the sale of substantially all of </w:t>
      </w:r>
      <w:r w:rsidR="00BD7DFA" w:rsidRPr="00A058C4">
        <w:rPr>
          <w:rFonts w:asciiTheme="majorHAnsi" w:hAnsiTheme="majorHAnsi" w:cstheme="majorHAnsi"/>
        </w:rPr>
        <w:t xml:space="preserve">the </w:t>
      </w:r>
      <w:r w:rsidR="000477DD" w:rsidRPr="00A058C4">
        <w:rPr>
          <w:rFonts w:asciiTheme="majorHAnsi" w:hAnsiTheme="majorHAnsi" w:cstheme="majorHAnsi"/>
        </w:rPr>
        <w:t>Applicant</w:t>
      </w:r>
      <w:r w:rsidRPr="00A058C4">
        <w:rPr>
          <w:rFonts w:asciiTheme="majorHAnsi" w:hAnsiTheme="majorHAnsi" w:cstheme="majorHAnsi"/>
        </w:rPr>
        <w:t>'</w:t>
      </w:r>
      <w:r w:rsidR="00370A1F" w:rsidRPr="00A058C4">
        <w:rPr>
          <w:rFonts w:asciiTheme="majorHAnsi" w:hAnsiTheme="majorHAnsi" w:cstheme="majorHAnsi"/>
        </w:rPr>
        <w:t xml:space="preserve">s assets or a merger or sale of shares wherein the holders of </w:t>
      </w:r>
      <w:r w:rsidR="00BD7DFA" w:rsidRPr="00A058C4">
        <w:rPr>
          <w:rFonts w:asciiTheme="majorHAnsi" w:hAnsiTheme="majorHAnsi" w:cstheme="majorHAnsi"/>
        </w:rPr>
        <w:t xml:space="preserve">the </w:t>
      </w:r>
      <w:r w:rsidR="000477DD" w:rsidRPr="00A058C4">
        <w:rPr>
          <w:rFonts w:asciiTheme="majorHAnsi" w:hAnsiTheme="majorHAnsi" w:cstheme="majorHAnsi"/>
        </w:rPr>
        <w:t>Applicant</w:t>
      </w:r>
      <w:r w:rsidRPr="00A058C4">
        <w:rPr>
          <w:rFonts w:asciiTheme="majorHAnsi" w:hAnsiTheme="majorHAnsi" w:cstheme="majorHAnsi"/>
        </w:rPr>
        <w:t>'</w:t>
      </w:r>
      <w:r w:rsidR="00370A1F" w:rsidRPr="00A058C4">
        <w:rPr>
          <w:rFonts w:asciiTheme="majorHAnsi" w:hAnsiTheme="majorHAnsi" w:cstheme="majorHAnsi"/>
        </w:rPr>
        <w:t xml:space="preserve">s shares immediately prior to such sale do not hold at least a majority of the votes attached to the voting securities of </w:t>
      </w:r>
      <w:r w:rsidR="00012ECE" w:rsidRPr="00A058C4">
        <w:rPr>
          <w:rFonts w:asciiTheme="majorHAnsi" w:hAnsiTheme="majorHAnsi" w:cstheme="majorHAnsi"/>
        </w:rPr>
        <w:t xml:space="preserve">the </w:t>
      </w:r>
      <w:r w:rsidR="000477DD" w:rsidRPr="00A058C4">
        <w:rPr>
          <w:rFonts w:asciiTheme="majorHAnsi" w:hAnsiTheme="majorHAnsi" w:cstheme="majorHAnsi"/>
        </w:rPr>
        <w:t>Applicant</w:t>
      </w:r>
      <w:r w:rsidR="00370A1F" w:rsidRPr="00A058C4">
        <w:rPr>
          <w:rFonts w:asciiTheme="majorHAnsi" w:hAnsiTheme="majorHAnsi" w:cstheme="majorHAnsi"/>
        </w:rPr>
        <w:t xml:space="preserve"> or its successor immediately following such sale.</w:t>
      </w:r>
    </w:p>
    <w:p w14:paraId="2312A602" w14:textId="6D4267F9" w:rsidR="00356515" w:rsidRPr="00A058C4" w:rsidRDefault="00511EED" w:rsidP="00370A1F">
      <w:pPr>
        <w:pStyle w:val="TextJustified"/>
        <w:rPr>
          <w:rFonts w:asciiTheme="majorHAnsi" w:hAnsiTheme="majorHAnsi" w:cstheme="majorHAnsi"/>
        </w:rPr>
      </w:pPr>
      <w:r w:rsidRPr="00A058C4">
        <w:rPr>
          <w:rFonts w:asciiTheme="majorHAnsi" w:hAnsiTheme="majorHAnsi" w:cstheme="majorHAnsi"/>
        </w:rPr>
        <w:t>"</w:t>
      </w:r>
      <w:r w:rsidR="00370A1F" w:rsidRPr="00A058C4">
        <w:rPr>
          <w:rFonts w:asciiTheme="majorHAnsi" w:hAnsiTheme="majorHAnsi" w:cstheme="majorHAnsi"/>
          <w:b/>
          <w:bCs/>
        </w:rPr>
        <w:t>CMA</w:t>
      </w:r>
      <w:r w:rsidRPr="00A058C4">
        <w:rPr>
          <w:rFonts w:asciiTheme="majorHAnsi" w:hAnsiTheme="majorHAnsi" w:cstheme="majorHAnsi"/>
        </w:rPr>
        <w:t>"</w:t>
      </w:r>
      <w:r w:rsidR="00370A1F" w:rsidRPr="00A058C4">
        <w:rPr>
          <w:rFonts w:asciiTheme="majorHAnsi" w:hAnsiTheme="majorHAnsi" w:cstheme="majorHAnsi"/>
        </w:rPr>
        <w:t xml:space="preserve"> refers to the Conference of Parties serving as the meeting of the Parties to the Paris Agreement.</w:t>
      </w:r>
    </w:p>
    <w:p w14:paraId="2D65C59A" w14:textId="7739DB67" w:rsidR="00D802D7" w:rsidRDefault="00511EED" w:rsidP="00370A1F">
      <w:pPr>
        <w:pStyle w:val="TextJustified"/>
        <w:rPr>
          <w:rFonts w:asciiTheme="majorHAnsi" w:hAnsiTheme="majorHAnsi" w:cstheme="majorHAnsi"/>
        </w:rPr>
      </w:pPr>
      <w:r w:rsidRPr="00A058C4">
        <w:rPr>
          <w:rFonts w:asciiTheme="majorHAnsi" w:hAnsiTheme="majorHAnsi" w:cstheme="majorHAnsi"/>
        </w:rPr>
        <w:t>"</w:t>
      </w:r>
      <w:r w:rsidR="00D802D7" w:rsidRPr="00A058C4">
        <w:rPr>
          <w:rFonts w:asciiTheme="majorHAnsi" w:hAnsiTheme="majorHAnsi" w:cstheme="majorHAnsi"/>
          <w:b/>
          <w:bCs/>
        </w:rPr>
        <w:t>Commercially Sensitive Information</w:t>
      </w:r>
      <w:r w:rsidRPr="00A058C4">
        <w:rPr>
          <w:rFonts w:asciiTheme="majorHAnsi" w:hAnsiTheme="majorHAnsi" w:cstheme="majorHAnsi"/>
        </w:rPr>
        <w:t>"</w:t>
      </w:r>
      <w:r w:rsidR="00D802D7" w:rsidRPr="00A058C4">
        <w:rPr>
          <w:rFonts w:asciiTheme="majorHAnsi" w:hAnsiTheme="majorHAnsi" w:cstheme="majorHAnsi"/>
        </w:rPr>
        <w:t xml:space="preserve"> means: (</w:t>
      </w:r>
      <w:proofErr w:type="spellStart"/>
      <w:r w:rsidR="00D802D7" w:rsidRPr="00A058C4">
        <w:rPr>
          <w:rFonts w:asciiTheme="majorHAnsi" w:hAnsiTheme="majorHAnsi" w:cstheme="majorHAnsi"/>
        </w:rPr>
        <w:t>i</w:t>
      </w:r>
      <w:proofErr w:type="spellEnd"/>
      <w:r w:rsidR="00D802D7" w:rsidRPr="00A058C4">
        <w:rPr>
          <w:rFonts w:asciiTheme="majorHAnsi" w:hAnsiTheme="majorHAnsi" w:cstheme="majorHAnsi"/>
        </w:rPr>
        <w:t>) all pricing information under this Option Agreement</w:t>
      </w:r>
      <w:r w:rsidR="00CF32B3">
        <w:rPr>
          <w:rFonts w:asciiTheme="majorHAnsi" w:hAnsiTheme="majorHAnsi" w:cstheme="majorHAnsi"/>
        </w:rPr>
        <w:t>, including any</w:t>
      </w:r>
      <w:r w:rsidR="00CF32B3" w:rsidRPr="000C2FCC">
        <w:rPr>
          <w:rFonts w:asciiTheme="majorHAnsi" w:hAnsiTheme="majorHAnsi" w:cstheme="majorHAnsi"/>
        </w:rPr>
        <w:t xml:space="preserve"> Unit Price</w:t>
      </w:r>
      <w:r w:rsidR="00D802D7" w:rsidRPr="00A058C4">
        <w:rPr>
          <w:rFonts w:asciiTheme="majorHAnsi" w:hAnsiTheme="majorHAnsi" w:cstheme="majorHAnsi"/>
        </w:rPr>
        <w:t xml:space="preserve">; (ii) </w:t>
      </w:r>
      <w:r w:rsidR="002231C9">
        <w:rPr>
          <w:rFonts w:asciiTheme="majorHAnsi" w:hAnsiTheme="majorHAnsi" w:cstheme="majorHAnsi"/>
        </w:rPr>
        <w:t>any negotiated modifications</w:t>
      </w:r>
      <w:r w:rsidR="00FD3927" w:rsidRPr="00FD3927">
        <w:rPr>
          <w:rFonts w:asciiTheme="majorHAnsi" w:hAnsiTheme="majorHAnsi" w:cstheme="majorHAnsi"/>
        </w:rPr>
        <w:t xml:space="preserve"> </w:t>
      </w:r>
      <w:r w:rsidR="002231C9">
        <w:rPr>
          <w:rFonts w:asciiTheme="majorHAnsi" w:hAnsiTheme="majorHAnsi" w:cstheme="majorHAnsi"/>
        </w:rPr>
        <w:t>to the template option agreement published by the S</w:t>
      </w:r>
      <w:r w:rsidR="007A7C16">
        <w:rPr>
          <w:rFonts w:asciiTheme="majorHAnsi" w:hAnsiTheme="majorHAnsi" w:cstheme="majorHAnsi"/>
        </w:rPr>
        <w:t>ingapore Government</w:t>
      </w:r>
      <w:r w:rsidR="00D802D7" w:rsidRPr="00A058C4">
        <w:rPr>
          <w:rFonts w:asciiTheme="majorHAnsi" w:hAnsiTheme="majorHAnsi" w:cstheme="majorHAnsi"/>
        </w:rPr>
        <w:t xml:space="preserve">; </w:t>
      </w:r>
      <w:r w:rsidR="000A7B1A" w:rsidRPr="00A058C4">
        <w:rPr>
          <w:rFonts w:asciiTheme="majorHAnsi" w:hAnsiTheme="majorHAnsi" w:cstheme="majorHAnsi"/>
        </w:rPr>
        <w:t>(iii) all dates relating to Delivery, ITMO Issuances, and Transactions</w:t>
      </w:r>
      <w:r w:rsidR="00B562D9" w:rsidRPr="00A058C4">
        <w:rPr>
          <w:rFonts w:asciiTheme="majorHAnsi" w:hAnsiTheme="majorHAnsi" w:cstheme="majorHAnsi"/>
        </w:rPr>
        <w:t xml:space="preserve">; </w:t>
      </w:r>
      <w:r w:rsidR="00D802D7" w:rsidRPr="00A058C4">
        <w:rPr>
          <w:rFonts w:asciiTheme="majorHAnsi" w:hAnsiTheme="majorHAnsi" w:cstheme="majorHAnsi"/>
        </w:rPr>
        <w:t>(i</w:t>
      </w:r>
      <w:r w:rsidR="000A7B1A" w:rsidRPr="00A058C4">
        <w:rPr>
          <w:rFonts w:asciiTheme="majorHAnsi" w:hAnsiTheme="majorHAnsi" w:cstheme="majorHAnsi"/>
        </w:rPr>
        <w:t>v</w:t>
      </w:r>
      <w:r w:rsidR="00D802D7" w:rsidRPr="00A058C4">
        <w:rPr>
          <w:rFonts w:asciiTheme="majorHAnsi" w:hAnsiTheme="majorHAnsi" w:cstheme="majorHAnsi"/>
        </w:rPr>
        <w:t>) specific information respecting development of the Project, including any delays or setbacks which may occur</w:t>
      </w:r>
      <w:r w:rsidR="00B562D9" w:rsidRPr="00A058C4">
        <w:rPr>
          <w:rFonts w:asciiTheme="majorHAnsi" w:hAnsiTheme="majorHAnsi" w:cstheme="majorHAnsi"/>
        </w:rPr>
        <w:t>; and (v) any of the foregoing respecting any agreement entered into pursuant to this Option Agreement,</w:t>
      </w:r>
      <w:r w:rsidR="00D802D7" w:rsidRPr="00A058C4">
        <w:rPr>
          <w:rFonts w:asciiTheme="majorHAnsi" w:hAnsiTheme="majorHAnsi" w:cstheme="majorHAnsi"/>
        </w:rPr>
        <w:t xml:space="preserve"> provided however, that </w:t>
      </w:r>
      <w:r w:rsidRPr="00A058C4">
        <w:rPr>
          <w:rFonts w:asciiTheme="majorHAnsi" w:hAnsiTheme="majorHAnsi" w:cstheme="majorHAnsi"/>
        </w:rPr>
        <w:t>"</w:t>
      </w:r>
      <w:r w:rsidR="00D802D7" w:rsidRPr="00A058C4">
        <w:rPr>
          <w:rFonts w:asciiTheme="majorHAnsi" w:hAnsiTheme="majorHAnsi" w:cstheme="majorHAnsi"/>
        </w:rPr>
        <w:t>Commercially Sensitive Information</w:t>
      </w:r>
      <w:r w:rsidRPr="00A058C4">
        <w:rPr>
          <w:rFonts w:asciiTheme="majorHAnsi" w:hAnsiTheme="majorHAnsi" w:cstheme="majorHAnsi"/>
        </w:rPr>
        <w:t>"</w:t>
      </w:r>
      <w:r w:rsidR="00D802D7" w:rsidRPr="00A058C4">
        <w:rPr>
          <w:rFonts w:asciiTheme="majorHAnsi" w:hAnsiTheme="majorHAnsi" w:cstheme="majorHAnsi"/>
        </w:rPr>
        <w:t xml:space="preserve"> shall not include information relating to the existence of this Option Agreement or general information about the Project.</w:t>
      </w:r>
    </w:p>
    <w:p w14:paraId="260B7A38" w14:textId="0F183330" w:rsidR="00F94FE4" w:rsidRPr="00A058C4" w:rsidRDefault="00511EED" w:rsidP="00370A1F">
      <w:pPr>
        <w:pStyle w:val="TextJustified"/>
        <w:rPr>
          <w:rFonts w:asciiTheme="majorHAnsi" w:hAnsiTheme="majorHAnsi" w:cstheme="majorHAnsi"/>
        </w:rPr>
      </w:pPr>
      <w:r w:rsidRPr="00A058C4">
        <w:rPr>
          <w:rFonts w:asciiTheme="majorHAnsi" w:hAnsiTheme="majorHAnsi" w:cstheme="majorHAnsi"/>
        </w:rPr>
        <w:t>"</w:t>
      </w:r>
      <w:r w:rsidR="00F94FE4" w:rsidRPr="00A058C4">
        <w:rPr>
          <w:rFonts w:asciiTheme="majorHAnsi" w:hAnsiTheme="majorHAnsi" w:cstheme="majorHAnsi"/>
          <w:b/>
          <w:bCs/>
        </w:rPr>
        <w:t>Comparable Credits</w:t>
      </w:r>
      <w:r w:rsidRPr="00A058C4">
        <w:rPr>
          <w:rFonts w:asciiTheme="majorHAnsi" w:hAnsiTheme="majorHAnsi" w:cstheme="majorHAnsi"/>
        </w:rPr>
        <w:t>"</w:t>
      </w:r>
      <w:r w:rsidR="00F94FE4" w:rsidRPr="00A058C4">
        <w:rPr>
          <w:rFonts w:asciiTheme="majorHAnsi" w:hAnsiTheme="majorHAnsi" w:cstheme="majorHAnsi"/>
        </w:rPr>
        <w:t xml:space="preserve"> means Carbon Credits coming from the same Project, Carbon Registry, Carbon Standard, and Vintage Year</w:t>
      </w:r>
      <w:r w:rsidR="00287556" w:rsidRPr="00A058C4">
        <w:rPr>
          <w:rFonts w:asciiTheme="majorHAnsi" w:hAnsiTheme="majorHAnsi" w:cstheme="majorHAnsi"/>
        </w:rPr>
        <w:t>(s)</w:t>
      </w:r>
      <w:r w:rsidR="00F94FE4" w:rsidRPr="00A058C4">
        <w:rPr>
          <w:rFonts w:asciiTheme="majorHAnsi" w:hAnsiTheme="majorHAnsi" w:cstheme="majorHAnsi"/>
        </w:rPr>
        <w:t xml:space="preserve"> </w:t>
      </w:r>
      <w:r w:rsidR="002E4435" w:rsidRPr="00A058C4">
        <w:rPr>
          <w:rFonts w:asciiTheme="majorHAnsi" w:hAnsiTheme="majorHAnsi" w:cstheme="majorHAnsi"/>
        </w:rPr>
        <w:t>as the</w:t>
      </w:r>
      <w:r w:rsidR="00F94FE4" w:rsidRPr="00A058C4">
        <w:rPr>
          <w:rFonts w:asciiTheme="majorHAnsi" w:hAnsiTheme="majorHAnsi" w:cstheme="majorHAnsi"/>
        </w:rPr>
        <w:t xml:space="preserve"> Carbon Credits underlying the Tradeable Authorised ITMOs.</w:t>
      </w:r>
    </w:p>
    <w:p w14:paraId="026849DD" w14:textId="60054561" w:rsidR="00FD25B5" w:rsidRPr="00A058C4" w:rsidRDefault="00511EED" w:rsidP="00F10638">
      <w:pPr>
        <w:pStyle w:val="TextJustified"/>
        <w:rPr>
          <w:rFonts w:asciiTheme="majorHAnsi" w:hAnsiTheme="majorHAnsi" w:cstheme="majorHAnsi"/>
        </w:rPr>
      </w:pPr>
      <w:r w:rsidRPr="00A058C4">
        <w:rPr>
          <w:rFonts w:asciiTheme="majorHAnsi" w:hAnsiTheme="majorHAnsi" w:cstheme="majorHAnsi"/>
        </w:rPr>
        <w:t>"</w:t>
      </w:r>
      <w:r w:rsidR="00FD25B5" w:rsidRPr="00A058C4">
        <w:rPr>
          <w:rFonts w:asciiTheme="majorHAnsi" w:hAnsiTheme="majorHAnsi" w:cstheme="majorHAnsi"/>
          <w:b/>
          <w:bCs/>
        </w:rPr>
        <w:t>Confidential Information</w:t>
      </w:r>
      <w:r w:rsidRPr="00A058C4">
        <w:rPr>
          <w:rFonts w:asciiTheme="majorHAnsi" w:hAnsiTheme="majorHAnsi" w:cstheme="majorHAnsi"/>
        </w:rPr>
        <w:t>"</w:t>
      </w:r>
      <w:r w:rsidR="00FD25B5" w:rsidRPr="00A058C4">
        <w:rPr>
          <w:rFonts w:asciiTheme="majorHAnsi" w:hAnsiTheme="majorHAnsi" w:cstheme="majorHAnsi"/>
        </w:rPr>
        <w:t xml:space="preserve"> has the meaning given to that term in Clause </w:t>
      </w:r>
      <w:r w:rsidR="00FD25B5" w:rsidRPr="00A058C4">
        <w:rPr>
          <w:rFonts w:asciiTheme="majorHAnsi" w:hAnsiTheme="majorHAnsi" w:cstheme="majorHAnsi"/>
        </w:rPr>
        <w:fldChar w:fldCharType="begin"/>
      </w:r>
      <w:r w:rsidR="00FD25B5" w:rsidRPr="00A058C4">
        <w:rPr>
          <w:rFonts w:asciiTheme="majorHAnsi" w:hAnsiTheme="majorHAnsi" w:cstheme="majorHAnsi"/>
        </w:rPr>
        <w:instrText xml:space="preserve"> REF _Ref213502590 \w \h </w:instrText>
      </w:r>
      <w:r w:rsidR="006E4C08" w:rsidRPr="00A058C4">
        <w:rPr>
          <w:rFonts w:asciiTheme="majorHAnsi" w:hAnsiTheme="majorHAnsi" w:cstheme="majorHAnsi"/>
        </w:rPr>
        <w:instrText xml:space="preserve"> \* MERGEFORMAT </w:instrText>
      </w:r>
      <w:r w:rsidR="00FD25B5" w:rsidRPr="00A058C4">
        <w:rPr>
          <w:rFonts w:asciiTheme="majorHAnsi" w:hAnsiTheme="majorHAnsi" w:cstheme="majorHAnsi"/>
        </w:rPr>
      </w:r>
      <w:r w:rsidR="00FD25B5" w:rsidRPr="00A058C4">
        <w:rPr>
          <w:rFonts w:asciiTheme="majorHAnsi" w:hAnsiTheme="majorHAnsi" w:cstheme="majorHAnsi"/>
        </w:rPr>
        <w:fldChar w:fldCharType="separate"/>
      </w:r>
      <w:r w:rsidR="00927341">
        <w:rPr>
          <w:rFonts w:asciiTheme="majorHAnsi" w:hAnsiTheme="majorHAnsi" w:cstheme="majorHAnsi"/>
        </w:rPr>
        <w:t>8.1.6</w:t>
      </w:r>
      <w:r w:rsidR="00FD25B5" w:rsidRPr="00A058C4">
        <w:rPr>
          <w:rFonts w:asciiTheme="majorHAnsi" w:hAnsiTheme="majorHAnsi" w:cstheme="majorHAnsi"/>
        </w:rPr>
        <w:fldChar w:fldCharType="end"/>
      </w:r>
      <w:r w:rsidR="00D23A6F">
        <w:rPr>
          <w:rFonts w:asciiTheme="majorHAnsi" w:hAnsiTheme="majorHAnsi" w:cstheme="majorHAnsi"/>
        </w:rPr>
        <w:t xml:space="preserve"> of </w:t>
      </w:r>
      <w:r w:rsidR="00971807">
        <w:rPr>
          <w:rFonts w:asciiTheme="majorHAnsi" w:hAnsiTheme="majorHAnsi" w:cstheme="majorHAnsi"/>
        </w:rPr>
        <w:t>this</w:t>
      </w:r>
      <w:r w:rsidR="00D23A6F">
        <w:rPr>
          <w:rFonts w:asciiTheme="majorHAnsi" w:hAnsiTheme="majorHAnsi" w:cstheme="majorHAnsi"/>
        </w:rPr>
        <w:t xml:space="preserve"> Option Agreement</w:t>
      </w:r>
      <w:r w:rsidR="00FD25B5" w:rsidRPr="00A058C4">
        <w:rPr>
          <w:rFonts w:asciiTheme="majorHAnsi" w:hAnsiTheme="majorHAnsi" w:cstheme="majorHAnsi"/>
        </w:rPr>
        <w:t>.</w:t>
      </w:r>
    </w:p>
    <w:p w14:paraId="705A9B45" w14:textId="3E40F439" w:rsidR="00F10638" w:rsidRPr="00A058C4" w:rsidRDefault="00511EED" w:rsidP="00F10638">
      <w:pPr>
        <w:pStyle w:val="TextJustified"/>
        <w:rPr>
          <w:rFonts w:asciiTheme="majorHAnsi" w:hAnsiTheme="majorHAnsi" w:cstheme="majorHAnsi"/>
        </w:rPr>
      </w:pPr>
      <w:r w:rsidRPr="00A058C4">
        <w:rPr>
          <w:rFonts w:asciiTheme="majorHAnsi" w:hAnsiTheme="majorHAnsi" w:cstheme="majorHAnsi"/>
        </w:rPr>
        <w:t>"</w:t>
      </w:r>
      <w:r w:rsidR="00F10638" w:rsidRPr="00A058C4">
        <w:rPr>
          <w:rFonts w:asciiTheme="majorHAnsi" w:hAnsiTheme="majorHAnsi" w:cstheme="majorHAnsi"/>
          <w:b/>
          <w:bCs/>
        </w:rPr>
        <w:t>Consequential Damages</w:t>
      </w:r>
      <w:r w:rsidRPr="00A058C4">
        <w:rPr>
          <w:rFonts w:asciiTheme="majorHAnsi" w:hAnsiTheme="majorHAnsi" w:cstheme="majorHAnsi"/>
        </w:rPr>
        <w:t>"</w:t>
      </w:r>
      <w:r w:rsidR="00F10638" w:rsidRPr="00A058C4">
        <w:rPr>
          <w:rFonts w:asciiTheme="majorHAnsi" w:hAnsiTheme="majorHAnsi" w:cstheme="majorHAnsi"/>
        </w:rPr>
        <w:t xml:space="preserve"> means (except as otherwise expressly permitted under </w:t>
      </w:r>
      <w:r w:rsidR="00502E18" w:rsidRPr="00A058C4">
        <w:rPr>
          <w:rFonts w:asciiTheme="majorHAnsi" w:hAnsiTheme="majorHAnsi" w:cstheme="majorHAnsi"/>
        </w:rPr>
        <w:t>th</w:t>
      </w:r>
      <w:r w:rsidR="007A7C16">
        <w:rPr>
          <w:rFonts w:asciiTheme="majorHAnsi" w:hAnsiTheme="majorHAnsi" w:cstheme="majorHAnsi"/>
        </w:rPr>
        <w:t>is</w:t>
      </w:r>
      <w:r w:rsidR="005554B7" w:rsidRPr="00A058C4">
        <w:rPr>
          <w:rFonts w:asciiTheme="majorHAnsi" w:hAnsiTheme="majorHAnsi" w:cstheme="majorHAnsi"/>
        </w:rPr>
        <w:t xml:space="preserve"> Option Agreement</w:t>
      </w:r>
      <w:r w:rsidR="00F10638" w:rsidRPr="00A058C4">
        <w:rPr>
          <w:rFonts w:asciiTheme="majorHAnsi" w:hAnsiTheme="majorHAnsi" w:cstheme="majorHAnsi"/>
        </w:rPr>
        <w:t>) any foreseeable or unforeseeable (</w:t>
      </w:r>
      <w:proofErr w:type="spellStart"/>
      <w:r w:rsidR="00F10638" w:rsidRPr="00A058C4">
        <w:rPr>
          <w:rFonts w:asciiTheme="majorHAnsi" w:hAnsiTheme="majorHAnsi" w:cstheme="majorHAnsi"/>
        </w:rPr>
        <w:t>i</w:t>
      </w:r>
      <w:proofErr w:type="spellEnd"/>
      <w:r w:rsidR="00F10638" w:rsidRPr="00A058C4">
        <w:rPr>
          <w:rFonts w:asciiTheme="majorHAnsi" w:hAnsiTheme="majorHAnsi" w:cstheme="majorHAnsi"/>
        </w:rPr>
        <w:t>) special, indirect, consequential, exemplary or punitive loss or damages, (ii) any loss of profit, anticipated profit or revenue</w:t>
      </w:r>
      <w:r w:rsidR="00012ECE" w:rsidRPr="00A058C4">
        <w:rPr>
          <w:rFonts w:asciiTheme="majorHAnsi" w:hAnsiTheme="majorHAnsi" w:cstheme="majorHAnsi"/>
        </w:rPr>
        <w:t xml:space="preserve">, </w:t>
      </w:r>
      <w:r w:rsidR="00F10638" w:rsidRPr="00A058C4">
        <w:rPr>
          <w:rFonts w:asciiTheme="majorHAnsi" w:hAnsiTheme="majorHAnsi" w:cstheme="majorHAnsi"/>
        </w:rPr>
        <w:t>(iii) any loss of production</w:t>
      </w:r>
      <w:r w:rsidR="00012ECE" w:rsidRPr="00A058C4">
        <w:rPr>
          <w:rFonts w:asciiTheme="majorHAnsi" w:hAnsiTheme="majorHAnsi" w:cstheme="majorHAnsi"/>
        </w:rPr>
        <w:t xml:space="preserve">, </w:t>
      </w:r>
      <w:r w:rsidR="00F10638" w:rsidRPr="00A058C4">
        <w:rPr>
          <w:rFonts w:asciiTheme="majorHAnsi" w:hAnsiTheme="majorHAnsi" w:cstheme="majorHAnsi"/>
        </w:rPr>
        <w:t>(iv) any loss arising from or attributable to any deferral of or delay in reali</w:t>
      </w:r>
      <w:r w:rsidR="0044277C" w:rsidRPr="00A058C4">
        <w:rPr>
          <w:rFonts w:asciiTheme="majorHAnsi" w:hAnsiTheme="majorHAnsi" w:cstheme="majorHAnsi"/>
        </w:rPr>
        <w:t>s</w:t>
      </w:r>
      <w:r w:rsidR="00F10638" w:rsidRPr="00A058C4">
        <w:rPr>
          <w:rFonts w:asciiTheme="majorHAnsi" w:hAnsiTheme="majorHAnsi" w:cstheme="majorHAnsi"/>
        </w:rPr>
        <w:t>ation of any profit, anticipated profit, revenues or production</w:t>
      </w:r>
      <w:r w:rsidR="00012ECE" w:rsidRPr="00A058C4">
        <w:rPr>
          <w:rFonts w:asciiTheme="majorHAnsi" w:hAnsiTheme="majorHAnsi" w:cstheme="majorHAnsi"/>
        </w:rPr>
        <w:t xml:space="preserve">, </w:t>
      </w:r>
      <w:r w:rsidR="00F10638" w:rsidRPr="00A058C4">
        <w:rPr>
          <w:rFonts w:asciiTheme="majorHAnsi" w:hAnsiTheme="majorHAnsi" w:cstheme="majorHAnsi"/>
        </w:rPr>
        <w:t xml:space="preserve">(v) any loss of business reputation or opportunity, of any nature arising at any time in contract, tort, or otherwise relating to </w:t>
      </w:r>
      <w:r w:rsidR="00502E18" w:rsidRPr="00A058C4">
        <w:rPr>
          <w:rFonts w:asciiTheme="majorHAnsi" w:hAnsiTheme="majorHAnsi" w:cstheme="majorHAnsi"/>
        </w:rPr>
        <w:t>th</w:t>
      </w:r>
      <w:r w:rsidR="007A7C16">
        <w:rPr>
          <w:rFonts w:asciiTheme="majorHAnsi" w:hAnsiTheme="majorHAnsi" w:cstheme="majorHAnsi"/>
        </w:rPr>
        <w:t>is</w:t>
      </w:r>
      <w:r w:rsidR="005554B7" w:rsidRPr="00A058C4">
        <w:rPr>
          <w:rFonts w:asciiTheme="majorHAnsi" w:hAnsiTheme="majorHAnsi" w:cstheme="majorHAnsi"/>
        </w:rPr>
        <w:t xml:space="preserve"> Option Agreement</w:t>
      </w:r>
      <w:r w:rsidR="00012ECE" w:rsidRPr="00A058C4">
        <w:rPr>
          <w:rFonts w:asciiTheme="majorHAnsi" w:hAnsiTheme="majorHAnsi" w:cstheme="majorHAnsi"/>
        </w:rPr>
        <w:t xml:space="preserve">, </w:t>
      </w:r>
      <w:r w:rsidR="00F10638" w:rsidRPr="00A058C4">
        <w:rPr>
          <w:rFonts w:asciiTheme="majorHAnsi" w:hAnsiTheme="majorHAnsi" w:cstheme="majorHAnsi"/>
        </w:rPr>
        <w:t>(vi) any loss of use</w:t>
      </w:r>
      <w:r w:rsidR="00012ECE" w:rsidRPr="00A058C4">
        <w:rPr>
          <w:rFonts w:asciiTheme="majorHAnsi" w:hAnsiTheme="majorHAnsi" w:cstheme="majorHAnsi"/>
        </w:rPr>
        <w:t xml:space="preserve">, </w:t>
      </w:r>
      <w:r w:rsidR="00F10638" w:rsidRPr="00A058C4">
        <w:rPr>
          <w:rFonts w:asciiTheme="majorHAnsi" w:hAnsiTheme="majorHAnsi" w:cstheme="majorHAnsi"/>
        </w:rPr>
        <w:t>or (vii) any loss arising from or attributable to business interruption</w:t>
      </w:r>
      <w:r w:rsidR="00615E4C" w:rsidRPr="00A058C4">
        <w:rPr>
          <w:rFonts w:asciiTheme="majorHAnsi" w:hAnsiTheme="majorHAnsi" w:cstheme="majorHAnsi"/>
        </w:rPr>
        <w:t xml:space="preserve">, but </w:t>
      </w:r>
      <w:r w:rsidRPr="00A058C4">
        <w:rPr>
          <w:rFonts w:asciiTheme="majorHAnsi" w:hAnsiTheme="majorHAnsi" w:cstheme="majorHAnsi"/>
        </w:rPr>
        <w:t>"</w:t>
      </w:r>
      <w:r w:rsidR="00502E18" w:rsidRPr="00A058C4">
        <w:rPr>
          <w:rFonts w:asciiTheme="majorHAnsi" w:hAnsiTheme="majorHAnsi" w:cstheme="majorHAnsi"/>
        </w:rPr>
        <w:t>Consequential Damages</w:t>
      </w:r>
      <w:r w:rsidRPr="00A058C4">
        <w:rPr>
          <w:rFonts w:asciiTheme="majorHAnsi" w:hAnsiTheme="majorHAnsi" w:cstheme="majorHAnsi"/>
        </w:rPr>
        <w:t>"</w:t>
      </w:r>
      <w:r w:rsidR="00502E18" w:rsidRPr="00A058C4">
        <w:rPr>
          <w:rFonts w:asciiTheme="majorHAnsi" w:hAnsiTheme="majorHAnsi" w:cstheme="majorHAnsi"/>
        </w:rPr>
        <w:t xml:space="preserve"> </w:t>
      </w:r>
      <w:r w:rsidR="00402474">
        <w:rPr>
          <w:rFonts w:asciiTheme="majorHAnsi" w:hAnsiTheme="majorHAnsi" w:cstheme="majorHAnsi"/>
        </w:rPr>
        <w:t>does</w:t>
      </w:r>
      <w:r w:rsidR="00615E4C" w:rsidRPr="00A058C4">
        <w:rPr>
          <w:rFonts w:asciiTheme="majorHAnsi" w:hAnsiTheme="majorHAnsi" w:cstheme="majorHAnsi"/>
        </w:rPr>
        <w:t xml:space="preserve"> not include Mark-to-Market Damages</w:t>
      </w:r>
      <w:r w:rsidR="00F10638" w:rsidRPr="00A058C4">
        <w:rPr>
          <w:rFonts w:asciiTheme="majorHAnsi" w:hAnsiTheme="majorHAnsi" w:cstheme="majorHAnsi"/>
        </w:rPr>
        <w:t>.</w:t>
      </w:r>
    </w:p>
    <w:p w14:paraId="12C9E071" w14:textId="1A6C643F" w:rsidR="00C23D5D" w:rsidRDefault="00C23D5D" w:rsidP="00352D13">
      <w:pPr>
        <w:pStyle w:val="TextJustified"/>
        <w:rPr>
          <w:rFonts w:asciiTheme="majorHAnsi" w:hAnsiTheme="majorHAnsi" w:cstheme="majorHAnsi"/>
        </w:rPr>
      </w:pPr>
      <w:r>
        <w:rPr>
          <w:rFonts w:asciiTheme="majorHAnsi" w:hAnsiTheme="majorHAnsi" w:cstheme="majorHAnsi"/>
        </w:rPr>
        <w:t>“</w:t>
      </w:r>
      <w:r w:rsidRPr="00C23D5D">
        <w:rPr>
          <w:rFonts w:asciiTheme="majorHAnsi" w:hAnsiTheme="majorHAnsi" w:cstheme="majorHAnsi"/>
          <w:b/>
          <w:bCs/>
        </w:rPr>
        <w:t>Default ITMO Volume</w:t>
      </w:r>
      <w:r>
        <w:rPr>
          <w:rFonts w:asciiTheme="majorHAnsi" w:hAnsiTheme="majorHAnsi" w:cstheme="majorHAnsi"/>
        </w:rPr>
        <w:t>”</w:t>
      </w:r>
      <w:r w:rsidRPr="00C23D5D">
        <w:rPr>
          <w:rFonts w:asciiTheme="majorHAnsi" w:hAnsiTheme="majorHAnsi" w:cstheme="majorHAnsi"/>
        </w:rPr>
        <w:t xml:space="preserve"> </w:t>
      </w:r>
      <w:r w:rsidRPr="00A058C4">
        <w:rPr>
          <w:rFonts w:asciiTheme="majorHAnsi" w:hAnsiTheme="majorHAnsi" w:cstheme="majorHAnsi"/>
        </w:rPr>
        <w:t xml:space="preserve">has the meaning given to that term in Clause </w:t>
      </w:r>
      <w:r>
        <w:rPr>
          <w:rFonts w:asciiTheme="majorHAnsi" w:hAnsiTheme="majorHAnsi" w:cstheme="majorHAnsi"/>
        </w:rPr>
        <w:fldChar w:fldCharType="begin"/>
      </w:r>
      <w:r>
        <w:rPr>
          <w:rFonts w:asciiTheme="majorHAnsi" w:hAnsiTheme="majorHAnsi" w:cstheme="majorHAnsi"/>
        </w:rPr>
        <w:instrText xml:space="preserve"> REF _Ref216263253 \r \h </w:instrText>
      </w:r>
      <w:r>
        <w:rPr>
          <w:rFonts w:asciiTheme="majorHAnsi" w:hAnsiTheme="majorHAnsi" w:cstheme="majorHAnsi"/>
        </w:rPr>
      </w:r>
      <w:r>
        <w:rPr>
          <w:rFonts w:asciiTheme="majorHAnsi" w:hAnsiTheme="majorHAnsi" w:cstheme="majorHAnsi"/>
        </w:rPr>
        <w:fldChar w:fldCharType="separate"/>
      </w:r>
      <w:r w:rsidR="00927341">
        <w:rPr>
          <w:rFonts w:asciiTheme="majorHAnsi" w:hAnsiTheme="majorHAnsi" w:cstheme="majorHAnsi"/>
        </w:rPr>
        <w:t>7.2.1(e)(</w:t>
      </w:r>
      <w:proofErr w:type="spellStart"/>
      <w:r w:rsidR="00927341">
        <w:rPr>
          <w:rFonts w:asciiTheme="majorHAnsi" w:hAnsiTheme="majorHAnsi" w:cstheme="majorHAnsi"/>
        </w:rPr>
        <w:t>i</w:t>
      </w:r>
      <w:proofErr w:type="spellEnd"/>
      <w:r w:rsidR="00927341">
        <w:rPr>
          <w:rFonts w:asciiTheme="majorHAnsi" w:hAnsiTheme="majorHAnsi" w:cstheme="majorHAnsi"/>
        </w:rPr>
        <w:t>)</w:t>
      </w:r>
      <w:r>
        <w:rPr>
          <w:rFonts w:asciiTheme="majorHAnsi" w:hAnsiTheme="majorHAnsi" w:cstheme="majorHAnsi"/>
        </w:rPr>
        <w:fldChar w:fldCharType="end"/>
      </w:r>
      <w:r w:rsidRPr="00A058C4">
        <w:rPr>
          <w:rFonts w:asciiTheme="majorHAnsi" w:hAnsiTheme="majorHAnsi" w:cstheme="majorHAnsi"/>
        </w:rPr>
        <w:t xml:space="preserve"> of </w:t>
      </w:r>
      <w:r w:rsidRPr="00121B23">
        <w:rPr>
          <w:rFonts w:asciiTheme="majorHAnsi" w:hAnsiTheme="majorHAnsi" w:cstheme="majorHAnsi"/>
          <w:b/>
          <w:bCs/>
        </w:rPr>
        <w:fldChar w:fldCharType="begin"/>
      </w:r>
      <w:r w:rsidRPr="00121B23">
        <w:rPr>
          <w:rFonts w:asciiTheme="majorHAnsi" w:hAnsiTheme="majorHAnsi" w:cstheme="majorHAnsi"/>
          <w:b/>
          <w:bCs/>
        </w:rPr>
        <w:instrText xml:space="preserve"> REF Schedule2 \h </w:instrText>
      </w:r>
      <w:r>
        <w:rPr>
          <w:rFonts w:asciiTheme="majorHAnsi" w:hAnsiTheme="majorHAnsi" w:cstheme="majorHAnsi"/>
          <w:b/>
          <w:bCs/>
        </w:rPr>
        <w:instrText xml:space="preserve"> \* MERGEFORMAT </w:instrText>
      </w:r>
      <w:r w:rsidRPr="00121B23">
        <w:rPr>
          <w:rFonts w:asciiTheme="majorHAnsi" w:hAnsiTheme="majorHAnsi" w:cstheme="majorHAnsi"/>
          <w:b/>
          <w:bCs/>
        </w:rPr>
      </w:r>
      <w:r w:rsidRPr="00121B23">
        <w:rPr>
          <w:rFonts w:asciiTheme="majorHAnsi" w:hAnsiTheme="majorHAnsi" w:cstheme="majorHAnsi"/>
          <w:b/>
          <w:bCs/>
        </w:rPr>
        <w:fldChar w:fldCharType="separate"/>
      </w:r>
      <w:r w:rsidR="00927341" w:rsidRPr="006074EC">
        <w:rPr>
          <w:rStyle w:val="Heading8Char"/>
          <w:b w:val="0"/>
          <w:bCs/>
        </w:rPr>
        <w:t>Schedule 2</w:t>
      </w:r>
      <w:r w:rsidRPr="00121B23">
        <w:rPr>
          <w:rFonts w:asciiTheme="majorHAnsi" w:hAnsiTheme="majorHAnsi" w:cstheme="majorHAnsi"/>
          <w:b/>
          <w:bCs/>
        </w:rPr>
        <w:fldChar w:fldCharType="end"/>
      </w:r>
      <w:r w:rsidRPr="00121B23">
        <w:rPr>
          <w:rFonts w:asciiTheme="majorHAnsi" w:hAnsiTheme="majorHAnsi" w:cstheme="majorHAnsi"/>
          <w:b/>
          <w:bCs/>
        </w:rPr>
        <w:t xml:space="preserve"> </w:t>
      </w:r>
      <w:r w:rsidRPr="00A058C4">
        <w:rPr>
          <w:rFonts w:asciiTheme="majorHAnsi" w:hAnsiTheme="majorHAnsi" w:cstheme="majorHAnsi"/>
        </w:rPr>
        <w:t>(</w:t>
      </w:r>
      <w:r w:rsidRPr="00A058C4">
        <w:rPr>
          <w:rFonts w:asciiTheme="majorHAnsi" w:hAnsiTheme="majorHAnsi" w:cstheme="majorHAnsi"/>
          <w:i/>
          <w:iCs/>
        </w:rPr>
        <w:t>ITMO Purchase Terms</w:t>
      </w:r>
      <w:r w:rsidRPr="00A058C4">
        <w:rPr>
          <w:rFonts w:asciiTheme="majorHAnsi" w:hAnsiTheme="majorHAnsi" w:cstheme="majorHAnsi"/>
        </w:rPr>
        <w:t>)</w:t>
      </w:r>
      <w:r>
        <w:rPr>
          <w:rFonts w:asciiTheme="majorHAnsi" w:hAnsiTheme="majorHAnsi" w:cstheme="majorHAnsi"/>
        </w:rPr>
        <w:t>.</w:t>
      </w:r>
    </w:p>
    <w:p w14:paraId="2E56B10E" w14:textId="394F9696" w:rsidR="00352D13" w:rsidRPr="00A058C4" w:rsidRDefault="00511EED" w:rsidP="00352D13">
      <w:pPr>
        <w:pStyle w:val="TextJustified"/>
        <w:rPr>
          <w:rFonts w:asciiTheme="majorHAnsi" w:hAnsiTheme="majorHAnsi" w:cstheme="majorHAnsi"/>
        </w:rPr>
      </w:pPr>
      <w:r w:rsidRPr="00A058C4">
        <w:rPr>
          <w:rFonts w:asciiTheme="majorHAnsi" w:hAnsiTheme="majorHAnsi" w:cstheme="majorHAnsi"/>
        </w:rPr>
        <w:t>"</w:t>
      </w:r>
      <w:r w:rsidR="00352D13" w:rsidRPr="00A058C4">
        <w:rPr>
          <w:rFonts w:asciiTheme="majorHAnsi" w:hAnsiTheme="majorHAnsi" w:cstheme="majorHAnsi"/>
          <w:b/>
          <w:bCs/>
        </w:rPr>
        <w:t>Delivery</w:t>
      </w:r>
      <w:r w:rsidRPr="00A058C4">
        <w:rPr>
          <w:rFonts w:asciiTheme="majorHAnsi" w:hAnsiTheme="majorHAnsi" w:cstheme="majorHAnsi"/>
        </w:rPr>
        <w:t>"</w:t>
      </w:r>
      <w:r w:rsidR="00352D13" w:rsidRPr="00A058C4">
        <w:rPr>
          <w:rFonts w:asciiTheme="majorHAnsi" w:hAnsiTheme="majorHAnsi" w:cstheme="majorHAnsi"/>
        </w:rPr>
        <w:t xml:space="preserve"> </w:t>
      </w:r>
      <w:r w:rsidR="007228D3" w:rsidRPr="00A058C4">
        <w:rPr>
          <w:rFonts w:asciiTheme="majorHAnsi" w:hAnsiTheme="majorHAnsi" w:cstheme="majorHAnsi"/>
        </w:rPr>
        <w:t xml:space="preserve">has the meaning given to that term in Clause </w:t>
      </w:r>
      <w:r w:rsidR="007228D3" w:rsidRPr="00A058C4">
        <w:rPr>
          <w:rFonts w:asciiTheme="majorHAnsi" w:hAnsiTheme="majorHAnsi" w:cstheme="majorHAnsi"/>
        </w:rPr>
        <w:fldChar w:fldCharType="begin"/>
      </w:r>
      <w:r w:rsidR="007228D3" w:rsidRPr="00A058C4">
        <w:rPr>
          <w:rFonts w:asciiTheme="majorHAnsi" w:hAnsiTheme="majorHAnsi" w:cstheme="majorHAnsi"/>
        </w:rPr>
        <w:instrText xml:space="preserve"> REF _Ref214022632 \w \h </w:instrText>
      </w:r>
      <w:r w:rsidR="006E4C08" w:rsidRPr="00A058C4">
        <w:rPr>
          <w:rFonts w:asciiTheme="majorHAnsi" w:hAnsiTheme="majorHAnsi" w:cstheme="majorHAnsi"/>
        </w:rPr>
        <w:instrText xml:space="preserve"> \* MERGEFORMAT </w:instrText>
      </w:r>
      <w:r w:rsidR="007228D3" w:rsidRPr="00A058C4">
        <w:rPr>
          <w:rFonts w:asciiTheme="majorHAnsi" w:hAnsiTheme="majorHAnsi" w:cstheme="majorHAnsi"/>
        </w:rPr>
      </w:r>
      <w:r w:rsidR="007228D3" w:rsidRPr="00A058C4">
        <w:rPr>
          <w:rFonts w:asciiTheme="majorHAnsi" w:hAnsiTheme="majorHAnsi" w:cstheme="majorHAnsi"/>
        </w:rPr>
        <w:fldChar w:fldCharType="separate"/>
      </w:r>
      <w:r w:rsidR="00927341">
        <w:rPr>
          <w:rFonts w:asciiTheme="majorHAnsi" w:hAnsiTheme="majorHAnsi" w:cstheme="majorHAnsi"/>
        </w:rPr>
        <w:t>2.1.2</w:t>
      </w:r>
      <w:r w:rsidR="007228D3" w:rsidRPr="00A058C4">
        <w:rPr>
          <w:rFonts w:asciiTheme="majorHAnsi" w:hAnsiTheme="majorHAnsi" w:cstheme="majorHAnsi"/>
        </w:rPr>
        <w:fldChar w:fldCharType="end"/>
      </w:r>
      <w:r w:rsidR="007228D3" w:rsidRPr="00A058C4">
        <w:rPr>
          <w:rFonts w:asciiTheme="majorHAnsi" w:hAnsiTheme="majorHAnsi" w:cstheme="majorHAnsi"/>
        </w:rPr>
        <w:t xml:space="preserve"> of </w:t>
      </w:r>
      <w:r w:rsidR="00121B23" w:rsidRPr="00121B23">
        <w:rPr>
          <w:rFonts w:asciiTheme="majorHAnsi" w:hAnsiTheme="majorHAnsi" w:cstheme="majorHAnsi"/>
          <w:b/>
          <w:bCs/>
        </w:rPr>
        <w:fldChar w:fldCharType="begin"/>
      </w:r>
      <w:r w:rsidR="00121B23" w:rsidRPr="00121B23">
        <w:rPr>
          <w:rFonts w:asciiTheme="majorHAnsi" w:hAnsiTheme="majorHAnsi" w:cstheme="majorHAnsi"/>
          <w:b/>
          <w:bCs/>
        </w:rPr>
        <w:instrText xml:space="preserve"> REF Schedule2 \h </w:instrText>
      </w:r>
      <w:r w:rsidR="00121B23">
        <w:rPr>
          <w:rFonts w:asciiTheme="majorHAnsi" w:hAnsiTheme="majorHAnsi" w:cstheme="majorHAnsi"/>
          <w:b/>
          <w:bCs/>
        </w:rPr>
        <w:instrText xml:space="preserve"> \* MERGEFORMAT </w:instrText>
      </w:r>
      <w:r w:rsidR="00121B23" w:rsidRPr="00121B23">
        <w:rPr>
          <w:rFonts w:asciiTheme="majorHAnsi" w:hAnsiTheme="majorHAnsi" w:cstheme="majorHAnsi"/>
          <w:b/>
          <w:bCs/>
        </w:rPr>
      </w:r>
      <w:r w:rsidR="00121B23" w:rsidRPr="00121B23">
        <w:rPr>
          <w:rFonts w:asciiTheme="majorHAnsi" w:hAnsiTheme="majorHAnsi" w:cstheme="majorHAnsi"/>
          <w:b/>
          <w:bCs/>
        </w:rPr>
        <w:fldChar w:fldCharType="separate"/>
      </w:r>
      <w:r w:rsidR="00927341" w:rsidRPr="006074EC">
        <w:rPr>
          <w:rStyle w:val="Heading8Char"/>
          <w:b w:val="0"/>
          <w:bCs/>
        </w:rPr>
        <w:t>Schedule 2</w:t>
      </w:r>
      <w:r w:rsidR="00121B23" w:rsidRPr="00121B23">
        <w:rPr>
          <w:rFonts w:asciiTheme="majorHAnsi" w:hAnsiTheme="majorHAnsi" w:cstheme="majorHAnsi"/>
          <w:b/>
          <w:bCs/>
        </w:rPr>
        <w:fldChar w:fldCharType="end"/>
      </w:r>
      <w:r w:rsidR="007228D3" w:rsidRPr="00121B23">
        <w:rPr>
          <w:rFonts w:asciiTheme="majorHAnsi" w:hAnsiTheme="majorHAnsi" w:cstheme="majorHAnsi"/>
          <w:b/>
          <w:bCs/>
        </w:rPr>
        <w:t xml:space="preserve"> </w:t>
      </w:r>
      <w:r w:rsidR="007228D3" w:rsidRPr="00A058C4">
        <w:rPr>
          <w:rFonts w:asciiTheme="majorHAnsi" w:hAnsiTheme="majorHAnsi" w:cstheme="majorHAnsi"/>
        </w:rPr>
        <w:t>(</w:t>
      </w:r>
      <w:r w:rsidR="007228D3" w:rsidRPr="00A058C4">
        <w:rPr>
          <w:rFonts w:asciiTheme="majorHAnsi" w:hAnsiTheme="majorHAnsi" w:cstheme="majorHAnsi"/>
          <w:i/>
          <w:iCs/>
        </w:rPr>
        <w:t>ITMO Purchase Terms</w:t>
      </w:r>
      <w:proofErr w:type="gramStart"/>
      <w:r w:rsidR="007228D3" w:rsidRPr="00A058C4">
        <w:rPr>
          <w:rFonts w:asciiTheme="majorHAnsi" w:hAnsiTheme="majorHAnsi" w:cstheme="majorHAnsi"/>
        </w:rPr>
        <w:t>)</w:t>
      </w:r>
      <w:r w:rsidR="00C230A6" w:rsidRPr="00A058C4">
        <w:rPr>
          <w:rFonts w:asciiTheme="majorHAnsi" w:hAnsiTheme="majorHAnsi" w:cstheme="majorHAnsi"/>
        </w:rPr>
        <w:t>, and</w:t>
      </w:r>
      <w:proofErr w:type="gramEnd"/>
      <w:r w:rsidR="00C230A6" w:rsidRPr="00A058C4">
        <w:rPr>
          <w:rFonts w:asciiTheme="majorHAnsi" w:hAnsiTheme="majorHAnsi" w:cstheme="majorHAnsi"/>
        </w:rPr>
        <w:t xml:space="preserve"> shall include "</w:t>
      </w:r>
      <w:r w:rsidR="00C230A6" w:rsidRPr="00A058C4">
        <w:rPr>
          <w:rFonts w:asciiTheme="majorHAnsi" w:hAnsiTheme="majorHAnsi" w:cstheme="majorHAnsi"/>
          <w:b/>
          <w:bCs/>
        </w:rPr>
        <w:t>Deliver</w:t>
      </w:r>
      <w:r w:rsidR="00C230A6" w:rsidRPr="00A058C4">
        <w:rPr>
          <w:rFonts w:asciiTheme="majorHAnsi" w:hAnsiTheme="majorHAnsi" w:cstheme="majorHAnsi"/>
        </w:rPr>
        <w:t>" or "</w:t>
      </w:r>
      <w:r w:rsidR="00C230A6" w:rsidRPr="00A058C4">
        <w:rPr>
          <w:rFonts w:asciiTheme="majorHAnsi" w:hAnsiTheme="majorHAnsi" w:cstheme="majorHAnsi"/>
          <w:b/>
          <w:bCs/>
        </w:rPr>
        <w:t>Delivers</w:t>
      </w:r>
      <w:r w:rsidR="00C230A6" w:rsidRPr="00A058C4">
        <w:rPr>
          <w:rFonts w:asciiTheme="majorHAnsi" w:hAnsiTheme="majorHAnsi" w:cstheme="majorHAnsi"/>
        </w:rPr>
        <w:t>".</w:t>
      </w:r>
    </w:p>
    <w:p w14:paraId="4ED3397B" w14:textId="61145F27" w:rsidR="00352D13" w:rsidRPr="00A058C4" w:rsidRDefault="00511EED" w:rsidP="00352D13">
      <w:pPr>
        <w:pStyle w:val="TextJustified"/>
        <w:rPr>
          <w:rFonts w:asciiTheme="majorHAnsi" w:hAnsiTheme="majorHAnsi" w:cstheme="majorHAnsi"/>
        </w:rPr>
      </w:pPr>
      <w:r w:rsidRPr="00A058C4">
        <w:rPr>
          <w:rFonts w:asciiTheme="majorHAnsi" w:hAnsiTheme="majorHAnsi" w:cstheme="majorHAnsi"/>
        </w:rPr>
        <w:lastRenderedPageBreak/>
        <w:t>"</w:t>
      </w:r>
      <w:r w:rsidR="00352D13" w:rsidRPr="00A058C4">
        <w:rPr>
          <w:rFonts w:asciiTheme="majorHAnsi" w:hAnsiTheme="majorHAnsi" w:cstheme="majorHAnsi"/>
          <w:b/>
          <w:bCs/>
        </w:rPr>
        <w:t>Delivery Date</w:t>
      </w:r>
      <w:r w:rsidRPr="00A058C4">
        <w:rPr>
          <w:rFonts w:asciiTheme="majorHAnsi" w:hAnsiTheme="majorHAnsi" w:cstheme="majorHAnsi"/>
        </w:rPr>
        <w:t>"</w:t>
      </w:r>
      <w:r w:rsidR="00352D13" w:rsidRPr="00A058C4">
        <w:rPr>
          <w:rFonts w:asciiTheme="majorHAnsi" w:hAnsiTheme="majorHAnsi" w:cstheme="majorHAnsi"/>
        </w:rPr>
        <w:t xml:space="preserve"> </w:t>
      </w:r>
      <w:r w:rsidR="00287556" w:rsidRPr="00A058C4">
        <w:rPr>
          <w:rFonts w:asciiTheme="majorHAnsi" w:hAnsiTheme="majorHAnsi" w:cstheme="majorHAnsi"/>
        </w:rPr>
        <w:t xml:space="preserve">has the meaning given to that term in </w:t>
      </w:r>
      <w:r w:rsidR="008B1A0E" w:rsidRPr="00A058C4">
        <w:rPr>
          <w:rFonts w:asciiTheme="majorHAnsi" w:hAnsiTheme="majorHAnsi" w:cstheme="majorHAnsi"/>
        </w:rPr>
        <w:t xml:space="preserve">Clause </w:t>
      </w:r>
      <w:r w:rsidR="007228D3" w:rsidRPr="00A058C4">
        <w:rPr>
          <w:rStyle w:val="Prompt"/>
          <w:rFonts w:asciiTheme="majorHAnsi" w:hAnsiTheme="majorHAnsi" w:cstheme="majorHAnsi"/>
        </w:rPr>
        <w:fldChar w:fldCharType="begin"/>
      </w:r>
      <w:r w:rsidR="007228D3" w:rsidRPr="00A058C4">
        <w:rPr>
          <w:rFonts w:asciiTheme="majorHAnsi" w:hAnsiTheme="majorHAnsi" w:cstheme="majorHAnsi"/>
        </w:rPr>
        <w:instrText xml:space="preserve"> REF _Ref213509833 \w \h </w:instrText>
      </w:r>
      <w:r w:rsidR="007228D3" w:rsidRPr="00A058C4">
        <w:rPr>
          <w:rStyle w:val="Prompt"/>
          <w:rFonts w:asciiTheme="majorHAnsi" w:hAnsiTheme="majorHAnsi" w:cstheme="majorHAnsi"/>
        </w:rPr>
        <w:instrText xml:space="preserve"> \* MERGEFORMAT </w:instrText>
      </w:r>
      <w:r w:rsidR="007228D3" w:rsidRPr="00A058C4">
        <w:rPr>
          <w:rStyle w:val="Prompt"/>
          <w:rFonts w:asciiTheme="majorHAnsi" w:hAnsiTheme="majorHAnsi" w:cstheme="majorHAnsi"/>
        </w:rPr>
      </w:r>
      <w:r w:rsidR="007228D3" w:rsidRPr="00A058C4">
        <w:rPr>
          <w:rStyle w:val="Prompt"/>
          <w:rFonts w:asciiTheme="majorHAnsi" w:hAnsiTheme="majorHAnsi" w:cstheme="majorHAnsi"/>
        </w:rPr>
        <w:fldChar w:fldCharType="separate"/>
      </w:r>
      <w:r w:rsidR="00927341">
        <w:rPr>
          <w:rFonts w:asciiTheme="majorHAnsi" w:hAnsiTheme="majorHAnsi" w:cstheme="majorHAnsi"/>
        </w:rPr>
        <w:t>2.4.1</w:t>
      </w:r>
      <w:r w:rsidR="007228D3" w:rsidRPr="00A058C4">
        <w:rPr>
          <w:rStyle w:val="Prompt"/>
          <w:rFonts w:asciiTheme="majorHAnsi" w:hAnsiTheme="majorHAnsi" w:cstheme="majorHAnsi"/>
        </w:rPr>
        <w:fldChar w:fldCharType="end"/>
      </w:r>
      <w:r w:rsidR="007228D3" w:rsidRPr="00A058C4">
        <w:rPr>
          <w:rStyle w:val="Prompt"/>
          <w:rFonts w:asciiTheme="majorHAnsi" w:hAnsiTheme="majorHAnsi" w:cstheme="majorHAnsi"/>
        </w:rPr>
        <w:t xml:space="preserve"> </w:t>
      </w:r>
      <w:r w:rsidR="007228D3" w:rsidRPr="00A058C4">
        <w:rPr>
          <w:rFonts w:asciiTheme="majorHAnsi" w:hAnsiTheme="majorHAnsi" w:cstheme="majorHAnsi"/>
        </w:rPr>
        <w:t xml:space="preserve">of </w:t>
      </w:r>
      <w:r w:rsidR="00121B23" w:rsidRPr="00121B23">
        <w:rPr>
          <w:rFonts w:asciiTheme="majorHAnsi" w:hAnsiTheme="majorHAnsi" w:cstheme="majorHAnsi"/>
          <w:b/>
          <w:bCs/>
        </w:rPr>
        <w:fldChar w:fldCharType="begin"/>
      </w:r>
      <w:r w:rsidR="00121B23" w:rsidRPr="00121B23">
        <w:rPr>
          <w:rFonts w:asciiTheme="majorHAnsi" w:hAnsiTheme="majorHAnsi" w:cstheme="majorHAnsi"/>
          <w:b/>
          <w:bCs/>
        </w:rPr>
        <w:instrText xml:space="preserve"> REF Schedule2 \h </w:instrText>
      </w:r>
      <w:r w:rsidR="00121B23">
        <w:rPr>
          <w:rFonts w:asciiTheme="majorHAnsi" w:hAnsiTheme="majorHAnsi" w:cstheme="majorHAnsi"/>
          <w:b/>
          <w:bCs/>
        </w:rPr>
        <w:instrText xml:space="preserve"> \* MERGEFORMAT </w:instrText>
      </w:r>
      <w:r w:rsidR="00121B23" w:rsidRPr="00121B23">
        <w:rPr>
          <w:rFonts w:asciiTheme="majorHAnsi" w:hAnsiTheme="majorHAnsi" w:cstheme="majorHAnsi"/>
          <w:b/>
          <w:bCs/>
        </w:rPr>
      </w:r>
      <w:r w:rsidR="00121B23" w:rsidRPr="00121B23">
        <w:rPr>
          <w:rFonts w:asciiTheme="majorHAnsi" w:hAnsiTheme="majorHAnsi" w:cstheme="majorHAnsi"/>
          <w:b/>
          <w:bCs/>
        </w:rPr>
        <w:fldChar w:fldCharType="separate"/>
      </w:r>
      <w:r w:rsidR="00927341" w:rsidRPr="00A41BA2">
        <w:rPr>
          <w:rStyle w:val="Heading8Char"/>
          <w:b w:val="0"/>
          <w:bCs/>
        </w:rPr>
        <w:t>Schedule 2</w:t>
      </w:r>
      <w:r w:rsidR="00121B23" w:rsidRPr="00121B23">
        <w:rPr>
          <w:rFonts w:asciiTheme="majorHAnsi" w:hAnsiTheme="majorHAnsi" w:cstheme="majorHAnsi"/>
          <w:b/>
          <w:bCs/>
        </w:rPr>
        <w:fldChar w:fldCharType="end"/>
      </w:r>
      <w:r w:rsidR="007228D3" w:rsidRPr="00A058C4">
        <w:rPr>
          <w:rFonts w:asciiTheme="majorHAnsi" w:hAnsiTheme="majorHAnsi" w:cstheme="majorHAnsi"/>
        </w:rPr>
        <w:t xml:space="preserve"> (</w:t>
      </w:r>
      <w:r w:rsidR="007228D3" w:rsidRPr="00A058C4">
        <w:rPr>
          <w:rFonts w:asciiTheme="majorHAnsi" w:hAnsiTheme="majorHAnsi" w:cstheme="majorHAnsi"/>
          <w:i/>
          <w:iCs/>
        </w:rPr>
        <w:t>ITMO Purchase Terms</w:t>
      </w:r>
      <w:r w:rsidR="007228D3" w:rsidRPr="00A058C4">
        <w:rPr>
          <w:rFonts w:asciiTheme="majorHAnsi" w:hAnsiTheme="majorHAnsi" w:cstheme="majorHAnsi"/>
        </w:rPr>
        <w:t>)</w:t>
      </w:r>
      <w:r w:rsidR="00352D13" w:rsidRPr="00A058C4">
        <w:rPr>
          <w:rFonts w:asciiTheme="majorHAnsi" w:hAnsiTheme="majorHAnsi" w:cstheme="majorHAnsi"/>
        </w:rPr>
        <w:t>.</w:t>
      </w:r>
    </w:p>
    <w:p w14:paraId="185103E5" w14:textId="1F56EDBA" w:rsidR="00352D13" w:rsidRPr="00A058C4" w:rsidRDefault="00511EED" w:rsidP="00352D13">
      <w:pPr>
        <w:pStyle w:val="TextJustified"/>
        <w:rPr>
          <w:rFonts w:asciiTheme="majorHAnsi" w:hAnsiTheme="majorHAnsi" w:cstheme="majorHAnsi"/>
        </w:rPr>
      </w:pPr>
      <w:r w:rsidRPr="00A058C4">
        <w:rPr>
          <w:rFonts w:asciiTheme="majorHAnsi" w:hAnsiTheme="majorHAnsi" w:cstheme="majorHAnsi"/>
        </w:rPr>
        <w:t>"</w:t>
      </w:r>
      <w:r w:rsidR="00352D13" w:rsidRPr="00A058C4">
        <w:rPr>
          <w:rFonts w:asciiTheme="majorHAnsi" w:hAnsiTheme="majorHAnsi" w:cstheme="majorHAnsi"/>
          <w:b/>
          <w:bCs/>
        </w:rPr>
        <w:t>Delivery Deadline</w:t>
      </w:r>
      <w:r w:rsidRPr="00A058C4">
        <w:rPr>
          <w:rFonts w:asciiTheme="majorHAnsi" w:hAnsiTheme="majorHAnsi" w:cstheme="majorHAnsi"/>
        </w:rPr>
        <w:t>"</w:t>
      </w:r>
      <w:r w:rsidR="00352D13" w:rsidRPr="00A058C4">
        <w:rPr>
          <w:rFonts w:asciiTheme="majorHAnsi" w:hAnsiTheme="majorHAnsi" w:cstheme="majorHAnsi"/>
        </w:rPr>
        <w:t xml:space="preserve"> has the meaning given to that term in </w:t>
      </w:r>
      <w:r w:rsidR="009C0BEB" w:rsidRPr="00A058C4">
        <w:rPr>
          <w:rFonts w:asciiTheme="majorHAnsi" w:hAnsiTheme="majorHAnsi" w:cstheme="majorHAnsi"/>
        </w:rPr>
        <w:t>Clause</w:t>
      </w:r>
      <w:r w:rsidR="00F4071F" w:rsidRPr="00A058C4">
        <w:rPr>
          <w:rFonts w:asciiTheme="majorHAnsi" w:hAnsiTheme="majorHAnsi" w:cstheme="majorHAnsi"/>
        </w:rPr>
        <w:t xml:space="preserve"> </w:t>
      </w:r>
      <w:r w:rsidR="00F4071F" w:rsidRPr="00A058C4">
        <w:rPr>
          <w:rFonts w:asciiTheme="majorHAnsi" w:hAnsiTheme="majorHAnsi" w:cstheme="majorHAnsi"/>
        </w:rPr>
        <w:fldChar w:fldCharType="begin"/>
      </w:r>
      <w:r w:rsidR="00F4071F" w:rsidRPr="00A058C4">
        <w:rPr>
          <w:rFonts w:asciiTheme="majorHAnsi" w:hAnsiTheme="majorHAnsi" w:cstheme="majorHAnsi"/>
        </w:rPr>
        <w:instrText xml:space="preserve"> REF _Ref213509103 \w \h </w:instrText>
      </w:r>
      <w:r w:rsidR="002E4435" w:rsidRPr="00A058C4">
        <w:rPr>
          <w:rFonts w:asciiTheme="majorHAnsi" w:hAnsiTheme="majorHAnsi" w:cstheme="majorHAnsi"/>
        </w:rPr>
        <w:instrText xml:space="preserve"> \* MERGEFORMAT </w:instrText>
      </w:r>
      <w:r w:rsidR="00F4071F" w:rsidRPr="00A058C4">
        <w:rPr>
          <w:rFonts w:asciiTheme="majorHAnsi" w:hAnsiTheme="majorHAnsi" w:cstheme="majorHAnsi"/>
        </w:rPr>
      </w:r>
      <w:r w:rsidR="00F4071F" w:rsidRPr="00A058C4">
        <w:rPr>
          <w:rFonts w:asciiTheme="majorHAnsi" w:hAnsiTheme="majorHAnsi" w:cstheme="majorHAnsi"/>
        </w:rPr>
        <w:fldChar w:fldCharType="separate"/>
      </w:r>
      <w:r w:rsidR="00927341">
        <w:rPr>
          <w:rFonts w:asciiTheme="majorHAnsi" w:hAnsiTheme="majorHAnsi" w:cstheme="majorHAnsi"/>
        </w:rPr>
        <w:t>2.5.1</w:t>
      </w:r>
      <w:r w:rsidR="00F4071F" w:rsidRPr="00A058C4">
        <w:rPr>
          <w:rFonts w:asciiTheme="majorHAnsi" w:hAnsiTheme="majorHAnsi" w:cstheme="majorHAnsi"/>
        </w:rPr>
        <w:fldChar w:fldCharType="end"/>
      </w:r>
      <w:r w:rsidR="00F4071F" w:rsidRPr="00A058C4">
        <w:rPr>
          <w:rFonts w:asciiTheme="majorHAnsi" w:hAnsiTheme="majorHAnsi" w:cstheme="majorHAnsi"/>
        </w:rPr>
        <w:t xml:space="preserve"> of </w:t>
      </w:r>
      <w:r w:rsidR="00121B23" w:rsidRPr="00121B23">
        <w:rPr>
          <w:rFonts w:asciiTheme="majorHAnsi" w:hAnsiTheme="majorHAnsi" w:cstheme="majorHAnsi"/>
          <w:b/>
          <w:bCs/>
        </w:rPr>
        <w:fldChar w:fldCharType="begin"/>
      </w:r>
      <w:r w:rsidR="00121B23" w:rsidRPr="00121B23">
        <w:rPr>
          <w:rFonts w:asciiTheme="majorHAnsi" w:hAnsiTheme="majorHAnsi" w:cstheme="majorHAnsi"/>
          <w:b/>
          <w:bCs/>
        </w:rPr>
        <w:instrText xml:space="preserve"> REF Schedule2 \h </w:instrText>
      </w:r>
      <w:r w:rsidR="00121B23">
        <w:rPr>
          <w:rFonts w:asciiTheme="majorHAnsi" w:hAnsiTheme="majorHAnsi" w:cstheme="majorHAnsi"/>
          <w:b/>
          <w:bCs/>
        </w:rPr>
        <w:instrText xml:space="preserve"> \* MERGEFORMAT </w:instrText>
      </w:r>
      <w:r w:rsidR="00121B23" w:rsidRPr="00121B23">
        <w:rPr>
          <w:rFonts w:asciiTheme="majorHAnsi" w:hAnsiTheme="majorHAnsi" w:cstheme="majorHAnsi"/>
          <w:b/>
          <w:bCs/>
        </w:rPr>
      </w:r>
      <w:r w:rsidR="00121B23" w:rsidRPr="00121B23">
        <w:rPr>
          <w:rFonts w:asciiTheme="majorHAnsi" w:hAnsiTheme="majorHAnsi" w:cstheme="majorHAnsi"/>
          <w:b/>
          <w:bCs/>
        </w:rPr>
        <w:fldChar w:fldCharType="separate"/>
      </w:r>
      <w:r w:rsidR="00927341" w:rsidRPr="00A41BA2">
        <w:rPr>
          <w:rStyle w:val="Heading8Char"/>
          <w:b w:val="0"/>
          <w:bCs/>
        </w:rPr>
        <w:t>Schedule 2</w:t>
      </w:r>
      <w:r w:rsidR="00121B23" w:rsidRPr="00121B23">
        <w:rPr>
          <w:rFonts w:asciiTheme="majorHAnsi" w:hAnsiTheme="majorHAnsi" w:cstheme="majorHAnsi"/>
          <w:b/>
          <w:bCs/>
        </w:rPr>
        <w:fldChar w:fldCharType="end"/>
      </w:r>
      <w:r w:rsidR="00D71D70" w:rsidRPr="00A058C4">
        <w:rPr>
          <w:rFonts w:asciiTheme="majorHAnsi" w:hAnsiTheme="majorHAnsi" w:cstheme="majorHAnsi"/>
        </w:rPr>
        <w:t xml:space="preserve"> (</w:t>
      </w:r>
      <w:r w:rsidR="00D71D70" w:rsidRPr="00A058C4">
        <w:rPr>
          <w:rFonts w:asciiTheme="majorHAnsi" w:hAnsiTheme="majorHAnsi" w:cstheme="majorHAnsi"/>
          <w:i/>
          <w:iCs/>
        </w:rPr>
        <w:t>ITMO Purchase Terms</w:t>
      </w:r>
      <w:r w:rsidR="00D71D70" w:rsidRPr="00A058C4">
        <w:rPr>
          <w:rFonts w:asciiTheme="majorHAnsi" w:hAnsiTheme="majorHAnsi" w:cstheme="majorHAnsi"/>
        </w:rPr>
        <w:t>)</w:t>
      </w:r>
      <w:r w:rsidR="00352D13" w:rsidRPr="00A058C4">
        <w:rPr>
          <w:rFonts w:asciiTheme="majorHAnsi" w:hAnsiTheme="majorHAnsi" w:cstheme="majorHAnsi"/>
        </w:rPr>
        <w:t>.</w:t>
      </w:r>
    </w:p>
    <w:p w14:paraId="11B2B2A1" w14:textId="7B85BEBA" w:rsidR="00EA62CB" w:rsidRPr="00A058C4" w:rsidRDefault="00511EED" w:rsidP="00EA62CB">
      <w:pPr>
        <w:pStyle w:val="TextJustified"/>
        <w:rPr>
          <w:rFonts w:asciiTheme="majorHAnsi" w:hAnsiTheme="majorHAnsi" w:cstheme="majorHAnsi"/>
        </w:rPr>
      </w:pPr>
      <w:r w:rsidRPr="00A058C4">
        <w:rPr>
          <w:rFonts w:asciiTheme="majorHAnsi" w:hAnsiTheme="majorHAnsi" w:cstheme="majorHAnsi"/>
        </w:rPr>
        <w:t>"</w:t>
      </w:r>
      <w:r w:rsidR="00EA62CB" w:rsidRPr="00A058C4">
        <w:rPr>
          <w:rFonts w:asciiTheme="majorHAnsi" w:hAnsiTheme="majorHAnsi" w:cstheme="majorHAnsi"/>
          <w:b/>
          <w:bCs/>
        </w:rPr>
        <w:t>Delivery Failure</w:t>
      </w:r>
      <w:r w:rsidRPr="00A058C4">
        <w:rPr>
          <w:rFonts w:asciiTheme="majorHAnsi" w:hAnsiTheme="majorHAnsi" w:cstheme="majorHAnsi"/>
        </w:rPr>
        <w:t>"</w:t>
      </w:r>
      <w:r w:rsidR="00EA62CB" w:rsidRPr="00A058C4">
        <w:rPr>
          <w:rFonts w:asciiTheme="majorHAnsi" w:hAnsiTheme="majorHAnsi" w:cstheme="majorHAnsi"/>
        </w:rPr>
        <w:t xml:space="preserve"> means the failure by </w:t>
      </w:r>
      <w:r w:rsidR="00043FA4" w:rsidRPr="00A058C4">
        <w:rPr>
          <w:rFonts w:asciiTheme="majorHAnsi" w:hAnsiTheme="majorHAnsi" w:cstheme="majorHAnsi"/>
        </w:rPr>
        <w:t>t</w:t>
      </w:r>
      <w:r w:rsidR="000477DD" w:rsidRPr="00A058C4">
        <w:rPr>
          <w:rFonts w:asciiTheme="majorHAnsi" w:hAnsiTheme="majorHAnsi" w:cstheme="majorHAnsi"/>
        </w:rPr>
        <w:t>he Applicant</w:t>
      </w:r>
      <w:r w:rsidR="00BC1F72">
        <w:rPr>
          <w:rFonts w:asciiTheme="majorHAnsi" w:hAnsiTheme="majorHAnsi" w:cstheme="majorHAnsi"/>
        </w:rPr>
        <w:t xml:space="preserve"> </w:t>
      </w:r>
      <w:r w:rsidR="00EA62CB" w:rsidRPr="00A058C4">
        <w:rPr>
          <w:rFonts w:asciiTheme="majorHAnsi" w:hAnsiTheme="majorHAnsi" w:cstheme="majorHAnsi"/>
        </w:rPr>
        <w:t xml:space="preserve">to Deliver the requisite number of </w:t>
      </w:r>
      <w:r w:rsidR="002E4435" w:rsidRPr="00A058C4">
        <w:rPr>
          <w:rFonts w:asciiTheme="majorHAnsi" w:hAnsiTheme="majorHAnsi" w:cstheme="majorHAnsi"/>
        </w:rPr>
        <w:t>Tradeable Authorised ITMOs</w:t>
      </w:r>
      <w:r w:rsidR="00EA62CB" w:rsidRPr="00A058C4">
        <w:rPr>
          <w:rFonts w:asciiTheme="majorHAnsi" w:hAnsiTheme="majorHAnsi" w:cstheme="majorHAnsi"/>
        </w:rPr>
        <w:t xml:space="preserve"> by a Delivery Date.</w:t>
      </w:r>
    </w:p>
    <w:p w14:paraId="25DEE0CC" w14:textId="52A8905D" w:rsidR="00EA62CB" w:rsidRPr="00A058C4" w:rsidRDefault="00511EED" w:rsidP="00EA62CB">
      <w:pPr>
        <w:pStyle w:val="TextJustified"/>
        <w:rPr>
          <w:rFonts w:asciiTheme="majorHAnsi" w:hAnsiTheme="majorHAnsi" w:cstheme="majorHAnsi"/>
        </w:rPr>
      </w:pPr>
      <w:r w:rsidRPr="00A058C4">
        <w:rPr>
          <w:rFonts w:asciiTheme="majorHAnsi" w:hAnsiTheme="majorHAnsi" w:cstheme="majorHAnsi"/>
        </w:rPr>
        <w:t>"</w:t>
      </w:r>
      <w:r w:rsidR="00EA62CB" w:rsidRPr="00A058C4">
        <w:rPr>
          <w:rFonts w:asciiTheme="majorHAnsi" w:hAnsiTheme="majorHAnsi" w:cstheme="majorHAnsi"/>
          <w:b/>
          <w:bCs/>
        </w:rPr>
        <w:t>Delivery Shortfall Quantity</w:t>
      </w:r>
      <w:r w:rsidRPr="00A058C4">
        <w:rPr>
          <w:rFonts w:asciiTheme="majorHAnsi" w:hAnsiTheme="majorHAnsi" w:cstheme="majorHAnsi"/>
        </w:rPr>
        <w:t>"</w:t>
      </w:r>
      <w:r w:rsidR="00EA62CB" w:rsidRPr="00A058C4">
        <w:rPr>
          <w:rFonts w:asciiTheme="majorHAnsi" w:hAnsiTheme="majorHAnsi" w:cstheme="majorHAnsi"/>
        </w:rPr>
        <w:t xml:space="preserve"> means the number of </w:t>
      </w:r>
      <w:r w:rsidR="002E4435" w:rsidRPr="00A058C4">
        <w:rPr>
          <w:rFonts w:asciiTheme="majorHAnsi" w:hAnsiTheme="majorHAnsi" w:cstheme="majorHAnsi"/>
        </w:rPr>
        <w:t>Tradeable Authorised ITMOs</w:t>
      </w:r>
      <w:r w:rsidR="00EA62CB" w:rsidRPr="00A058C4">
        <w:rPr>
          <w:rFonts w:asciiTheme="majorHAnsi" w:hAnsiTheme="majorHAnsi" w:cstheme="majorHAnsi"/>
        </w:rPr>
        <w:t xml:space="preserve"> not Delivered on or prior to a Delivery Date as </w:t>
      </w:r>
      <w:r w:rsidR="007228D3" w:rsidRPr="00A058C4">
        <w:rPr>
          <w:rFonts w:asciiTheme="majorHAnsi" w:hAnsiTheme="majorHAnsi" w:cstheme="majorHAnsi"/>
        </w:rPr>
        <w:t xml:space="preserve">estimated in the Applicant Notice for the </w:t>
      </w:r>
      <w:proofErr w:type="gramStart"/>
      <w:r w:rsidR="007228D3" w:rsidRPr="00A058C4">
        <w:rPr>
          <w:rFonts w:asciiTheme="majorHAnsi" w:hAnsiTheme="majorHAnsi" w:cstheme="majorHAnsi"/>
        </w:rPr>
        <w:t xml:space="preserve">particular </w:t>
      </w:r>
      <w:r w:rsidR="00CF32B3">
        <w:rPr>
          <w:rFonts w:asciiTheme="majorHAnsi" w:hAnsiTheme="majorHAnsi" w:cstheme="majorHAnsi"/>
        </w:rPr>
        <w:t>Vintage</w:t>
      </w:r>
      <w:proofErr w:type="gramEnd"/>
      <w:r w:rsidR="00CF32B3">
        <w:rPr>
          <w:rFonts w:asciiTheme="majorHAnsi" w:hAnsiTheme="majorHAnsi" w:cstheme="majorHAnsi"/>
        </w:rPr>
        <w:t xml:space="preserve"> Year</w:t>
      </w:r>
      <w:r w:rsidR="00EA62CB" w:rsidRPr="00A058C4">
        <w:rPr>
          <w:rFonts w:asciiTheme="majorHAnsi" w:hAnsiTheme="majorHAnsi" w:cstheme="majorHAnsi"/>
        </w:rPr>
        <w:t>.</w:t>
      </w:r>
    </w:p>
    <w:p w14:paraId="69226D1C" w14:textId="0F0A99FB" w:rsidR="0034266D" w:rsidRPr="00A058C4" w:rsidRDefault="00511EED" w:rsidP="0034266D">
      <w:pPr>
        <w:pStyle w:val="TextJustified"/>
        <w:rPr>
          <w:rFonts w:asciiTheme="majorHAnsi" w:hAnsiTheme="majorHAnsi" w:cstheme="majorHAnsi"/>
        </w:rPr>
      </w:pPr>
      <w:r w:rsidRPr="00A058C4">
        <w:rPr>
          <w:rFonts w:asciiTheme="majorHAnsi" w:hAnsiTheme="majorHAnsi" w:cstheme="majorHAnsi"/>
        </w:rPr>
        <w:t>"</w:t>
      </w:r>
      <w:r w:rsidR="0034266D" w:rsidRPr="00A058C4">
        <w:rPr>
          <w:rFonts w:asciiTheme="majorHAnsi" w:hAnsiTheme="majorHAnsi" w:cstheme="majorHAnsi"/>
          <w:b/>
          <w:bCs/>
        </w:rPr>
        <w:t>Dispute</w:t>
      </w:r>
      <w:r w:rsidRPr="00A058C4">
        <w:rPr>
          <w:rFonts w:asciiTheme="majorHAnsi" w:hAnsiTheme="majorHAnsi" w:cstheme="majorHAnsi"/>
        </w:rPr>
        <w:t>"</w:t>
      </w:r>
      <w:r w:rsidR="0034266D" w:rsidRPr="00A058C4">
        <w:rPr>
          <w:rFonts w:asciiTheme="majorHAnsi" w:hAnsiTheme="majorHAnsi" w:cstheme="majorHAnsi"/>
        </w:rPr>
        <w:t xml:space="preserve"> has the meaning given to that term in Clause </w:t>
      </w:r>
      <w:r w:rsidR="009E3EDB" w:rsidRPr="00A058C4">
        <w:rPr>
          <w:rFonts w:asciiTheme="majorHAnsi" w:hAnsiTheme="majorHAnsi" w:cstheme="majorHAnsi"/>
          <w:highlight w:val="yellow"/>
        </w:rPr>
        <w:fldChar w:fldCharType="begin"/>
      </w:r>
      <w:r w:rsidR="009E3EDB" w:rsidRPr="00A058C4">
        <w:rPr>
          <w:rFonts w:asciiTheme="majorHAnsi" w:hAnsiTheme="majorHAnsi" w:cstheme="majorHAnsi"/>
        </w:rPr>
        <w:instrText xml:space="preserve"> REF _Ref213506213 \w \h </w:instrText>
      </w:r>
      <w:r w:rsidR="006E4C08" w:rsidRPr="00A058C4">
        <w:rPr>
          <w:rFonts w:asciiTheme="majorHAnsi" w:hAnsiTheme="majorHAnsi" w:cstheme="majorHAnsi"/>
          <w:highlight w:val="yellow"/>
        </w:rPr>
        <w:instrText xml:space="preserve"> \* MERGEFORMAT </w:instrText>
      </w:r>
      <w:r w:rsidR="009E3EDB" w:rsidRPr="00A058C4">
        <w:rPr>
          <w:rFonts w:asciiTheme="majorHAnsi" w:hAnsiTheme="majorHAnsi" w:cstheme="majorHAnsi"/>
          <w:highlight w:val="yellow"/>
        </w:rPr>
      </w:r>
      <w:r w:rsidR="009E3EDB" w:rsidRPr="00A058C4">
        <w:rPr>
          <w:rFonts w:asciiTheme="majorHAnsi" w:hAnsiTheme="majorHAnsi" w:cstheme="majorHAnsi"/>
          <w:highlight w:val="yellow"/>
        </w:rPr>
        <w:fldChar w:fldCharType="separate"/>
      </w:r>
      <w:r w:rsidR="00927341">
        <w:rPr>
          <w:rFonts w:asciiTheme="majorHAnsi" w:hAnsiTheme="majorHAnsi" w:cstheme="majorHAnsi"/>
        </w:rPr>
        <w:t>27.1.1</w:t>
      </w:r>
      <w:r w:rsidR="009E3EDB" w:rsidRPr="00A058C4">
        <w:rPr>
          <w:rFonts w:asciiTheme="majorHAnsi" w:hAnsiTheme="majorHAnsi" w:cstheme="majorHAnsi"/>
          <w:highlight w:val="yellow"/>
        </w:rPr>
        <w:fldChar w:fldCharType="end"/>
      </w:r>
      <w:r w:rsidR="0019728E">
        <w:rPr>
          <w:rFonts w:asciiTheme="majorHAnsi" w:hAnsiTheme="majorHAnsi" w:cstheme="majorHAnsi"/>
        </w:rPr>
        <w:t xml:space="preserve"> of </w:t>
      </w:r>
      <w:r w:rsidR="00971807">
        <w:rPr>
          <w:rFonts w:asciiTheme="majorHAnsi" w:hAnsiTheme="majorHAnsi" w:cstheme="majorHAnsi"/>
        </w:rPr>
        <w:t>this</w:t>
      </w:r>
      <w:r w:rsidR="0019728E">
        <w:rPr>
          <w:rFonts w:asciiTheme="majorHAnsi" w:hAnsiTheme="majorHAnsi" w:cstheme="majorHAnsi"/>
        </w:rPr>
        <w:t xml:space="preserve"> Option Agreement</w:t>
      </w:r>
      <w:r w:rsidR="0034266D" w:rsidRPr="00A058C4">
        <w:rPr>
          <w:rFonts w:asciiTheme="majorHAnsi" w:hAnsiTheme="majorHAnsi" w:cstheme="majorHAnsi"/>
        </w:rPr>
        <w:t>.</w:t>
      </w:r>
    </w:p>
    <w:p w14:paraId="68C0B425" w14:textId="04691DC8" w:rsidR="0034266D" w:rsidRPr="00A058C4" w:rsidRDefault="00511EED" w:rsidP="0034266D">
      <w:pPr>
        <w:pStyle w:val="TextJustified"/>
        <w:rPr>
          <w:rFonts w:asciiTheme="majorHAnsi" w:hAnsiTheme="majorHAnsi" w:cstheme="majorHAnsi"/>
        </w:rPr>
      </w:pPr>
      <w:r w:rsidRPr="00A058C4">
        <w:rPr>
          <w:rFonts w:asciiTheme="majorHAnsi" w:hAnsiTheme="majorHAnsi" w:cstheme="majorHAnsi"/>
        </w:rPr>
        <w:t>"</w:t>
      </w:r>
      <w:r w:rsidR="0034266D" w:rsidRPr="00A058C4">
        <w:rPr>
          <w:rFonts w:asciiTheme="majorHAnsi" w:hAnsiTheme="majorHAnsi" w:cstheme="majorHAnsi"/>
          <w:b/>
          <w:bCs/>
        </w:rPr>
        <w:t>Double Counting</w:t>
      </w:r>
      <w:r w:rsidRPr="00A058C4">
        <w:rPr>
          <w:rFonts w:asciiTheme="majorHAnsi" w:hAnsiTheme="majorHAnsi" w:cstheme="majorHAnsi"/>
        </w:rPr>
        <w:t>"</w:t>
      </w:r>
      <w:r w:rsidR="0034266D" w:rsidRPr="00A058C4">
        <w:rPr>
          <w:rFonts w:asciiTheme="majorHAnsi" w:hAnsiTheme="majorHAnsi" w:cstheme="majorHAnsi"/>
        </w:rPr>
        <w:t xml:space="preserve"> means:  </w:t>
      </w:r>
    </w:p>
    <w:p w14:paraId="6F51DC69" w14:textId="77777777" w:rsidR="0034266D" w:rsidRPr="00A058C4" w:rsidRDefault="0034266D" w:rsidP="0034266D">
      <w:pPr>
        <w:pStyle w:val="Heading4"/>
        <w:rPr>
          <w:rFonts w:asciiTheme="majorHAnsi" w:hAnsiTheme="majorHAnsi" w:cstheme="majorHAnsi"/>
        </w:rPr>
      </w:pPr>
      <w:r w:rsidRPr="00A058C4">
        <w:rPr>
          <w:rFonts w:asciiTheme="majorHAnsi" w:hAnsiTheme="majorHAnsi" w:cstheme="majorHAnsi"/>
        </w:rPr>
        <w:t>the Issuance and sale of two or more Carbon Credits (or ITMOs) for the same Mitigation Outcome; or</w:t>
      </w:r>
    </w:p>
    <w:p w14:paraId="36B12872" w14:textId="53264631" w:rsidR="0034266D" w:rsidRPr="00A058C4" w:rsidRDefault="0034266D" w:rsidP="0034266D">
      <w:pPr>
        <w:pStyle w:val="Heading4"/>
        <w:rPr>
          <w:rFonts w:asciiTheme="majorHAnsi" w:hAnsiTheme="majorHAnsi" w:cstheme="majorHAnsi"/>
        </w:rPr>
      </w:pPr>
      <w:r w:rsidRPr="00A058C4">
        <w:rPr>
          <w:rFonts w:asciiTheme="majorHAnsi" w:hAnsiTheme="majorHAnsi" w:cstheme="majorHAnsi"/>
        </w:rPr>
        <w:t>two or more entities claiming, using or otherwise counting the same Mitigation Outcome or ITMO to achieve their respective mitigation commitments or carbon neutrality targets under the Paris Agreement.</w:t>
      </w:r>
    </w:p>
    <w:p w14:paraId="659803D7" w14:textId="6C87B193" w:rsidR="00B25E41" w:rsidRPr="00A058C4" w:rsidRDefault="00511EED" w:rsidP="00B25E41">
      <w:pPr>
        <w:pStyle w:val="TextJustified"/>
        <w:rPr>
          <w:rFonts w:asciiTheme="majorHAnsi" w:hAnsiTheme="majorHAnsi" w:cstheme="majorHAnsi"/>
        </w:rPr>
      </w:pPr>
      <w:r w:rsidRPr="00A058C4">
        <w:rPr>
          <w:rFonts w:asciiTheme="majorHAnsi" w:hAnsiTheme="majorHAnsi" w:cstheme="majorHAnsi"/>
        </w:rPr>
        <w:t>"</w:t>
      </w:r>
      <w:r w:rsidR="00B25E41" w:rsidRPr="00A058C4">
        <w:rPr>
          <w:rFonts w:asciiTheme="majorHAnsi" w:hAnsiTheme="majorHAnsi" w:cstheme="majorHAnsi"/>
          <w:b/>
          <w:bCs/>
        </w:rPr>
        <w:t>Economic Sanctions Laws</w:t>
      </w:r>
      <w:r w:rsidRPr="00A058C4">
        <w:rPr>
          <w:rFonts w:asciiTheme="majorHAnsi" w:hAnsiTheme="majorHAnsi" w:cstheme="majorHAnsi"/>
        </w:rPr>
        <w:t>"</w:t>
      </w:r>
      <w:r w:rsidR="00B25E41" w:rsidRPr="00A058C4">
        <w:rPr>
          <w:rFonts w:asciiTheme="majorHAnsi" w:hAnsiTheme="majorHAnsi" w:cstheme="majorHAnsi"/>
        </w:rPr>
        <w:t xml:space="preserve"> means the economic sanctions laws, regulations, embargoes or restrictive measures administered, enacted or enforced by:</w:t>
      </w:r>
    </w:p>
    <w:p w14:paraId="13D833D0" w14:textId="5CB9398C" w:rsidR="00B25E41" w:rsidRPr="00A058C4" w:rsidRDefault="00D71D70" w:rsidP="00C80C74">
      <w:pPr>
        <w:pStyle w:val="Heading4"/>
        <w:numPr>
          <w:ilvl w:val="3"/>
          <w:numId w:val="14"/>
        </w:numPr>
        <w:rPr>
          <w:rFonts w:asciiTheme="majorHAnsi" w:hAnsiTheme="majorHAnsi" w:cstheme="majorHAnsi"/>
        </w:rPr>
      </w:pPr>
      <w:r w:rsidRPr="00A058C4">
        <w:rPr>
          <w:rFonts w:asciiTheme="majorHAnsi" w:hAnsiTheme="majorHAnsi" w:cstheme="majorHAnsi"/>
        </w:rPr>
        <w:t xml:space="preserve">the </w:t>
      </w:r>
      <w:r w:rsidR="00B25E41" w:rsidRPr="00A058C4">
        <w:rPr>
          <w:rFonts w:asciiTheme="majorHAnsi" w:hAnsiTheme="majorHAnsi" w:cstheme="majorHAnsi"/>
        </w:rPr>
        <w:t xml:space="preserve">United States of America; </w:t>
      </w:r>
    </w:p>
    <w:p w14:paraId="68486AD5" w14:textId="77777777" w:rsidR="00B25E41" w:rsidRPr="00A058C4" w:rsidRDefault="00B25E41" w:rsidP="00B25E41">
      <w:pPr>
        <w:pStyle w:val="Heading4"/>
        <w:rPr>
          <w:rFonts w:asciiTheme="majorHAnsi" w:hAnsiTheme="majorHAnsi" w:cstheme="majorHAnsi"/>
        </w:rPr>
      </w:pPr>
      <w:r w:rsidRPr="00A058C4">
        <w:rPr>
          <w:rFonts w:asciiTheme="majorHAnsi" w:hAnsiTheme="majorHAnsi" w:cstheme="majorHAnsi"/>
        </w:rPr>
        <w:t>the United Nations Security Council;</w:t>
      </w:r>
    </w:p>
    <w:p w14:paraId="3D375707" w14:textId="77777777" w:rsidR="00B25E41" w:rsidRPr="00A058C4" w:rsidRDefault="00B25E41" w:rsidP="00B25E41">
      <w:pPr>
        <w:pStyle w:val="Heading4"/>
        <w:rPr>
          <w:rFonts w:asciiTheme="majorHAnsi" w:hAnsiTheme="majorHAnsi" w:cstheme="majorHAnsi"/>
        </w:rPr>
      </w:pPr>
      <w:r w:rsidRPr="00A058C4">
        <w:rPr>
          <w:rFonts w:asciiTheme="majorHAnsi" w:hAnsiTheme="majorHAnsi" w:cstheme="majorHAnsi"/>
        </w:rPr>
        <w:t xml:space="preserve">the European Union; </w:t>
      </w:r>
    </w:p>
    <w:p w14:paraId="0F1285BB" w14:textId="77777777" w:rsidR="00B25E41" w:rsidRPr="00A058C4" w:rsidRDefault="00B25E41" w:rsidP="00B25E41">
      <w:pPr>
        <w:pStyle w:val="Heading4"/>
        <w:rPr>
          <w:rFonts w:asciiTheme="majorHAnsi" w:hAnsiTheme="majorHAnsi" w:cstheme="majorHAnsi"/>
        </w:rPr>
      </w:pPr>
      <w:r w:rsidRPr="00A058C4">
        <w:rPr>
          <w:rFonts w:asciiTheme="majorHAnsi" w:hAnsiTheme="majorHAnsi" w:cstheme="majorHAnsi"/>
        </w:rPr>
        <w:t xml:space="preserve">the United Kingdom; </w:t>
      </w:r>
    </w:p>
    <w:p w14:paraId="54A116C6" w14:textId="77777777" w:rsidR="00B25E41" w:rsidRPr="00A058C4" w:rsidRDefault="00B25E41" w:rsidP="00B25E41">
      <w:pPr>
        <w:pStyle w:val="Heading4"/>
        <w:rPr>
          <w:rFonts w:asciiTheme="majorHAnsi" w:hAnsiTheme="majorHAnsi" w:cstheme="majorHAnsi"/>
        </w:rPr>
      </w:pPr>
      <w:r w:rsidRPr="00A058C4">
        <w:rPr>
          <w:rFonts w:asciiTheme="majorHAnsi" w:hAnsiTheme="majorHAnsi" w:cstheme="majorHAnsi"/>
        </w:rPr>
        <w:t>the Commonwealth of Australia;</w:t>
      </w:r>
    </w:p>
    <w:p w14:paraId="42F37A7A" w14:textId="32743E24" w:rsidR="00B25E41" w:rsidRPr="00A058C4" w:rsidRDefault="00F4071F" w:rsidP="00B25E41">
      <w:pPr>
        <w:pStyle w:val="Heading4"/>
        <w:rPr>
          <w:rFonts w:asciiTheme="majorHAnsi" w:hAnsiTheme="majorHAnsi" w:cstheme="majorHAnsi"/>
        </w:rPr>
      </w:pPr>
      <w:r w:rsidRPr="00A058C4">
        <w:rPr>
          <w:rFonts w:asciiTheme="majorHAnsi" w:hAnsiTheme="majorHAnsi" w:cstheme="majorHAnsi"/>
        </w:rPr>
        <w:t xml:space="preserve">the Republic of </w:t>
      </w:r>
      <w:r w:rsidR="00B25E41" w:rsidRPr="00A058C4">
        <w:rPr>
          <w:rFonts w:asciiTheme="majorHAnsi" w:hAnsiTheme="majorHAnsi" w:cstheme="majorHAnsi"/>
        </w:rPr>
        <w:t xml:space="preserve">Singapore; </w:t>
      </w:r>
    </w:p>
    <w:p w14:paraId="29ACD7C7" w14:textId="73E1C099" w:rsidR="002E4435" w:rsidRPr="00A058C4" w:rsidRDefault="00B25E41" w:rsidP="00B25E41">
      <w:pPr>
        <w:pStyle w:val="Heading4"/>
        <w:rPr>
          <w:rFonts w:asciiTheme="majorHAnsi" w:hAnsiTheme="majorHAnsi" w:cstheme="majorHAnsi"/>
        </w:rPr>
      </w:pPr>
      <w:r w:rsidRPr="00A058C4">
        <w:rPr>
          <w:rFonts w:asciiTheme="majorHAnsi" w:hAnsiTheme="majorHAnsi" w:cstheme="majorHAnsi"/>
        </w:rPr>
        <w:t>the People</w:t>
      </w:r>
      <w:r w:rsidR="00511EED" w:rsidRPr="00A058C4">
        <w:rPr>
          <w:rFonts w:asciiTheme="majorHAnsi" w:hAnsiTheme="majorHAnsi" w:cstheme="majorHAnsi"/>
        </w:rPr>
        <w:t>'</w:t>
      </w:r>
      <w:r w:rsidRPr="00A058C4">
        <w:rPr>
          <w:rFonts w:asciiTheme="majorHAnsi" w:hAnsiTheme="majorHAnsi" w:cstheme="majorHAnsi"/>
        </w:rPr>
        <w:t xml:space="preserve">s Republic of China; </w:t>
      </w:r>
    </w:p>
    <w:p w14:paraId="11AE7E47" w14:textId="010A25E5" w:rsidR="00B25E41" w:rsidRPr="00A058C4" w:rsidRDefault="00E161C8" w:rsidP="00B25E41">
      <w:pPr>
        <w:pStyle w:val="Heading4"/>
        <w:rPr>
          <w:rFonts w:asciiTheme="majorHAnsi" w:hAnsiTheme="majorHAnsi" w:cstheme="majorHAnsi"/>
        </w:rPr>
      </w:pPr>
      <w:r w:rsidRPr="00A058C4">
        <w:rPr>
          <w:rFonts w:asciiTheme="majorHAnsi" w:hAnsiTheme="majorHAnsi" w:cstheme="majorHAnsi"/>
        </w:rPr>
        <w:t>t</w:t>
      </w:r>
      <w:r w:rsidR="002E4435" w:rsidRPr="00A058C4">
        <w:rPr>
          <w:rFonts w:asciiTheme="majorHAnsi" w:hAnsiTheme="majorHAnsi" w:cstheme="majorHAnsi"/>
        </w:rPr>
        <w:t xml:space="preserve">he Host Country; </w:t>
      </w:r>
      <w:r w:rsidR="00B25E41" w:rsidRPr="00A058C4">
        <w:rPr>
          <w:rFonts w:asciiTheme="majorHAnsi" w:hAnsiTheme="majorHAnsi" w:cstheme="majorHAnsi"/>
        </w:rPr>
        <w:t>or</w:t>
      </w:r>
    </w:p>
    <w:p w14:paraId="6E2F291B" w14:textId="1358FC90" w:rsidR="00B25E41" w:rsidRPr="00A058C4" w:rsidRDefault="00B25E41" w:rsidP="00B25E41">
      <w:pPr>
        <w:pStyle w:val="Heading4"/>
        <w:rPr>
          <w:rFonts w:asciiTheme="majorHAnsi" w:hAnsiTheme="majorHAnsi" w:cstheme="majorHAnsi"/>
        </w:rPr>
      </w:pPr>
      <w:r w:rsidRPr="00A058C4">
        <w:rPr>
          <w:rFonts w:asciiTheme="majorHAnsi" w:hAnsiTheme="majorHAnsi" w:cstheme="majorHAnsi"/>
        </w:rPr>
        <w:t xml:space="preserve">any other jurisdiction applicable to </w:t>
      </w:r>
      <w:r w:rsidR="00F4071F" w:rsidRPr="00A058C4">
        <w:rPr>
          <w:rFonts w:asciiTheme="majorHAnsi" w:hAnsiTheme="majorHAnsi" w:cstheme="majorHAnsi"/>
        </w:rPr>
        <w:t xml:space="preserve">the </w:t>
      </w:r>
      <w:r w:rsidR="000477DD" w:rsidRPr="00A058C4">
        <w:rPr>
          <w:rFonts w:asciiTheme="majorHAnsi" w:hAnsiTheme="majorHAnsi" w:cstheme="majorHAnsi"/>
        </w:rPr>
        <w:t>Applicant</w:t>
      </w:r>
      <w:r w:rsidRPr="00A058C4">
        <w:rPr>
          <w:rFonts w:asciiTheme="majorHAnsi" w:hAnsiTheme="majorHAnsi" w:cstheme="majorHAnsi"/>
        </w:rPr>
        <w:t xml:space="preserve"> or other jurisdictions as may be determined and applied by </w:t>
      </w:r>
      <w:r w:rsidR="00F4071F" w:rsidRPr="00A058C4">
        <w:rPr>
          <w:rFonts w:asciiTheme="majorHAnsi" w:hAnsiTheme="majorHAnsi" w:cstheme="majorHAnsi"/>
        </w:rPr>
        <w:t xml:space="preserve">the </w:t>
      </w:r>
      <w:r w:rsidR="000477DD" w:rsidRPr="00A058C4">
        <w:rPr>
          <w:rFonts w:asciiTheme="majorHAnsi" w:hAnsiTheme="majorHAnsi" w:cstheme="majorHAnsi"/>
        </w:rPr>
        <w:t xml:space="preserve">Singapore </w:t>
      </w:r>
      <w:r w:rsidR="00644B3C" w:rsidRPr="00A058C4">
        <w:rPr>
          <w:rFonts w:asciiTheme="majorHAnsi" w:hAnsiTheme="majorHAnsi" w:cstheme="majorHAnsi"/>
        </w:rPr>
        <w:t>Government</w:t>
      </w:r>
      <w:r w:rsidRPr="00A058C4">
        <w:rPr>
          <w:rFonts w:asciiTheme="majorHAnsi" w:hAnsiTheme="majorHAnsi" w:cstheme="majorHAnsi"/>
        </w:rPr>
        <w:t>,</w:t>
      </w:r>
    </w:p>
    <w:p w14:paraId="2248DD4F" w14:textId="31BEE6F0" w:rsidR="00B25E41" w:rsidRPr="00A058C4" w:rsidRDefault="00B25E41">
      <w:pPr>
        <w:pStyle w:val="Heading4"/>
        <w:numPr>
          <w:ilvl w:val="0"/>
          <w:numId w:val="0"/>
        </w:numPr>
        <w:rPr>
          <w:rFonts w:asciiTheme="majorHAnsi" w:hAnsiTheme="majorHAnsi" w:cstheme="majorHAnsi"/>
        </w:rPr>
      </w:pPr>
      <w:r w:rsidRPr="00A058C4">
        <w:rPr>
          <w:rFonts w:asciiTheme="majorHAnsi" w:hAnsiTheme="majorHAnsi" w:cstheme="majorHAnsi"/>
        </w:rPr>
        <w:t>and the respective governmental institutions and agencies of any of the foregoing, including, without limitation, the Office of Foreign Assets Control of the US Department of Treasury (</w:t>
      </w:r>
      <w:r w:rsidR="00511EED" w:rsidRPr="00A058C4">
        <w:rPr>
          <w:rFonts w:asciiTheme="majorHAnsi" w:hAnsiTheme="majorHAnsi" w:cstheme="majorHAnsi"/>
        </w:rPr>
        <w:t>"</w:t>
      </w:r>
      <w:r w:rsidRPr="00A058C4">
        <w:rPr>
          <w:rFonts w:asciiTheme="majorHAnsi" w:hAnsiTheme="majorHAnsi" w:cstheme="majorHAnsi"/>
          <w:b/>
          <w:bCs w:val="0"/>
        </w:rPr>
        <w:t>OFAC</w:t>
      </w:r>
      <w:r w:rsidR="00511EED" w:rsidRPr="00A058C4">
        <w:rPr>
          <w:rFonts w:asciiTheme="majorHAnsi" w:hAnsiTheme="majorHAnsi" w:cstheme="majorHAnsi"/>
        </w:rPr>
        <w:t>"</w:t>
      </w:r>
      <w:r w:rsidRPr="00A058C4">
        <w:rPr>
          <w:rFonts w:asciiTheme="majorHAnsi" w:hAnsiTheme="majorHAnsi" w:cstheme="majorHAnsi"/>
        </w:rPr>
        <w:t>), the United States</w:t>
      </w:r>
      <w:r w:rsidR="00511EED" w:rsidRPr="00A058C4">
        <w:rPr>
          <w:rFonts w:asciiTheme="majorHAnsi" w:hAnsiTheme="majorHAnsi" w:cstheme="majorHAnsi"/>
        </w:rPr>
        <w:t>'</w:t>
      </w:r>
      <w:r w:rsidRPr="00A058C4">
        <w:rPr>
          <w:rFonts w:asciiTheme="majorHAnsi" w:hAnsiTheme="majorHAnsi" w:cstheme="majorHAnsi"/>
        </w:rPr>
        <w:t xml:space="preserve"> Department of State, His Majesty</w:t>
      </w:r>
      <w:r w:rsidR="00511EED" w:rsidRPr="00A058C4">
        <w:rPr>
          <w:rFonts w:asciiTheme="majorHAnsi" w:hAnsiTheme="majorHAnsi" w:cstheme="majorHAnsi"/>
        </w:rPr>
        <w:t>'</w:t>
      </w:r>
      <w:r w:rsidRPr="00A058C4">
        <w:rPr>
          <w:rFonts w:asciiTheme="majorHAnsi" w:hAnsiTheme="majorHAnsi" w:cstheme="majorHAnsi"/>
        </w:rPr>
        <w:t>s Treasury (</w:t>
      </w:r>
      <w:r w:rsidR="00511EED" w:rsidRPr="00A058C4">
        <w:rPr>
          <w:rFonts w:asciiTheme="majorHAnsi" w:hAnsiTheme="majorHAnsi" w:cstheme="majorHAnsi"/>
        </w:rPr>
        <w:t>"</w:t>
      </w:r>
      <w:r w:rsidRPr="00A058C4">
        <w:rPr>
          <w:rFonts w:asciiTheme="majorHAnsi" w:hAnsiTheme="majorHAnsi" w:cstheme="majorHAnsi"/>
          <w:b/>
          <w:bCs w:val="0"/>
        </w:rPr>
        <w:t>HMT</w:t>
      </w:r>
      <w:r w:rsidR="00511EED" w:rsidRPr="00A058C4">
        <w:rPr>
          <w:rFonts w:asciiTheme="majorHAnsi" w:hAnsiTheme="majorHAnsi" w:cstheme="majorHAnsi"/>
        </w:rPr>
        <w:t>"</w:t>
      </w:r>
      <w:r w:rsidRPr="00A058C4">
        <w:rPr>
          <w:rFonts w:asciiTheme="majorHAnsi" w:hAnsiTheme="majorHAnsi" w:cstheme="majorHAnsi"/>
        </w:rPr>
        <w:t xml:space="preserve">), the Foreign and Commonwealth Office and the Department for Business, Innovation &amp; Skills (together the </w:t>
      </w:r>
      <w:r w:rsidR="00511EED" w:rsidRPr="00A058C4">
        <w:rPr>
          <w:rFonts w:asciiTheme="majorHAnsi" w:hAnsiTheme="majorHAnsi" w:cstheme="majorHAnsi"/>
        </w:rPr>
        <w:t>"</w:t>
      </w:r>
      <w:r w:rsidRPr="00A058C4">
        <w:rPr>
          <w:rFonts w:asciiTheme="majorHAnsi" w:hAnsiTheme="majorHAnsi" w:cstheme="majorHAnsi"/>
          <w:b/>
          <w:bCs w:val="0"/>
        </w:rPr>
        <w:t>Sanctions Authorities</w:t>
      </w:r>
      <w:r w:rsidR="00511EED" w:rsidRPr="00A058C4">
        <w:rPr>
          <w:rFonts w:asciiTheme="majorHAnsi" w:hAnsiTheme="majorHAnsi" w:cstheme="majorHAnsi"/>
        </w:rPr>
        <w:t>"</w:t>
      </w:r>
      <w:r w:rsidRPr="00A058C4">
        <w:rPr>
          <w:rFonts w:asciiTheme="majorHAnsi" w:hAnsiTheme="majorHAnsi" w:cstheme="majorHAnsi"/>
        </w:rPr>
        <w:t>).</w:t>
      </w:r>
    </w:p>
    <w:p w14:paraId="40411DAC" w14:textId="5AAC3657" w:rsidR="00857168" w:rsidRPr="00A058C4" w:rsidRDefault="00511EED" w:rsidP="00681A85">
      <w:pPr>
        <w:pStyle w:val="TextJustified"/>
        <w:rPr>
          <w:rFonts w:asciiTheme="majorHAnsi" w:hAnsiTheme="majorHAnsi" w:cstheme="majorHAnsi"/>
        </w:rPr>
      </w:pPr>
      <w:r w:rsidRPr="00A058C4">
        <w:rPr>
          <w:rFonts w:asciiTheme="majorHAnsi" w:hAnsiTheme="majorHAnsi" w:cstheme="majorHAnsi"/>
        </w:rPr>
        <w:t>"</w:t>
      </w:r>
      <w:r w:rsidR="00681A85" w:rsidRPr="00A058C4">
        <w:rPr>
          <w:rFonts w:asciiTheme="majorHAnsi" w:hAnsiTheme="majorHAnsi" w:cstheme="majorHAnsi"/>
          <w:b/>
          <w:bCs/>
        </w:rPr>
        <w:t>Effective Date</w:t>
      </w:r>
      <w:r w:rsidRPr="00A058C4">
        <w:rPr>
          <w:rFonts w:asciiTheme="majorHAnsi" w:hAnsiTheme="majorHAnsi" w:cstheme="majorHAnsi"/>
        </w:rPr>
        <w:t>"</w:t>
      </w:r>
      <w:r w:rsidR="00681A85" w:rsidRPr="00A058C4">
        <w:rPr>
          <w:rFonts w:asciiTheme="majorHAnsi" w:hAnsiTheme="majorHAnsi" w:cstheme="majorHAnsi"/>
        </w:rPr>
        <w:t xml:space="preserve"> means the date </w:t>
      </w:r>
      <w:r w:rsidR="00F4071F" w:rsidRPr="00A058C4">
        <w:rPr>
          <w:rFonts w:asciiTheme="majorHAnsi" w:hAnsiTheme="majorHAnsi" w:cstheme="majorHAnsi"/>
        </w:rPr>
        <w:t xml:space="preserve">first written above in </w:t>
      </w:r>
      <w:r w:rsidR="00502E18" w:rsidRPr="00A058C4">
        <w:rPr>
          <w:rFonts w:asciiTheme="majorHAnsi" w:hAnsiTheme="majorHAnsi" w:cstheme="majorHAnsi"/>
        </w:rPr>
        <w:t>th</w:t>
      </w:r>
      <w:r w:rsidR="007A7C16">
        <w:rPr>
          <w:rFonts w:asciiTheme="majorHAnsi" w:hAnsiTheme="majorHAnsi" w:cstheme="majorHAnsi"/>
        </w:rPr>
        <w:t>is</w:t>
      </w:r>
      <w:r w:rsidR="00F4071F" w:rsidRPr="00A058C4">
        <w:rPr>
          <w:rFonts w:asciiTheme="majorHAnsi" w:hAnsiTheme="majorHAnsi" w:cstheme="majorHAnsi"/>
        </w:rPr>
        <w:t xml:space="preserve"> Option Agreement</w:t>
      </w:r>
      <w:r w:rsidR="00681A85" w:rsidRPr="00A058C4">
        <w:rPr>
          <w:rFonts w:asciiTheme="majorHAnsi" w:hAnsiTheme="majorHAnsi" w:cstheme="majorHAnsi"/>
        </w:rPr>
        <w:t>.</w:t>
      </w:r>
    </w:p>
    <w:p w14:paraId="317B6A37" w14:textId="7D83A8BE" w:rsidR="00B25E41" w:rsidRPr="00A058C4" w:rsidRDefault="00511EED" w:rsidP="00681A85">
      <w:pPr>
        <w:pStyle w:val="TextJustified"/>
        <w:rPr>
          <w:rFonts w:asciiTheme="majorHAnsi" w:hAnsiTheme="majorHAnsi" w:cstheme="majorHAnsi"/>
        </w:rPr>
      </w:pPr>
      <w:r w:rsidRPr="00A058C4">
        <w:rPr>
          <w:rFonts w:asciiTheme="majorHAnsi" w:hAnsiTheme="majorHAnsi" w:cstheme="majorHAnsi"/>
        </w:rPr>
        <w:lastRenderedPageBreak/>
        <w:t>"</w:t>
      </w:r>
      <w:r w:rsidR="00681A85" w:rsidRPr="00A058C4">
        <w:rPr>
          <w:rFonts w:asciiTheme="majorHAnsi" w:hAnsiTheme="majorHAnsi" w:cstheme="majorHAnsi"/>
          <w:b/>
          <w:bCs/>
        </w:rPr>
        <w:t>Eligibility Criteria</w:t>
      </w:r>
      <w:r w:rsidRPr="00A058C4">
        <w:rPr>
          <w:rFonts w:asciiTheme="majorHAnsi" w:hAnsiTheme="majorHAnsi" w:cstheme="majorHAnsi"/>
        </w:rPr>
        <w:t>"</w:t>
      </w:r>
      <w:r w:rsidR="00681A85" w:rsidRPr="00A058C4">
        <w:rPr>
          <w:rFonts w:asciiTheme="majorHAnsi" w:hAnsiTheme="majorHAnsi" w:cstheme="majorHAnsi"/>
        </w:rPr>
        <w:t xml:space="preserve"> means the requirements set out under section 33A of the </w:t>
      </w:r>
      <w:r w:rsidR="00681A85" w:rsidRPr="00A058C4">
        <w:rPr>
          <w:rFonts w:asciiTheme="majorHAnsi" w:hAnsiTheme="majorHAnsi" w:cstheme="majorHAnsi"/>
          <w:i/>
          <w:iCs/>
        </w:rPr>
        <w:t>Carbon Pricing Act 2018 of Singapore</w:t>
      </w:r>
      <w:r w:rsidR="00681A85" w:rsidRPr="00A058C4">
        <w:rPr>
          <w:rFonts w:asciiTheme="majorHAnsi" w:hAnsiTheme="majorHAnsi" w:cstheme="majorHAnsi"/>
        </w:rPr>
        <w:t>.</w:t>
      </w:r>
    </w:p>
    <w:p w14:paraId="054A655B" w14:textId="69D4556D" w:rsidR="00CA3A60" w:rsidRPr="00A058C4" w:rsidRDefault="00511EED" w:rsidP="00681A85">
      <w:pPr>
        <w:pStyle w:val="TextJustified"/>
        <w:rPr>
          <w:rFonts w:asciiTheme="majorHAnsi" w:hAnsiTheme="majorHAnsi" w:cstheme="majorHAnsi"/>
        </w:rPr>
      </w:pPr>
      <w:r w:rsidRPr="00A058C4">
        <w:rPr>
          <w:rFonts w:asciiTheme="majorHAnsi" w:hAnsiTheme="majorHAnsi" w:cstheme="majorHAnsi"/>
        </w:rPr>
        <w:t>"</w:t>
      </w:r>
      <w:r w:rsidR="00287556" w:rsidRPr="00A058C4">
        <w:rPr>
          <w:rFonts w:asciiTheme="majorHAnsi" w:hAnsiTheme="majorHAnsi" w:cstheme="majorHAnsi"/>
          <w:b/>
          <w:bCs/>
        </w:rPr>
        <w:t>Eligibility List</w:t>
      </w:r>
      <w:r w:rsidRPr="00A058C4">
        <w:rPr>
          <w:rFonts w:asciiTheme="majorHAnsi" w:hAnsiTheme="majorHAnsi" w:cstheme="majorHAnsi"/>
        </w:rPr>
        <w:t>"</w:t>
      </w:r>
      <w:r w:rsidR="00287556" w:rsidRPr="00A058C4">
        <w:rPr>
          <w:rFonts w:asciiTheme="majorHAnsi" w:hAnsiTheme="majorHAnsi" w:cstheme="majorHAnsi"/>
        </w:rPr>
        <w:t xml:space="preserve"> means the list containing Host Countries, Carbon Standards and specified methodologies which are eligible for use under the Singapore International Carbon Credit (ICC) Framework, as published on the Singapore</w:t>
      </w:r>
      <w:r w:rsidR="00AA41EA">
        <w:rPr>
          <w:rFonts w:asciiTheme="majorHAnsi" w:hAnsiTheme="majorHAnsi" w:cstheme="majorHAnsi"/>
        </w:rPr>
        <w:t xml:space="preserve"> Government</w:t>
      </w:r>
      <w:r w:rsidRPr="00A058C4">
        <w:rPr>
          <w:rFonts w:asciiTheme="majorHAnsi" w:hAnsiTheme="majorHAnsi" w:cstheme="majorHAnsi"/>
        </w:rPr>
        <w:t>'</w:t>
      </w:r>
      <w:r w:rsidR="00287556" w:rsidRPr="00A058C4">
        <w:rPr>
          <w:rFonts w:asciiTheme="majorHAnsi" w:hAnsiTheme="majorHAnsi" w:cstheme="majorHAnsi"/>
        </w:rPr>
        <w:t>s Carbon Markets Cooperation</w:t>
      </w:r>
      <w:r w:rsidR="00AA41EA">
        <w:rPr>
          <w:rFonts w:asciiTheme="majorHAnsi" w:hAnsiTheme="majorHAnsi" w:cstheme="majorHAnsi"/>
        </w:rPr>
        <w:t xml:space="preserve"> website</w:t>
      </w:r>
      <w:r w:rsidR="00287556" w:rsidRPr="00A058C4">
        <w:rPr>
          <w:rFonts w:asciiTheme="majorHAnsi" w:hAnsiTheme="majorHAnsi" w:cstheme="majorHAnsi"/>
        </w:rPr>
        <w:t xml:space="preserve"> (</w:t>
      </w:r>
      <w:hyperlink r:id="rId16" w:history="1">
        <w:r w:rsidR="00287556" w:rsidRPr="00A058C4">
          <w:rPr>
            <w:rStyle w:val="Hyperlink"/>
            <w:rFonts w:asciiTheme="majorHAnsi" w:hAnsiTheme="majorHAnsi" w:cstheme="majorHAnsi"/>
            <w:lang w:val="en-GB"/>
          </w:rPr>
          <w:t>www.carbonmarkets-cooperation.gov.sg/</w:t>
        </w:r>
      </w:hyperlink>
      <w:r w:rsidR="00287556" w:rsidRPr="00A058C4">
        <w:rPr>
          <w:rFonts w:asciiTheme="majorHAnsi" w:hAnsiTheme="majorHAnsi" w:cstheme="majorHAnsi"/>
        </w:rPr>
        <w:t xml:space="preserve">) from time to time and applicable under the respective Implementation Agreements.  </w:t>
      </w:r>
      <w:r w:rsidR="00CA3A60" w:rsidRPr="00A058C4">
        <w:rPr>
          <w:rFonts w:asciiTheme="majorHAnsi" w:hAnsiTheme="majorHAnsi" w:cstheme="majorHAnsi"/>
        </w:rPr>
        <w:t xml:space="preserve">  </w:t>
      </w:r>
    </w:p>
    <w:p w14:paraId="74A1902A" w14:textId="3417FD19" w:rsidR="00616731" w:rsidRPr="00A058C4" w:rsidRDefault="00511EED" w:rsidP="00681A85">
      <w:pPr>
        <w:pStyle w:val="TextJustified"/>
        <w:rPr>
          <w:rFonts w:asciiTheme="majorHAnsi" w:hAnsiTheme="majorHAnsi" w:cstheme="majorHAnsi"/>
        </w:rPr>
      </w:pPr>
      <w:r w:rsidRPr="00A058C4">
        <w:rPr>
          <w:rFonts w:asciiTheme="majorHAnsi" w:hAnsiTheme="majorHAnsi" w:cstheme="majorHAnsi"/>
        </w:rPr>
        <w:t>"</w:t>
      </w:r>
      <w:r w:rsidR="00616731" w:rsidRPr="00A058C4">
        <w:rPr>
          <w:rFonts w:asciiTheme="majorHAnsi" w:hAnsiTheme="majorHAnsi" w:cstheme="majorHAnsi"/>
          <w:b/>
          <w:bCs/>
        </w:rPr>
        <w:t>Encumbrance</w:t>
      </w:r>
      <w:r w:rsidRPr="00A058C4">
        <w:rPr>
          <w:rFonts w:asciiTheme="majorHAnsi" w:hAnsiTheme="majorHAnsi" w:cstheme="majorHAnsi"/>
        </w:rPr>
        <w:t>"</w:t>
      </w:r>
      <w:r w:rsidR="00616731" w:rsidRPr="00A058C4">
        <w:rPr>
          <w:rFonts w:asciiTheme="majorHAnsi" w:hAnsiTheme="majorHAnsi" w:cstheme="majorHAnsi"/>
        </w:rPr>
        <w:t xml:space="preserve"> means any and all claims of any </w:t>
      </w:r>
      <w:r w:rsidR="007228D3" w:rsidRPr="00A058C4">
        <w:rPr>
          <w:rFonts w:asciiTheme="majorHAnsi" w:hAnsiTheme="majorHAnsi" w:cstheme="majorHAnsi"/>
        </w:rPr>
        <w:t>p</w:t>
      </w:r>
      <w:r w:rsidR="00616731" w:rsidRPr="00A058C4">
        <w:rPr>
          <w:rFonts w:asciiTheme="majorHAnsi" w:hAnsiTheme="majorHAnsi" w:cstheme="majorHAnsi"/>
        </w:rPr>
        <w:t>erson to any right, title, interest or benefit or any and all mortgages, charges, assignments, hypothecs, pledges, security interests, liens and other encumbrances of every nature and kind, whether contingent or absolute, and any agreement, option or privilege capable of becoming any of the foregoing (whether consensual, arising by law or otherwise) that, in each case, secures the payment of any indebtedness or liability or the observance or performance of any obligation.</w:t>
      </w:r>
    </w:p>
    <w:p w14:paraId="06809402" w14:textId="37F0D4D8" w:rsidR="006A572C" w:rsidRDefault="00B06AA0" w:rsidP="00C971D3">
      <w:pPr>
        <w:pStyle w:val="TextJustified"/>
        <w:rPr>
          <w:rFonts w:asciiTheme="majorHAnsi" w:hAnsiTheme="majorHAnsi" w:cstheme="majorHAnsi"/>
        </w:rPr>
      </w:pPr>
      <w:r>
        <w:rPr>
          <w:rFonts w:asciiTheme="majorHAnsi" w:hAnsiTheme="majorHAnsi" w:cstheme="majorHAnsi"/>
        </w:rPr>
        <w:t>"</w:t>
      </w:r>
      <w:r w:rsidR="006A572C" w:rsidRPr="006A572C">
        <w:rPr>
          <w:rFonts w:asciiTheme="majorHAnsi" w:hAnsiTheme="majorHAnsi" w:cstheme="majorHAnsi"/>
          <w:b/>
          <w:bCs/>
        </w:rPr>
        <w:t>Estimated Tradeable Authorised ITMOs</w:t>
      </w:r>
      <w:r>
        <w:rPr>
          <w:rFonts w:asciiTheme="majorHAnsi" w:hAnsiTheme="majorHAnsi" w:cstheme="majorHAnsi"/>
        </w:rPr>
        <w:t>"</w:t>
      </w:r>
      <w:r w:rsidR="006A572C" w:rsidRPr="006A572C">
        <w:rPr>
          <w:rFonts w:asciiTheme="majorHAnsi" w:hAnsiTheme="majorHAnsi" w:cstheme="majorHAnsi"/>
        </w:rPr>
        <w:t xml:space="preserve"> means the estimated volume of Tradeable Authorised ITMOs specified in the Applicant's Notice.</w:t>
      </w:r>
    </w:p>
    <w:p w14:paraId="39196111" w14:textId="6B75E701" w:rsidR="00C971D3" w:rsidRPr="00A058C4" w:rsidRDefault="00511EED" w:rsidP="00C971D3">
      <w:pPr>
        <w:pStyle w:val="TextJustified"/>
        <w:rPr>
          <w:rFonts w:asciiTheme="majorHAnsi" w:hAnsiTheme="majorHAnsi" w:cstheme="majorHAnsi"/>
        </w:rPr>
      </w:pPr>
      <w:r w:rsidRPr="00A058C4">
        <w:rPr>
          <w:rFonts w:asciiTheme="majorHAnsi" w:hAnsiTheme="majorHAnsi" w:cstheme="majorHAnsi"/>
        </w:rPr>
        <w:t>"</w:t>
      </w:r>
      <w:r w:rsidR="00C971D3" w:rsidRPr="00A058C4">
        <w:rPr>
          <w:rFonts w:asciiTheme="majorHAnsi" w:hAnsiTheme="majorHAnsi" w:cstheme="majorHAnsi"/>
          <w:b/>
          <w:bCs/>
        </w:rPr>
        <w:t>Event of Default</w:t>
      </w:r>
      <w:r w:rsidRPr="00A058C4">
        <w:rPr>
          <w:rFonts w:asciiTheme="majorHAnsi" w:hAnsiTheme="majorHAnsi" w:cstheme="majorHAnsi"/>
        </w:rPr>
        <w:t>"</w:t>
      </w:r>
      <w:r w:rsidR="00C971D3" w:rsidRPr="00A058C4">
        <w:rPr>
          <w:rFonts w:asciiTheme="majorHAnsi" w:hAnsiTheme="majorHAnsi" w:cstheme="majorHAnsi"/>
        </w:rPr>
        <w:t xml:space="preserve"> means an event or circumstance specified as such in </w:t>
      </w:r>
      <w:r w:rsidR="00F4071F" w:rsidRPr="00A058C4">
        <w:rPr>
          <w:rFonts w:asciiTheme="majorHAnsi" w:hAnsiTheme="majorHAnsi" w:cstheme="majorHAnsi"/>
        </w:rPr>
        <w:t xml:space="preserve">Clause </w:t>
      </w:r>
      <w:r w:rsidR="00F4071F" w:rsidRPr="00A058C4">
        <w:rPr>
          <w:rFonts w:asciiTheme="majorHAnsi" w:hAnsiTheme="majorHAnsi" w:cstheme="majorHAnsi"/>
        </w:rPr>
        <w:fldChar w:fldCharType="begin"/>
      </w:r>
      <w:r w:rsidR="00F4071F" w:rsidRPr="00A058C4">
        <w:rPr>
          <w:rFonts w:asciiTheme="majorHAnsi" w:hAnsiTheme="majorHAnsi" w:cstheme="majorHAnsi"/>
        </w:rPr>
        <w:instrText xml:space="preserve"> REF _Ref213511027 \w \h </w:instrText>
      </w:r>
      <w:r w:rsidR="006E4C08" w:rsidRPr="00A058C4">
        <w:rPr>
          <w:rFonts w:asciiTheme="majorHAnsi" w:hAnsiTheme="majorHAnsi" w:cstheme="majorHAnsi"/>
        </w:rPr>
        <w:instrText xml:space="preserve"> \* MERGEFORMAT </w:instrText>
      </w:r>
      <w:r w:rsidR="00F4071F" w:rsidRPr="00A058C4">
        <w:rPr>
          <w:rFonts w:asciiTheme="majorHAnsi" w:hAnsiTheme="majorHAnsi" w:cstheme="majorHAnsi"/>
        </w:rPr>
      </w:r>
      <w:r w:rsidR="00F4071F" w:rsidRPr="00A058C4">
        <w:rPr>
          <w:rFonts w:asciiTheme="majorHAnsi" w:hAnsiTheme="majorHAnsi" w:cstheme="majorHAnsi"/>
        </w:rPr>
        <w:fldChar w:fldCharType="separate"/>
      </w:r>
      <w:r w:rsidR="00927341">
        <w:rPr>
          <w:rFonts w:asciiTheme="majorHAnsi" w:hAnsiTheme="majorHAnsi" w:cstheme="majorHAnsi"/>
        </w:rPr>
        <w:t>6.1.1</w:t>
      </w:r>
      <w:r w:rsidR="00F4071F" w:rsidRPr="00A058C4">
        <w:rPr>
          <w:rFonts w:asciiTheme="majorHAnsi" w:hAnsiTheme="majorHAnsi" w:cstheme="majorHAnsi"/>
        </w:rPr>
        <w:fldChar w:fldCharType="end"/>
      </w:r>
      <w:r w:rsidR="00C971D3" w:rsidRPr="00A058C4">
        <w:rPr>
          <w:rFonts w:asciiTheme="majorHAnsi" w:hAnsiTheme="majorHAnsi" w:cstheme="majorHAnsi"/>
        </w:rPr>
        <w:t xml:space="preserve"> of </w:t>
      </w:r>
      <w:r w:rsidR="00121B23" w:rsidRPr="00121B23">
        <w:rPr>
          <w:rFonts w:asciiTheme="majorHAnsi" w:hAnsiTheme="majorHAnsi" w:cstheme="majorHAnsi"/>
          <w:b/>
          <w:bCs/>
        </w:rPr>
        <w:fldChar w:fldCharType="begin"/>
      </w:r>
      <w:r w:rsidR="00121B23" w:rsidRPr="00121B23">
        <w:rPr>
          <w:rFonts w:asciiTheme="majorHAnsi" w:hAnsiTheme="majorHAnsi" w:cstheme="majorHAnsi"/>
          <w:b/>
          <w:bCs/>
        </w:rPr>
        <w:instrText xml:space="preserve"> REF Schedule2 \h </w:instrText>
      </w:r>
      <w:r w:rsidR="00121B23">
        <w:rPr>
          <w:rFonts w:asciiTheme="majorHAnsi" w:hAnsiTheme="majorHAnsi" w:cstheme="majorHAnsi"/>
          <w:b/>
          <w:bCs/>
        </w:rPr>
        <w:instrText xml:space="preserve"> \* MERGEFORMAT </w:instrText>
      </w:r>
      <w:r w:rsidR="00121B23" w:rsidRPr="00121B23">
        <w:rPr>
          <w:rFonts w:asciiTheme="majorHAnsi" w:hAnsiTheme="majorHAnsi" w:cstheme="majorHAnsi"/>
          <w:b/>
          <w:bCs/>
        </w:rPr>
      </w:r>
      <w:r w:rsidR="00121B23" w:rsidRPr="00121B23">
        <w:rPr>
          <w:rFonts w:asciiTheme="majorHAnsi" w:hAnsiTheme="majorHAnsi" w:cstheme="majorHAnsi"/>
          <w:b/>
          <w:bCs/>
        </w:rPr>
        <w:fldChar w:fldCharType="separate"/>
      </w:r>
      <w:r w:rsidR="000F54CA" w:rsidRPr="000F54CA">
        <w:rPr>
          <w:rStyle w:val="Heading8Char"/>
          <w:b w:val="0"/>
          <w:bCs/>
        </w:rPr>
        <w:t>Schedule 2</w:t>
      </w:r>
      <w:r w:rsidR="00121B23" w:rsidRPr="00121B23">
        <w:rPr>
          <w:rFonts w:asciiTheme="majorHAnsi" w:hAnsiTheme="majorHAnsi" w:cstheme="majorHAnsi"/>
          <w:b/>
          <w:bCs/>
        </w:rPr>
        <w:fldChar w:fldCharType="end"/>
      </w:r>
      <w:r w:rsidR="00121B23">
        <w:rPr>
          <w:rFonts w:asciiTheme="majorHAnsi" w:hAnsiTheme="majorHAnsi" w:cstheme="majorHAnsi"/>
        </w:rPr>
        <w:t xml:space="preserve"> </w:t>
      </w:r>
      <w:r w:rsidR="00D71D70" w:rsidRPr="00A058C4">
        <w:rPr>
          <w:rFonts w:asciiTheme="majorHAnsi" w:hAnsiTheme="majorHAnsi" w:cstheme="majorHAnsi"/>
        </w:rPr>
        <w:t>(</w:t>
      </w:r>
      <w:r w:rsidR="00D71D70" w:rsidRPr="00A058C4">
        <w:rPr>
          <w:rFonts w:asciiTheme="majorHAnsi" w:hAnsiTheme="majorHAnsi" w:cstheme="majorHAnsi"/>
          <w:i/>
          <w:iCs/>
        </w:rPr>
        <w:t>ITMO Purchase Terms</w:t>
      </w:r>
      <w:r w:rsidR="00D71D70" w:rsidRPr="00A058C4">
        <w:rPr>
          <w:rFonts w:asciiTheme="majorHAnsi" w:hAnsiTheme="majorHAnsi" w:cstheme="majorHAnsi"/>
        </w:rPr>
        <w:t>)</w:t>
      </w:r>
      <w:r w:rsidR="00C971D3" w:rsidRPr="00A058C4">
        <w:rPr>
          <w:rFonts w:asciiTheme="majorHAnsi" w:hAnsiTheme="majorHAnsi" w:cstheme="majorHAnsi"/>
        </w:rPr>
        <w:t>.</w:t>
      </w:r>
    </w:p>
    <w:p w14:paraId="1C8F0872" w14:textId="7C128D21" w:rsidR="00E36E6C" w:rsidRPr="00A058C4" w:rsidRDefault="00511EED" w:rsidP="00E36E6C">
      <w:pPr>
        <w:pStyle w:val="TextJustified"/>
        <w:rPr>
          <w:rFonts w:asciiTheme="majorHAnsi" w:hAnsiTheme="majorHAnsi" w:cstheme="majorHAnsi"/>
        </w:rPr>
      </w:pPr>
      <w:r w:rsidRPr="00A058C4">
        <w:rPr>
          <w:rFonts w:asciiTheme="majorHAnsi" w:hAnsiTheme="majorHAnsi" w:cstheme="majorHAnsi"/>
        </w:rPr>
        <w:t>"</w:t>
      </w:r>
      <w:r w:rsidR="00E36E6C" w:rsidRPr="00A058C4">
        <w:rPr>
          <w:rFonts w:asciiTheme="majorHAnsi" w:hAnsiTheme="majorHAnsi" w:cstheme="majorHAnsi"/>
          <w:b/>
          <w:bCs/>
        </w:rPr>
        <w:t>Exercise Notice</w:t>
      </w:r>
      <w:r w:rsidRPr="00A058C4">
        <w:rPr>
          <w:rFonts w:asciiTheme="majorHAnsi" w:hAnsiTheme="majorHAnsi" w:cstheme="majorHAnsi"/>
        </w:rPr>
        <w:t>"</w:t>
      </w:r>
      <w:r w:rsidR="00E36E6C" w:rsidRPr="00A058C4">
        <w:rPr>
          <w:rFonts w:asciiTheme="majorHAnsi" w:hAnsiTheme="majorHAnsi" w:cstheme="majorHAnsi"/>
        </w:rPr>
        <w:t xml:space="preserve"> means a written notice substantially in the form set out in</w:t>
      </w:r>
      <w:r w:rsidR="00E161C8" w:rsidRPr="00A058C4">
        <w:rPr>
          <w:rFonts w:asciiTheme="majorHAnsi" w:hAnsiTheme="majorHAnsi" w:cstheme="majorHAnsi"/>
        </w:rPr>
        <w:t xml:space="preserve"> </w:t>
      </w:r>
      <w:r w:rsidR="00121B23">
        <w:rPr>
          <w:rFonts w:asciiTheme="majorHAnsi" w:hAnsiTheme="majorHAnsi" w:cstheme="majorHAnsi"/>
        </w:rPr>
        <w:fldChar w:fldCharType="begin"/>
      </w:r>
      <w:r w:rsidR="00121B23">
        <w:rPr>
          <w:rFonts w:asciiTheme="majorHAnsi" w:hAnsiTheme="majorHAnsi" w:cstheme="majorHAnsi"/>
        </w:rPr>
        <w:instrText xml:space="preserve"> REF Schedule4 \h </w:instrText>
      </w:r>
      <w:r w:rsidR="00121B23">
        <w:rPr>
          <w:rFonts w:asciiTheme="majorHAnsi" w:hAnsiTheme="majorHAnsi" w:cstheme="majorHAnsi"/>
        </w:rPr>
      </w:r>
      <w:r w:rsidR="00121B23">
        <w:rPr>
          <w:rFonts w:asciiTheme="majorHAnsi" w:hAnsiTheme="majorHAnsi" w:cstheme="majorHAnsi"/>
        </w:rPr>
        <w:fldChar w:fldCharType="separate"/>
      </w:r>
      <w:r w:rsidR="00927341" w:rsidRPr="00A058C4">
        <w:t>Schedule 4</w:t>
      </w:r>
      <w:r w:rsidR="00121B23">
        <w:rPr>
          <w:rFonts w:asciiTheme="majorHAnsi" w:hAnsiTheme="majorHAnsi" w:cstheme="majorHAnsi"/>
        </w:rPr>
        <w:fldChar w:fldCharType="end"/>
      </w:r>
      <w:r w:rsidR="00E161C8" w:rsidRPr="00A058C4">
        <w:rPr>
          <w:rFonts w:asciiTheme="majorHAnsi" w:hAnsiTheme="majorHAnsi" w:cstheme="majorHAnsi"/>
        </w:rPr>
        <w:t xml:space="preserve"> </w:t>
      </w:r>
      <w:r w:rsidR="00F4071F" w:rsidRPr="00A058C4">
        <w:rPr>
          <w:rFonts w:asciiTheme="majorHAnsi" w:hAnsiTheme="majorHAnsi" w:cstheme="majorHAnsi"/>
        </w:rPr>
        <w:t>(</w:t>
      </w:r>
      <w:r w:rsidR="00F4071F" w:rsidRPr="00A058C4">
        <w:rPr>
          <w:rFonts w:asciiTheme="majorHAnsi" w:hAnsiTheme="majorHAnsi" w:cstheme="majorHAnsi"/>
          <w:i/>
          <w:iCs/>
        </w:rPr>
        <w:t>Form of Exercise Notice</w:t>
      </w:r>
      <w:r w:rsidR="00F4071F" w:rsidRPr="00A058C4">
        <w:rPr>
          <w:rFonts w:asciiTheme="majorHAnsi" w:hAnsiTheme="majorHAnsi" w:cstheme="majorHAnsi"/>
        </w:rPr>
        <w:t>)</w:t>
      </w:r>
      <w:r w:rsidR="00E36E6C" w:rsidRPr="00A058C4">
        <w:rPr>
          <w:rFonts w:asciiTheme="majorHAnsi" w:hAnsiTheme="majorHAnsi" w:cstheme="majorHAnsi"/>
        </w:rPr>
        <w:t>.</w:t>
      </w:r>
    </w:p>
    <w:p w14:paraId="4BD27FB7" w14:textId="3ED0FB15" w:rsidR="006A572C" w:rsidRDefault="006A572C" w:rsidP="000C0D24">
      <w:pPr>
        <w:pStyle w:val="TextJustified"/>
        <w:rPr>
          <w:rFonts w:asciiTheme="majorHAnsi" w:hAnsiTheme="majorHAnsi" w:cstheme="majorHAnsi"/>
        </w:rPr>
      </w:pPr>
      <w:r w:rsidRPr="006A572C">
        <w:rPr>
          <w:rFonts w:asciiTheme="majorHAnsi" w:hAnsiTheme="majorHAnsi" w:cstheme="majorHAnsi"/>
        </w:rPr>
        <w:t>"</w:t>
      </w:r>
      <w:r w:rsidRPr="006A572C">
        <w:rPr>
          <w:rFonts w:asciiTheme="majorHAnsi" w:hAnsiTheme="majorHAnsi" w:cstheme="majorHAnsi"/>
          <w:b/>
          <w:bCs/>
        </w:rPr>
        <w:t>Exercised Percentage</w:t>
      </w:r>
      <w:r w:rsidRPr="006A572C">
        <w:rPr>
          <w:rFonts w:asciiTheme="majorHAnsi" w:hAnsiTheme="majorHAnsi" w:cstheme="majorHAnsi"/>
        </w:rPr>
        <w:t>" in respect of any Vintage Year, means the exercised percentage specified against that Vintage Year in the Exercise Notice.</w:t>
      </w:r>
      <w:r>
        <w:rPr>
          <w:rFonts w:asciiTheme="majorHAnsi" w:hAnsiTheme="majorHAnsi" w:cstheme="majorHAnsi"/>
        </w:rPr>
        <w:t xml:space="preserve">  </w:t>
      </w:r>
    </w:p>
    <w:p w14:paraId="065EF715" w14:textId="407730B4" w:rsidR="00BE2B0A" w:rsidRDefault="00511EED" w:rsidP="000C0D24">
      <w:pPr>
        <w:pStyle w:val="TextJustified"/>
        <w:rPr>
          <w:rFonts w:asciiTheme="majorHAnsi" w:hAnsiTheme="majorHAnsi" w:cstheme="majorHAnsi"/>
        </w:rPr>
      </w:pPr>
      <w:r w:rsidRPr="00A058C4">
        <w:rPr>
          <w:rFonts w:asciiTheme="majorHAnsi" w:hAnsiTheme="majorHAnsi" w:cstheme="majorHAnsi"/>
        </w:rPr>
        <w:t>"</w:t>
      </w:r>
      <w:r w:rsidR="00BE2B0A" w:rsidRPr="00A058C4">
        <w:rPr>
          <w:rFonts w:asciiTheme="majorHAnsi" w:hAnsiTheme="majorHAnsi" w:cstheme="majorHAnsi"/>
          <w:b/>
          <w:bCs/>
        </w:rPr>
        <w:t>Fairness</w:t>
      </w:r>
      <w:r w:rsidR="00BE2B0A" w:rsidRPr="00A058C4">
        <w:rPr>
          <w:rFonts w:asciiTheme="majorHAnsi" w:hAnsiTheme="majorHAnsi" w:cstheme="majorHAnsi"/>
        </w:rPr>
        <w:t xml:space="preserve"> </w:t>
      </w:r>
      <w:r w:rsidR="00BE2B0A" w:rsidRPr="00A058C4">
        <w:rPr>
          <w:rFonts w:asciiTheme="majorHAnsi" w:hAnsiTheme="majorHAnsi" w:cstheme="majorHAnsi"/>
          <w:b/>
          <w:bCs/>
        </w:rPr>
        <w:t>Window</w:t>
      </w:r>
      <w:r w:rsidRPr="00A058C4">
        <w:rPr>
          <w:rFonts w:asciiTheme="majorHAnsi" w:hAnsiTheme="majorHAnsi" w:cstheme="majorHAnsi"/>
        </w:rPr>
        <w:t>"</w:t>
      </w:r>
      <w:r w:rsidR="00BE2B0A" w:rsidRPr="00A058C4">
        <w:rPr>
          <w:rFonts w:asciiTheme="majorHAnsi" w:hAnsiTheme="majorHAnsi" w:cstheme="majorHAnsi"/>
        </w:rPr>
        <w:t xml:space="preserve"> has the meaning given to that term in Clause </w:t>
      </w:r>
      <w:r w:rsidR="00BE2B0A" w:rsidRPr="00A058C4">
        <w:rPr>
          <w:rFonts w:asciiTheme="majorHAnsi" w:hAnsiTheme="majorHAnsi" w:cstheme="majorHAnsi"/>
        </w:rPr>
        <w:fldChar w:fldCharType="begin"/>
      </w:r>
      <w:r w:rsidR="00BE2B0A" w:rsidRPr="00A058C4">
        <w:rPr>
          <w:rFonts w:asciiTheme="majorHAnsi" w:hAnsiTheme="majorHAnsi" w:cstheme="majorHAnsi"/>
        </w:rPr>
        <w:instrText xml:space="preserve"> REF _Ref213498605 \w \h </w:instrText>
      </w:r>
      <w:r w:rsidR="006E4C08" w:rsidRPr="00A058C4">
        <w:rPr>
          <w:rFonts w:asciiTheme="majorHAnsi" w:hAnsiTheme="majorHAnsi" w:cstheme="majorHAnsi"/>
        </w:rPr>
        <w:instrText xml:space="preserve"> \* MERGEFORMAT </w:instrText>
      </w:r>
      <w:r w:rsidR="00BE2B0A" w:rsidRPr="00A058C4">
        <w:rPr>
          <w:rFonts w:asciiTheme="majorHAnsi" w:hAnsiTheme="majorHAnsi" w:cstheme="majorHAnsi"/>
        </w:rPr>
      </w:r>
      <w:r w:rsidR="00BE2B0A" w:rsidRPr="00A058C4">
        <w:rPr>
          <w:rFonts w:asciiTheme="majorHAnsi" w:hAnsiTheme="majorHAnsi" w:cstheme="majorHAnsi"/>
        </w:rPr>
        <w:fldChar w:fldCharType="separate"/>
      </w:r>
      <w:r w:rsidR="00927341">
        <w:rPr>
          <w:rFonts w:asciiTheme="majorHAnsi" w:hAnsiTheme="majorHAnsi" w:cstheme="majorHAnsi"/>
        </w:rPr>
        <w:t>4.1.1</w:t>
      </w:r>
      <w:r w:rsidR="00BE2B0A" w:rsidRPr="00A058C4">
        <w:rPr>
          <w:rFonts w:asciiTheme="majorHAnsi" w:hAnsiTheme="majorHAnsi" w:cstheme="majorHAnsi"/>
        </w:rPr>
        <w:fldChar w:fldCharType="end"/>
      </w:r>
      <w:r w:rsidR="005B4FE2">
        <w:rPr>
          <w:rFonts w:asciiTheme="majorHAnsi" w:hAnsiTheme="majorHAnsi" w:cstheme="majorHAnsi"/>
        </w:rPr>
        <w:t xml:space="preserve"> of </w:t>
      </w:r>
      <w:r w:rsidR="00971807">
        <w:rPr>
          <w:rFonts w:asciiTheme="majorHAnsi" w:hAnsiTheme="majorHAnsi" w:cstheme="majorHAnsi"/>
        </w:rPr>
        <w:t>this</w:t>
      </w:r>
      <w:r w:rsidR="005B4FE2">
        <w:rPr>
          <w:rFonts w:asciiTheme="majorHAnsi" w:hAnsiTheme="majorHAnsi" w:cstheme="majorHAnsi"/>
        </w:rPr>
        <w:t xml:space="preserve"> Option Agreement</w:t>
      </w:r>
      <w:r w:rsidR="00BE2B0A" w:rsidRPr="00A058C4">
        <w:rPr>
          <w:rFonts w:asciiTheme="majorHAnsi" w:hAnsiTheme="majorHAnsi" w:cstheme="majorHAnsi"/>
        </w:rPr>
        <w:t>.</w:t>
      </w:r>
    </w:p>
    <w:p w14:paraId="333F2DDF" w14:textId="77777777" w:rsidR="007A7C16" w:rsidRDefault="003D3E2F" w:rsidP="000C0D24">
      <w:pPr>
        <w:pStyle w:val="TextJustified"/>
        <w:rPr>
          <w:rFonts w:asciiTheme="majorHAnsi" w:hAnsiTheme="majorHAnsi" w:cstheme="majorHAnsi"/>
        </w:rPr>
      </w:pPr>
      <w:r w:rsidRPr="003D3E2F">
        <w:rPr>
          <w:rFonts w:asciiTheme="majorHAnsi" w:hAnsiTheme="majorHAnsi" w:cstheme="majorHAnsi"/>
        </w:rPr>
        <w:t>“</w:t>
      </w:r>
      <w:r w:rsidRPr="003D3E2F">
        <w:rPr>
          <w:rFonts w:asciiTheme="majorHAnsi" w:hAnsiTheme="majorHAnsi" w:cstheme="majorHAnsi"/>
          <w:b/>
          <w:bCs/>
        </w:rPr>
        <w:t>First Transfer</w:t>
      </w:r>
      <w:r w:rsidRPr="003D3E2F">
        <w:rPr>
          <w:rFonts w:asciiTheme="majorHAnsi" w:hAnsiTheme="majorHAnsi" w:cstheme="majorHAnsi"/>
        </w:rPr>
        <w:t xml:space="preserve">" means: </w:t>
      </w:r>
    </w:p>
    <w:p w14:paraId="485997C2" w14:textId="362D79B9" w:rsidR="007A7C16" w:rsidRDefault="003D3E2F" w:rsidP="00C80C74">
      <w:pPr>
        <w:pStyle w:val="TextJustified"/>
        <w:numPr>
          <w:ilvl w:val="0"/>
          <w:numId w:val="26"/>
        </w:numPr>
        <w:rPr>
          <w:rFonts w:asciiTheme="majorHAnsi" w:hAnsiTheme="majorHAnsi" w:cstheme="majorHAnsi"/>
        </w:rPr>
      </w:pPr>
      <w:r w:rsidRPr="003D3E2F">
        <w:rPr>
          <w:rFonts w:asciiTheme="majorHAnsi" w:hAnsiTheme="majorHAnsi" w:cstheme="majorHAnsi"/>
        </w:rPr>
        <w:t>Delivery, in respect of a Mitigation Outcome Authorised by the Host Country for use towards the achievement of NDCs</w:t>
      </w:r>
      <w:r w:rsidR="00E753BE">
        <w:rPr>
          <w:rFonts w:asciiTheme="majorHAnsi" w:hAnsiTheme="majorHAnsi" w:cstheme="majorHAnsi"/>
        </w:rPr>
        <w:t>;</w:t>
      </w:r>
      <w:r w:rsidRPr="003D3E2F">
        <w:rPr>
          <w:rFonts w:asciiTheme="majorHAnsi" w:hAnsiTheme="majorHAnsi" w:cstheme="majorHAnsi"/>
        </w:rPr>
        <w:t xml:space="preserve"> or </w:t>
      </w:r>
    </w:p>
    <w:p w14:paraId="2E3B6737" w14:textId="01E8A36E" w:rsidR="007A7C16" w:rsidRDefault="003D3E2F" w:rsidP="00C80C74">
      <w:pPr>
        <w:pStyle w:val="TextJustified"/>
        <w:numPr>
          <w:ilvl w:val="0"/>
          <w:numId w:val="26"/>
        </w:numPr>
        <w:rPr>
          <w:rFonts w:asciiTheme="majorHAnsi" w:hAnsiTheme="majorHAnsi" w:cstheme="majorHAnsi"/>
        </w:rPr>
      </w:pPr>
      <w:r w:rsidRPr="003D3E2F">
        <w:rPr>
          <w:rFonts w:asciiTheme="majorHAnsi" w:hAnsiTheme="majorHAnsi" w:cstheme="majorHAnsi"/>
        </w:rPr>
        <w:t>either</w:t>
      </w:r>
      <w:r w:rsidR="00810ED8">
        <w:rPr>
          <w:rFonts w:asciiTheme="majorHAnsi" w:hAnsiTheme="majorHAnsi" w:cstheme="majorHAnsi"/>
        </w:rPr>
        <w:t>:</w:t>
      </w:r>
      <w:r w:rsidRPr="003D3E2F">
        <w:rPr>
          <w:rFonts w:asciiTheme="majorHAnsi" w:hAnsiTheme="majorHAnsi" w:cstheme="majorHAnsi"/>
        </w:rPr>
        <w:t xml:space="preserve"> </w:t>
      </w:r>
    </w:p>
    <w:p w14:paraId="5396D73A" w14:textId="4A3FBBE3" w:rsidR="007A7C16" w:rsidRDefault="003D3E2F" w:rsidP="00C80C74">
      <w:pPr>
        <w:pStyle w:val="TextJustified"/>
        <w:numPr>
          <w:ilvl w:val="1"/>
          <w:numId w:val="26"/>
        </w:numPr>
        <w:rPr>
          <w:rFonts w:asciiTheme="majorHAnsi" w:hAnsiTheme="majorHAnsi" w:cstheme="majorHAnsi"/>
        </w:rPr>
      </w:pPr>
      <w:r w:rsidRPr="003D3E2F">
        <w:rPr>
          <w:rFonts w:asciiTheme="majorHAnsi" w:hAnsiTheme="majorHAnsi" w:cstheme="majorHAnsi"/>
        </w:rPr>
        <w:t>Authorisation</w:t>
      </w:r>
      <w:r w:rsidR="007A7C16">
        <w:rPr>
          <w:rFonts w:asciiTheme="majorHAnsi" w:hAnsiTheme="majorHAnsi" w:cstheme="majorHAnsi"/>
        </w:rPr>
        <w:t>;</w:t>
      </w:r>
      <w:r w:rsidRPr="003D3E2F">
        <w:rPr>
          <w:rFonts w:asciiTheme="majorHAnsi" w:hAnsiTheme="majorHAnsi" w:cstheme="majorHAnsi"/>
        </w:rPr>
        <w:t xml:space="preserve"> or </w:t>
      </w:r>
    </w:p>
    <w:p w14:paraId="23980796" w14:textId="487BEE8E" w:rsidR="007A7C16" w:rsidRDefault="003D3E2F" w:rsidP="00C80C74">
      <w:pPr>
        <w:pStyle w:val="TextJustified"/>
        <w:numPr>
          <w:ilvl w:val="1"/>
          <w:numId w:val="26"/>
        </w:numPr>
        <w:rPr>
          <w:rFonts w:asciiTheme="majorHAnsi" w:hAnsiTheme="majorHAnsi" w:cstheme="majorHAnsi"/>
        </w:rPr>
      </w:pPr>
      <w:r w:rsidRPr="003D3E2F">
        <w:rPr>
          <w:rFonts w:asciiTheme="majorHAnsi" w:hAnsiTheme="majorHAnsi" w:cstheme="majorHAnsi"/>
        </w:rPr>
        <w:t>Issuance</w:t>
      </w:r>
      <w:r w:rsidR="00810ED8">
        <w:rPr>
          <w:rFonts w:asciiTheme="majorHAnsi" w:hAnsiTheme="majorHAnsi" w:cstheme="majorHAnsi"/>
        </w:rPr>
        <w:t>,</w:t>
      </w:r>
    </w:p>
    <w:p w14:paraId="20C0BF91" w14:textId="4894D896" w:rsidR="003D3E2F" w:rsidRPr="00A058C4" w:rsidRDefault="003D3E2F" w:rsidP="00F0314B">
      <w:pPr>
        <w:pStyle w:val="TextJustified"/>
        <w:ind w:left="1080"/>
        <w:rPr>
          <w:rFonts w:asciiTheme="majorHAnsi" w:hAnsiTheme="majorHAnsi" w:cstheme="majorHAnsi"/>
        </w:rPr>
      </w:pPr>
      <w:r w:rsidRPr="003D3E2F">
        <w:rPr>
          <w:rFonts w:asciiTheme="majorHAnsi" w:hAnsiTheme="majorHAnsi" w:cstheme="majorHAnsi"/>
        </w:rPr>
        <w:t>in respect of a Mitigation Outcome Authori</w:t>
      </w:r>
      <w:r w:rsidR="007A7C16">
        <w:rPr>
          <w:rFonts w:asciiTheme="majorHAnsi" w:hAnsiTheme="majorHAnsi" w:cstheme="majorHAnsi"/>
        </w:rPr>
        <w:t>s</w:t>
      </w:r>
      <w:r w:rsidRPr="003D3E2F">
        <w:rPr>
          <w:rFonts w:asciiTheme="majorHAnsi" w:hAnsiTheme="majorHAnsi" w:cstheme="majorHAnsi"/>
        </w:rPr>
        <w:t>ed by the Host Country for OIMP.</w:t>
      </w:r>
    </w:p>
    <w:p w14:paraId="0B50BDCF" w14:textId="596404F9" w:rsidR="00FD25B5" w:rsidRPr="00A058C4" w:rsidRDefault="00511EED" w:rsidP="00C94C93">
      <w:pPr>
        <w:pStyle w:val="TextJustified"/>
        <w:rPr>
          <w:rFonts w:asciiTheme="majorHAnsi" w:hAnsiTheme="majorHAnsi" w:cstheme="majorHAnsi"/>
        </w:rPr>
      </w:pPr>
      <w:r w:rsidRPr="00A058C4">
        <w:rPr>
          <w:rFonts w:asciiTheme="majorHAnsi" w:hAnsiTheme="majorHAnsi" w:cstheme="majorHAnsi"/>
        </w:rPr>
        <w:t>"</w:t>
      </w:r>
      <w:r w:rsidR="00FD25B5" w:rsidRPr="00A058C4">
        <w:rPr>
          <w:rFonts w:asciiTheme="majorHAnsi" w:hAnsiTheme="majorHAnsi" w:cstheme="majorHAnsi"/>
          <w:b/>
          <w:bCs/>
        </w:rPr>
        <w:t>Government Authority</w:t>
      </w:r>
      <w:r w:rsidRPr="00A058C4">
        <w:rPr>
          <w:rFonts w:asciiTheme="majorHAnsi" w:hAnsiTheme="majorHAnsi" w:cstheme="majorHAnsi"/>
        </w:rPr>
        <w:t>"</w:t>
      </w:r>
      <w:r w:rsidR="00FD25B5" w:rsidRPr="00A058C4">
        <w:rPr>
          <w:rFonts w:asciiTheme="majorHAnsi" w:hAnsiTheme="majorHAnsi" w:cstheme="majorHAnsi"/>
        </w:rPr>
        <w:t xml:space="preserve"> means </w:t>
      </w:r>
      <w:r w:rsidR="00644B3C" w:rsidRPr="00A058C4">
        <w:rPr>
          <w:rFonts w:asciiTheme="majorHAnsi" w:hAnsiTheme="majorHAnsi" w:cstheme="majorHAnsi"/>
        </w:rPr>
        <w:t>any federal, provincial, territorial, local, municipal or other governmental, regulatory, administrative, judicial, public or statutory instrumentality, court or governmental tribunal, agency, commission, authority, utility company, body or entity, or any political subdivision thereof, having legal jurisdiction over the matter or person in question.</w:t>
      </w:r>
    </w:p>
    <w:p w14:paraId="3DD79EFB" w14:textId="68B47DBD" w:rsidR="00C94C93" w:rsidRPr="00A058C4" w:rsidRDefault="00511EED" w:rsidP="00C94C93">
      <w:pPr>
        <w:pStyle w:val="TextJustified"/>
        <w:rPr>
          <w:rFonts w:asciiTheme="majorHAnsi" w:hAnsiTheme="majorHAnsi" w:cstheme="majorHAnsi"/>
        </w:rPr>
      </w:pPr>
      <w:r w:rsidRPr="00A058C4">
        <w:rPr>
          <w:rFonts w:asciiTheme="majorHAnsi" w:hAnsiTheme="majorHAnsi" w:cstheme="majorHAnsi"/>
        </w:rPr>
        <w:t>"</w:t>
      </w:r>
      <w:r w:rsidR="00C94C93" w:rsidRPr="00A058C4">
        <w:rPr>
          <w:rFonts w:asciiTheme="majorHAnsi" w:hAnsiTheme="majorHAnsi" w:cstheme="majorHAnsi"/>
          <w:b/>
          <w:bCs/>
        </w:rPr>
        <w:t>Host Country</w:t>
      </w:r>
      <w:r w:rsidRPr="00A058C4">
        <w:rPr>
          <w:rFonts w:asciiTheme="majorHAnsi" w:hAnsiTheme="majorHAnsi" w:cstheme="majorHAnsi"/>
        </w:rPr>
        <w:t>"</w:t>
      </w:r>
      <w:r w:rsidR="00C94C93" w:rsidRPr="00A058C4">
        <w:rPr>
          <w:rFonts w:asciiTheme="majorHAnsi" w:hAnsiTheme="majorHAnsi" w:cstheme="majorHAnsi"/>
        </w:rPr>
        <w:t xml:space="preserve"> means the country in which the Project is located, as specified in </w:t>
      </w:r>
      <w:r w:rsidR="00CE6F0D" w:rsidRPr="00A058C4">
        <w:rPr>
          <w:rFonts w:asciiTheme="majorHAnsi" w:hAnsiTheme="majorHAnsi" w:cstheme="majorHAnsi"/>
        </w:rPr>
        <w:t>the preamble</w:t>
      </w:r>
      <w:r w:rsidR="00C94C93" w:rsidRPr="00A058C4">
        <w:rPr>
          <w:rFonts w:asciiTheme="majorHAnsi" w:hAnsiTheme="majorHAnsi" w:cstheme="majorHAnsi"/>
        </w:rPr>
        <w:t>.</w:t>
      </w:r>
    </w:p>
    <w:p w14:paraId="77365065" w14:textId="6C8F92E7" w:rsidR="00F87888" w:rsidRPr="00A058C4" w:rsidRDefault="00511EED" w:rsidP="00C94C93">
      <w:pPr>
        <w:pStyle w:val="TextJustified"/>
        <w:rPr>
          <w:rFonts w:asciiTheme="majorHAnsi" w:hAnsiTheme="majorHAnsi" w:cstheme="majorHAnsi"/>
        </w:rPr>
      </w:pPr>
      <w:r w:rsidRPr="00A058C4">
        <w:rPr>
          <w:rFonts w:asciiTheme="majorHAnsi" w:hAnsiTheme="majorHAnsi" w:cstheme="majorHAnsi"/>
        </w:rPr>
        <w:t>"</w:t>
      </w:r>
      <w:r w:rsidR="00F87888" w:rsidRPr="00A058C4">
        <w:rPr>
          <w:rFonts w:asciiTheme="majorHAnsi" w:hAnsiTheme="majorHAnsi" w:cstheme="majorHAnsi"/>
          <w:b/>
          <w:bCs/>
        </w:rPr>
        <w:t>Host Country</w:t>
      </w:r>
      <w:r w:rsidR="00F87888" w:rsidRPr="00A058C4">
        <w:rPr>
          <w:rFonts w:asciiTheme="majorHAnsi" w:hAnsiTheme="majorHAnsi" w:cstheme="majorHAnsi"/>
        </w:rPr>
        <w:t xml:space="preserve"> </w:t>
      </w:r>
      <w:r w:rsidR="00F87888" w:rsidRPr="00A058C4">
        <w:rPr>
          <w:rFonts w:asciiTheme="majorHAnsi" w:hAnsiTheme="majorHAnsi" w:cstheme="majorHAnsi"/>
          <w:b/>
          <w:bCs/>
        </w:rPr>
        <w:t>IA</w:t>
      </w:r>
      <w:r w:rsidRPr="00A058C4">
        <w:rPr>
          <w:rFonts w:asciiTheme="majorHAnsi" w:hAnsiTheme="majorHAnsi" w:cstheme="majorHAnsi"/>
        </w:rPr>
        <w:t>"</w:t>
      </w:r>
      <w:r w:rsidR="00F87888" w:rsidRPr="00A058C4">
        <w:rPr>
          <w:rFonts w:asciiTheme="majorHAnsi" w:hAnsiTheme="majorHAnsi" w:cstheme="majorHAnsi"/>
        </w:rPr>
        <w:t xml:space="preserve"> means the Implementation Agreement pursuant to which an option to purchase </w:t>
      </w:r>
      <w:r w:rsidR="00C230A6" w:rsidRPr="00A058C4">
        <w:rPr>
          <w:rFonts w:asciiTheme="majorHAnsi" w:hAnsiTheme="majorHAnsi" w:cstheme="majorHAnsi"/>
        </w:rPr>
        <w:t>Tradeable</w:t>
      </w:r>
      <w:r w:rsidR="00F87888" w:rsidRPr="00A058C4">
        <w:rPr>
          <w:rFonts w:asciiTheme="majorHAnsi" w:hAnsiTheme="majorHAnsi" w:cstheme="majorHAnsi"/>
        </w:rPr>
        <w:t xml:space="preserve"> Authorised ITMOs has been granted to the Singapore Government, as specified in the preamble.</w:t>
      </w:r>
    </w:p>
    <w:p w14:paraId="49097E6F" w14:textId="77777777" w:rsidR="00C230A6" w:rsidRPr="00A058C4" w:rsidRDefault="00C230A6" w:rsidP="00C230A6">
      <w:pPr>
        <w:pStyle w:val="TextJustified"/>
        <w:rPr>
          <w:rFonts w:asciiTheme="majorHAnsi" w:hAnsiTheme="majorHAnsi" w:cstheme="majorHAnsi"/>
        </w:rPr>
      </w:pPr>
      <w:r w:rsidRPr="00A058C4">
        <w:rPr>
          <w:rFonts w:asciiTheme="majorHAnsi" w:hAnsiTheme="majorHAnsi" w:cstheme="majorHAnsi"/>
        </w:rPr>
        <w:lastRenderedPageBreak/>
        <w:t>"</w:t>
      </w:r>
      <w:r w:rsidRPr="00A058C4">
        <w:rPr>
          <w:rFonts w:asciiTheme="majorHAnsi" w:hAnsiTheme="majorHAnsi" w:cstheme="majorHAnsi"/>
          <w:b/>
          <w:bCs/>
        </w:rPr>
        <w:t>IA Process</w:t>
      </w:r>
      <w:r w:rsidRPr="00A058C4">
        <w:rPr>
          <w:rFonts w:asciiTheme="majorHAnsi" w:hAnsiTheme="majorHAnsi" w:cstheme="majorHAnsi"/>
        </w:rPr>
        <w:t>" means the process of Authorisation of the Mitigation Outcomes to be Tradeable Authorised ITMOs pursuant to an Implementation Agreement.</w:t>
      </w:r>
    </w:p>
    <w:p w14:paraId="13FAE950" w14:textId="53B5EC64" w:rsidR="00C94C93" w:rsidRPr="00A058C4" w:rsidRDefault="00511EED" w:rsidP="00C94C93">
      <w:pPr>
        <w:pStyle w:val="TextJustified"/>
        <w:rPr>
          <w:rFonts w:asciiTheme="majorHAnsi" w:hAnsiTheme="majorHAnsi" w:cstheme="majorHAnsi"/>
        </w:rPr>
      </w:pPr>
      <w:r w:rsidRPr="00A058C4">
        <w:rPr>
          <w:rFonts w:asciiTheme="majorHAnsi" w:hAnsiTheme="majorHAnsi" w:cstheme="majorHAnsi"/>
        </w:rPr>
        <w:t>"</w:t>
      </w:r>
      <w:r w:rsidR="00C94C93" w:rsidRPr="00A058C4">
        <w:rPr>
          <w:rFonts w:asciiTheme="majorHAnsi" w:hAnsiTheme="majorHAnsi" w:cstheme="majorHAnsi"/>
          <w:b/>
          <w:bCs/>
        </w:rPr>
        <w:t>Implementation Agreement</w:t>
      </w:r>
      <w:r w:rsidRPr="00A058C4">
        <w:rPr>
          <w:rFonts w:asciiTheme="majorHAnsi" w:hAnsiTheme="majorHAnsi" w:cstheme="majorHAnsi"/>
        </w:rPr>
        <w:t>"</w:t>
      </w:r>
      <w:r w:rsidR="00C94C93" w:rsidRPr="00A058C4">
        <w:rPr>
          <w:rFonts w:asciiTheme="majorHAnsi" w:hAnsiTheme="majorHAnsi" w:cstheme="majorHAnsi"/>
        </w:rPr>
        <w:t xml:space="preserve"> refers </w:t>
      </w:r>
      <w:r w:rsidR="00AA19C3" w:rsidRPr="00A058C4">
        <w:rPr>
          <w:rFonts w:asciiTheme="majorHAnsi" w:hAnsiTheme="majorHAnsi" w:cstheme="majorHAnsi"/>
        </w:rPr>
        <w:t xml:space="preserve">to a bilateral agreement </w:t>
      </w:r>
      <w:proofErr w:type="gramStart"/>
      <w:r w:rsidR="00AA19C3" w:rsidRPr="00A058C4">
        <w:rPr>
          <w:rFonts w:asciiTheme="majorHAnsi" w:hAnsiTheme="majorHAnsi" w:cstheme="majorHAnsi"/>
        </w:rPr>
        <w:t>entered into</w:t>
      </w:r>
      <w:proofErr w:type="gramEnd"/>
      <w:r w:rsidR="00AA19C3" w:rsidRPr="00A058C4">
        <w:rPr>
          <w:rFonts w:asciiTheme="majorHAnsi" w:hAnsiTheme="majorHAnsi" w:cstheme="majorHAnsi"/>
        </w:rPr>
        <w:t xml:space="preserve"> by two countries for the purpose of implementing Article 6.2 of the Paris </w:t>
      </w:r>
      <w:r w:rsidR="006D2AB1" w:rsidRPr="00A058C4">
        <w:rPr>
          <w:rFonts w:asciiTheme="majorHAnsi" w:hAnsiTheme="majorHAnsi" w:cstheme="majorHAnsi"/>
        </w:rPr>
        <w:t>A</w:t>
      </w:r>
      <w:r w:rsidR="006D2AB1">
        <w:rPr>
          <w:rFonts w:asciiTheme="majorHAnsi" w:hAnsiTheme="majorHAnsi" w:cstheme="majorHAnsi"/>
        </w:rPr>
        <w:t>greement</w:t>
      </w:r>
      <w:r w:rsidR="00AA19C3" w:rsidRPr="00A058C4">
        <w:rPr>
          <w:rFonts w:asciiTheme="majorHAnsi" w:hAnsiTheme="majorHAnsi" w:cstheme="majorHAnsi"/>
        </w:rPr>
        <w:t>.</w:t>
      </w:r>
    </w:p>
    <w:p w14:paraId="1BD56BA5" w14:textId="1F6FB5AC" w:rsidR="00C94C93" w:rsidRPr="00A058C4" w:rsidRDefault="00511EED" w:rsidP="00C94C93">
      <w:pPr>
        <w:pStyle w:val="TextJustified"/>
        <w:rPr>
          <w:rFonts w:asciiTheme="majorHAnsi" w:hAnsiTheme="majorHAnsi" w:cstheme="majorHAnsi"/>
        </w:rPr>
      </w:pPr>
      <w:r w:rsidRPr="00A058C4">
        <w:rPr>
          <w:rFonts w:asciiTheme="majorHAnsi" w:hAnsiTheme="majorHAnsi" w:cstheme="majorHAnsi"/>
        </w:rPr>
        <w:t>"</w:t>
      </w:r>
      <w:r w:rsidR="00C94C93" w:rsidRPr="00A058C4">
        <w:rPr>
          <w:rFonts w:asciiTheme="majorHAnsi" w:hAnsiTheme="majorHAnsi" w:cstheme="majorHAnsi"/>
          <w:b/>
          <w:bCs/>
        </w:rPr>
        <w:t>Independent Third Party</w:t>
      </w:r>
      <w:r w:rsidRPr="00A058C4">
        <w:rPr>
          <w:rFonts w:asciiTheme="majorHAnsi" w:hAnsiTheme="majorHAnsi" w:cstheme="majorHAnsi"/>
        </w:rPr>
        <w:t>"</w:t>
      </w:r>
      <w:r w:rsidR="00C94C93" w:rsidRPr="00A058C4">
        <w:rPr>
          <w:rFonts w:asciiTheme="majorHAnsi" w:hAnsiTheme="majorHAnsi" w:cstheme="majorHAnsi"/>
        </w:rPr>
        <w:t xml:space="preserve"> means a company or individual recognised under the Carbon Standard to conduct Validation and/or Verification services (as applicable) in respect to the Project and the Carbon Credits. </w:t>
      </w:r>
    </w:p>
    <w:p w14:paraId="527D26D4" w14:textId="5CF4EBAB" w:rsidR="0014064D" w:rsidRPr="00A058C4" w:rsidRDefault="00511EED" w:rsidP="0014064D">
      <w:pPr>
        <w:pStyle w:val="TextJustified"/>
        <w:rPr>
          <w:rFonts w:asciiTheme="majorHAnsi" w:hAnsiTheme="majorHAnsi" w:cstheme="majorHAnsi"/>
        </w:rPr>
      </w:pPr>
      <w:r w:rsidRPr="00A058C4">
        <w:rPr>
          <w:rFonts w:asciiTheme="majorHAnsi" w:hAnsiTheme="majorHAnsi" w:cstheme="majorHAnsi"/>
        </w:rPr>
        <w:t>"</w:t>
      </w:r>
      <w:r w:rsidR="0014064D" w:rsidRPr="00A058C4">
        <w:rPr>
          <w:rFonts w:asciiTheme="majorHAnsi" w:hAnsiTheme="majorHAnsi" w:cstheme="majorHAnsi"/>
          <w:b/>
          <w:bCs/>
        </w:rPr>
        <w:t>Insolvency Proceedings</w:t>
      </w:r>
      <w:r w:rsidRPr="00A058C4">
        <w:rPr>
          <w:rFonts w:asciiTheme="majorHAnsi" w:hAnsiTheme="majorHAnsi" w:cstheme="majorHAnsi"/>
        </w:rPr>
        <w:t>"</w:t>
      </w:r>
      <w:r w:rsidR="0014064D" w:rsidRPr="00A058C4">
        <w:rPr>
          <w:rFonts w:asciiTheme="majorHAnsi" w:hAnsiTheme="majorHAnsi" w:cstheme="majorHAnsi"/>
        </w:rPr>
        <w:t xml:space="preserve"> means, in relation to any </w:t>
      </w:r>
      <w:r w:rsidR="007228D3" w:rsidRPr="00A058C4">
        <w:rPr>
          <w:rFonts w:asciiTheme="majorHAnsi" w:hAnsiTheme="majorHAnsi" w:cstheme="majorHAnsi"/>
        </w:rPr>
        <w:t>p</w:t>
      </w:r>
      <w:r w:rsidR="0014064D" w:rsidRPr="00A058C4">
        <w:rPr>
          <w:rFonts w:asciiTheme="majorHAnsi" w:hAnsiTheme="majorHAnsi" w:cstheme="majorHAnsi"/>
        </w:rPr>
        <w:t>erson (</w:t>
      </w:r>
      <w:proofErr w:type="spellStart"/>
      <w:r w:rsidR="00D71D70" w:rsidRPr="00A058C4">
        <w:rPr>
          <w:rFonts w:asciiTheme="majorHAnsi" w:hAnsiTheme="majorHAnsi" w:cstheme="majorHAnsi"/>
        </w:rPr>
        <w:t>i</w:t>
      </w:r>
      <w:proofErr w:type="spellEnd"/>
      <w:r w:rsidR="0014064D" w:rsidRPr="00A058C4">
        <w:rPr>
          <w:rFonts w:asciiTheme="majorHAnsi" w:hAnsiTheme="majorHAnsi" w:cstheme="majorHAnsi"/>
        </w:rPr>
        <w:t>) the making of an assignment or arrangement for the benefit of creditors</w:t>
      </w:r>
      <w:r w:rsidR="00D71D70" w:rsidRPr="00A058C4">
        <w:rPr>
          <w:rFonts w:asciiTheme="majorHAnsi" w:hAnsiTheme="majorHAnsi" w:cstheme="majorHAnsi"/>
        </w:rPr>
        <w:t xml:space="preserve">, </w:t>
      </w:r>
      <w:r w:rsidR="0014064D" w:rsidRPr="00A058C4">
        <w:rPr>
          <w:rFonts w:asciiTheme="majorHAnsi" w:hAnsiTheme="majorHAnsi" w:cstheme="majorHAnsi"/>
        </w:rPr>
        <w:t>(</w:t>
      </w:r>
      <w:r w:rsidR="00D71D70" w:rsidRPr="00A058C4">
        <w:rPr>
          <w:rFonts w:asciiTheme="majorHAnsi" w:hAnsiTheme="majorHAnsi" w:cstheme="majorHAnsi"/>
        </w:rPr>
        <w:t>ii</w:t>
      </w:r>
      <w:r w:rsidR="0014064D" w:rsidRPr="00A058C4">
        <w:rPr>
          <w:rFonts w:asciiTheme="majorHAnsi" w:hAnsiTheme="majorHAnsi" w:cstheme="majorHAnsi"/>
        </w:rPr>
        <w:t xml:space="preserve">) the filing of a petition or commencement of proceedings under any bankruptcy, insolvency or similar law, or having such a petition filed against such </w:t>
      </w:r>
      <w:r w:rsidR="007228D3" w:rsidRPr="00A058C4">
        <w:rPr>
          <w:rFonts w:asciiTheme="majorHAnsi" w:hAnsiTheme="majorHAnsi" w:cstheme="majorHAnsi"/>
        </w:rPr>
        <w:t>p</w:t>
      </w:r>
      <w:r w:rsidR="0014064D" w:rsidRPr="00A058C4">
        <w:rPr>
          <w:rFonts w:asciiTheme="majorHAnsi" w:hAnsiTheme="majorHAnsi" w:cstheme="majorHAnsi"/>
        </w:rPr>
        <w:t>erson, which petition is not dismissed for a period of thirty (30) days</w:t>
      </w:r>
      <w:r w:rsidR="00D71D70" w:rsidRPr="00A058C4">
        <w:rPr>
          <w:rFonts w:asciiTheme="majorHAnsi" w:hAnsiTheme="majorHAnsi" w:cstheme="majorHAnsi"/>
        </w:rPr>
        <w:t xml:space="preserve">, </w:t>
      </w:r>
      <w:r w:rsidR="0014064D" w:rsidRPr="00A058C4">
        <w:rPr>
          <w:rFonts w:asciiTheme="majorHAnsi" w:hAnsiTheme="majorHAnsi" w:cstheme="majorHAnsi"/>
        </w:rPr>
        <w:t>(</w:t>
      </w:r>
      <w:r w:rsidR="00D71D70" w:rsidRPr="00A058C4">
        <w:rPr>
          <w:rFonts w:asciiTheme="majorHAnsi" w:hAnsiTheme="majorHAnsi" w:cstheme="majorHAnsi"/>
        </w:rPr>
        <w:t>iii</w:t>
      </w:r>
      <w:r w:rsidR="0014064D" w:rsidRPr="00A058C4">
        <w:rPr>
          <w:rFonts w:asciiTheme="majorHAnsi" w:hAnsiTheme="majorHAnsi" w:cstheme="majorHAnsi"/>
        </w:rPr>
        <w:t>) the levy of an attachment for execution against the whole or any material part of its assets</w:t>
      </w:r>
      <w:r w:rsidR="00D71D70" w:rsidRPr="00A058C4">
        <w:rPr>
          <w:rFonts w:asciiTheme="majorHAnsi" w:hAnsiTheme="majorHAnsi" w:cstheme="majorHAnsi"/>
        </w:rPr>
        <w:t xml:space="preserve">, </w:t>
      </w:r>
      <w:r w:rsidR="0014064D" w:rsidRPr="00A058C4">
        <w:rPr>
          <w:rFonts w:asciiTheme="majorHAnsi" w:hAnsiTheme="majorHAnsi" w:cstheme="majorHAnsi"/>
        </w:rPr>
        <w:t>(</w:t>
      </w:r>
      <w:r w:rsidR="00D71D70" w:rsidRPr="00A058C4">
        <w:rPr>
          <w:rFonts w:asciiTheme="majorHAnsi" w:hAnsiTheme="majorHAnsi" w:cstheme="majorHAnsi"/>
        </w:rPr>
        <w:t>iv</w:t>
      </w:r>
      <w:r w:rsidR="0014064D" w:rsidRPr="00A058C4">
        <w:rPr>
          <w:rFonts w:asciiTheme="majorHAnsi" w:hAnsiTheme="majorHAnsi" w:cstheme="majorHAnsi"/>
        </w:rPr>
        <w:t xml:space="preserve">) such </w:t>
      </w:r>
      <w:r w:rsidR="007228D3" w:rsidRPr="00A058C4">
        <w:rPr>
          <w:rFonts w:asciiTheme="majorHAnsi" w:hAnsiTheme="majorHAnsi" w:cstheme="majorHAnsi"/>
        </w:rPr>
        <w:t>p</w:t>
      </w:r>
      <w:r w:rsidR="0014064D" w:rsidRPr="00A058C4">
        <w:rPr>
          <w:rFonts w:asciiTheme="majorHAnsi" w:hAnsiTheme="majorHAnsi" w:cstheme="majorHAnsi"/>
        </w:rPr>
        <w:t>ersons becoming (or is, or could be, deemed by a law or court to be) insolvent or unable to pay its debts</w:t>
      </w:r>
      <w:r w:rsidR="00D71D70" w:rsidRPr="00A058C4">
        <w:rPr>
          <w:rFonts w:asciiTheme="majorHAnsi" w:hAnsiTheme="majorHAnsi" w:cstheme="majorHAnsi"/>
        </w:rPr>
        <w:t xml:space="preserve">, </w:t>
      </w:r>
      <w:r w:rsidR="0014064D" w:rsidRPr="00A058C4">
        <w:rPr>
          <w:rFonts w:asciiTheme="majorHAnsi" w:hAnsiTheme="majorHAnsi" w:cstheme="majorHAnsi"/>
        </w:rPr>
        <w:t>or (</w:t>
      </w:r>
      <w:r w:rsidR="00D71D70" w:rsidRPr="00A058C4">
        <w:rPr>
          <w:rFonts w:asciiTheme="majorHAnsi" w:hAnsiTheme="majorHAnsi" w:cstheme="majorHAnsi"/>
        </w:rPr>
        <w:t>v</w:t>
      </w:r>
      <w:r w:rsidR="0014064D" w:rsidRPr="00A058C4">
        <w:rPr>
          <w:rFonts w:asciiTheme="majorHAnsi" w:hAnsiTheme="majorHAnsi" w:cstheme="majorHAnsi"/>
        </w:rPr>
        <w:t xml:space="preserve">) such </w:t>
      </w:r>
      <w:r w:rsidR="007228D3" w:rsidRPr="00A058C4">
        <w:rPr>
          <w:rFonts w:asciiTheme="majorHAnsi" w:hAnsiTheme="majorHAnsi" w:cstheme="majorHAnsi"/>
        </w:rPr>
        <w:t>p</w:t>
      </w:r>
      <w:r w:rsidR="0014064D" w:rsidRPr="00A058C4">
        <w:rPr>
          <w:rFonts w:asciiTheme="majorHAnsi" w:hAnsiTheme="majorHAnsi" w:cstheme="majorHAnsi"/>
        </w:rPr>
        <w:t>erson stops, suspends or threatens to stop or suspend payment of all or a material part of its indebtedness or begins negotiations or takes any other step with a view to the deferral, rescheduling or other readjustment of all or a material part of its indebtedness.</w:t>
      </w:r>
    </w:p>
    <w:p w14:paraId="0C27E7F8" w14:textId="197E3659" w:rsidR="000C573D" w:rsidRPr="00A058C4" w:rsidRDefault="00511EED" w:rsidP="0014064D">
      <w:pPr>
        <w:pStyle w:val="TextJustified"/>
        <w:rPr>
          <w:rFonts w:asciiTheme="majorHAnsi" w:hAnsiTheme="majorHAnsi" w:cstheme="majorHAnsi"/>
        </w:rPr>
      </w:pPr>
      <w:r w:rsidRPr="00A058C4">
        <w:rPr>
          <w:rFonts w:asciiTheme="majorHAnsi" w:hAnsiTheme="majorHAnsi" w:cstheme="majorHAnsi"/>
        </w:rPr>
        <w:t>"</w:t>
      </w:r>
      <w:r w:rsidR="0014064D" w:rsidRPr="00A058C4">
        <w:rPr>
          <w:rFonts w:asciiTheme="majorHAnsi" w:hAnsiTheme="majorHAnsi" w:cstheme="majorHAnsi"/>
          <w:b/>
          <w:bCs/>
        </w:rPr>
        <w:t>Issuance</w:t>
      </w:r>
      <w:r w:rsidRPr="00A058C4">
        <w:rPr>
          <w:rFonts w:asciiTheme="majorHAnsi" w:hAnsiTheme="majorHAnsi" w:cstheme="majorHAnsi"/>
        </w:rPr>
        <w:t>"</w:t>
      </w:r>
      <w:r w:rsidR="0014064D" w:rsidRPr="00A058C4">
        <w:rPr>
          <w:rFonts w:asciiTheme="majorHAnsi" w:hAnsiTheme="majorHAnsi" w:cstheme="majorHAnsi"/>
        </w:rPr>
        <w:t xml:space="preserve"> and </w:t>
      </w:r>
      <w:r w:rsidRPr="00A058C4">
        <w:rPr>
          <w:rFonts w:asciiTheme="majorHAnsi" w:hAnsiTheme="majorHAnsi" w:cstheme="majorHAnsi"/>
        </w:rPr>
        <w:t>"</w:t>
      </w:r>
      <w:r w:rsidR="0014064D" w:rsidRPr="00A058C4">
        <w:rPr>
          <w:rFonts w:asciiTheme="majorHAnsi" w:hAnsiTheme="majorHAnsi" w:cstheme="majorHAnsi"/>
          <w:b/>
          <w:bCs/>
        </w:rPr>
        <w:t>Issued</w:t>
      </w:r>
      <w:r w:rsidRPr="00A058C4">
        <w:rPr>
          <w:rFonts w:asciiTheme="majorHAnsi" w:hAnsiTheme="majorHAnsi" w:cstheme="majorHAnsi"/>
        </w:rPr>
        <w:t>"</w:t>
      </w:r>
      <w:r w:rsidR="0014064D" w:rsidRPr="00A058C4">
        <w:rPr>
          <w:rFonts w:asciiTheme="majorHAnsi" w:hAnsiTheme="majorHAnsi" w:cstheme="majorHAnsi"/>
        </w:rPr>
        <w:t xml:space="preserve"> means, following the Verification of Mitigation Outcomes pursuant to the Carbon Standard, the subsequent action of the Carbon Registry administrator of issuing Carbon Credits into a Registry Account.</w:t>
      </w:r>
    </w:p>
    <w:p w14:paraId="26477A7E" w14:textId="20B4C796" w:rsidR="0014064D" w:rsidRPr="00A058C4" w:rsidRDefault="00511EED" w:rsidP="0014064D">
      <w:pPr>
        <w:pStyle w:val="TextJustified"/>
        <w:rPr>
          <w:rFonts w:asciiTheme="majorHAnsi" w:hAnsiTheme="majorHAnsi" w:cstheme="majorHAnsi"/>
        </w:rPr>
      </w:pPr>
      <w:r w:rsidRPr="00A058C4">
        <w:rPr>
          <w:rFonts w:asciiTheme="majorHAnsi" w:hAnsiTheme="majorHAnsi" w:cstheme="majorHAnsi"/>
        </w:rPr>
        <w:t>"</w:t>
      </w:r>
      <w:r w:rsidR="000C573D" w:rsidRPr="00A058C4">
        <w:rPr>
          <w:rFonts w:asciiTheme="majorHAnsi" w:hAnsiTheme="majorHAnsi" w:cstheme="majorHAnsi"/>
          <w:b/>
          <w:bCs/>
        </w:rPr>
        <w:t>ITMO</w:t>
      </w:r>
      <w:r w:rsidRPr="00A058C4">
        <w:rPr>
          <w:rFonts w:asciiTheme="majorHAnsi" w:hAnsiTheme="majorHAnsi" w:cstheme="majorHAnsi"/>
        </w:rPr>
        <w:t>"</w:t>
      </w:r>
      <w:r w:rsidR="000C573D" w:rsidRPr="00A058C4">
        <w:rPr>
          <w:rFonts w:asciiTheme="majorHAnsi" w:hAnsiTheme="majorHAnsi" w:cstheme="majorHAnsi"/>
        </w:rPr>
        <w:t xml:space="preserve"> has the meaning given to that term in the preamble.</w:t>
      </w:r>
    </w:p>
    <w:p w14:paraId="4FB3A975" w14:textId="632F1030" w:rsidR="00564E77" w:rsidRPr="00A058C4" w:rsidRDefault="00511EED" w:rsidP="00564E77">
      <w:pPr>
        <w:pStyle w:val="TextJustified"/>
        <w:rPr>
          <w:rFonts w:asciiTheme="majorHAnsi" w:hAnsiTheme="majorHAnsi" w:cstheme="majorHAnsi"/>
        </w:rPr>
      </w:pPr>
      <w:r w:rsidRPr="00A058C4">
        <w:rPr>
          <w:rFonts w:asciiTheme="majorHAnsi" w:hAnsiTheme="majorHAnsi" w:cstheme="majorHAnsi"/>
        </w:rPr>
        <w:t>"</w:t>
      </w:r>
      <w:r w:rsidR="00564E77" w:rsidRPr="00A058C4">
        <w:rPr>
          <w:rFonts w:asciiTheme="majorHAnsi" w:hAnsiTheme="majorHAnsi" w:cstheme="majorHAnsi"/>
          <w:b/>
          <w:bCs/>
        </w:rPr>
        <w:t>ITMO Issuance</w:t>
      </w:r>
      <w:r w:rsidRPr="00A058C4">
        <w:rPr>
          <w:rFonts w:asciiTheme="majorHAnsi" w:hAnsiTheme="majorHAnsi" w:cstheme="majorHAnsi"/>
        </w:rPr>
        <w:t>"</w:t>
      </w:r>
      <w:r w:rsidR="00564E77" w:rsidRPr="00A058C4">
        <w:rPr>
          <w:rFonts w:asciiTheme="majorHAnsi" w:hAnsiTheme="majorHAnsi" w:cstheme="majorHAnsi"/>
        </w:rPr>
        <w:t xml:space="preserve"> means</w:t>
      </w:r>
      <w:r w:rsidR="00125FFF" w:rsidRPr="00A058C4">
        <w:rPr>
          <w:rFonts w:asciiTheme="majorHAnsi" w:hAnsiTheme="majorHAnsi" w:cstheme="majorHAnsi"/>
        </w:rPr>
        <w:t xml:space="preserve">, </w:t>
      </w:r>
      <w:proofErr w:type="gramStart"/>
      <w:r w:rsidR="00125FFF" w:rsidRPr="00A058C4">
        <w:rPr>
          <w:rFonts w:asciiTheme="majorHAnsi" w:hAnsiTheme="majorHAnsi" w:cstheme="majorHAnsi"/>
        </w:rPr>
        <w:t>subsequent to</w:t>
      </w:r>
      <w:proofErr w:type="gramEnd"/>
      <w:r w:rsidR="00125FFF" w:rsidRPr="00A058C4">
        <w:rPr>
          <w:rFonts w:asciiTheme="majorHAnsi" w:hAnsiTheme="majorHAnsi" w:cstheme="majorHAnsi"/>
        </w:rPr>
        <w:t xml:space="preserve"> the Issuance of the underlying Carbon Credits,</w:t>
      </w:r>
      <w:r w:rsidR="00564E77" w:rsidRPr="00A058C4">
        <w:rPr>
          <w:rFonts w:asciiTheme="majorHAnsi" w:hAnsiTheme="majorHAnsi" w:cstheme="majorHAnsi"/>
        </w:rPr>
        <w:t xml:space="preserve"> the </w:t>
      </w:r>
      <w:r w:rsidR="00125FFF" w:rsidRPr="00A058C4">
        <w:rPr>
          <w:rFonts w:asciiTheme="majorHAnsi" w:hAnsiTheme="majorHAnsi" w:cstheme="majorHAnsi"/>
        </w:rPr>
        <w:t>Authorisation</w:t>
      </w:r>
      <w:r w:rsidR="00564E77" w:rsidRPr="00A058C4">
        <w:rPr>
          <w:rFonts w:asciiTheme="majorHAnsi" w:hAnsiTheme="majorHAnsi" w:cstheme="majorHAnsi"/>
        </w:rPr>
        <w:t xml:space="preserve"> of </w:t>
      </w:r>
      <w:r w:rsidR="00125FFF" w:rsidRPr="00A058C4">
        <w:rPr>
          <w:rFonts w:asciiTheme="majorHAnsi" w:hAnsiTheme="majorHAnsi" w:cstheme="majorHAnsi"/>
        </w:rPr>
        <w:t>a batch of Carbon Credits as Tradeable Authorised ITMOs</w:t>
      </w:r>
      <w:r w:rsidR="00564E77" w:rsidRPr="00A058C4">
        <w:rPr>
          <w:rFonts w:asciiTheme="majorHAnsi" w:hAnsiTheme="majorHAnsi" w:cstheme="majorHAnsi"/>
        </w:rPr>
        <w:t xml:space="preserve"> </w:t>
      </w:r>
      <w:r w:rsidR="00287556" w:rsidRPr="00A058C4">
        <w:rPr>
          <w:rFonts w:asciiTheme="majorHAnsi" w:hAnsiTheme="majorHAnsi" w:cstheme="majorHAnsi"/>
        </w:rPr>
        <w:t>pursuant to the IA Proces</w:t>
      </w:r>
      <w:r w:rsidR="00C230A6" w:rsidRPr="00A058C4">
        <w:rPr>
          <w:rFonts w:asciiTheme="majorHAnsi" w:hAnsiTheme="majorHAnsi" w:cstheme="majorHAnsi"/>
        </w:rPr>
        <w:t>s.</w:t>
      </w:r>
    </w:p>
    <w:p w14:paraId="3B529C2D" w14:textId="270CC456" w:rsidR="000C0D24" w:rsidRPr="00A058C4" w:rsidRDefault="00511EED" w:rsidP="00AA19C3">
      <w:pPr>
        <w:pStyle w:val="TextJustified"/>
        <w:rPr>
          <w:rFonts w:asciiTheme="majorHAnsi" w:hAnsiTheme="majorHAnsi" w:cstheme="majorHAnsi"/>
        </w:rPr>
      </w:pPr>
      <w:r w:rsidRPr="00A058C4">
        <w:rPr>
          <w:rFonts w:asciiTheme="majorHAnsi" w:hAnsiTheme="majorHAnsi" w:cstheme="majorHAnsi"/>
        </w:rPr>
        <w:t>"</w:t>
      </w:r>
      <w:r w:rsidR="000C0D24" w:rsidRPr="00A058C4">
        <w:rPr>
          <w:rFonts w:asciiTheme="majorHAnsi" w:hAnsiTheme="majorHAnsi" w:cstheme="majorHAnsi"/>
          <w:b/>
          <w:bCs/>
        </w:rPr>
        <w:t>ITMO Issuance Notice</w:t>
      </w:r>
      <w:r w:rsidRPr="00A058C4">
        <w:rPr>
          <w:rFonts w:asciiTheme="majorHAnsi" w:hAnsiTheme="majorHAnsi" w:cstheme="majorHAnsi"/>
        </w:rPr>
        <w:t>"</w:t>
      </w:r>
      <w:r w:rsidR="000C0D24" w:rsidRPr="00A058C4">
        <w:rPr>
          <w:rFonts w:asciiTheme="majorHAnsi" w:hAnsiTheme="majorHAnsi" w:cstheme="majorHAnsi"/>
        </w:rPr>
        <w:t xml:space="preserve"> </w:t>
      </w:r>
      <w:r w:rsidR="006A572C" w:rsidRPr="006A572C">
        <w:rPr>
          <w:rFonts w:asciiTheme="majorHAnsi" w:hAnsiTheme="majorHAnsi" w:cstheme="majorHAnsi"/>
        </w:rPr>
        <w:t xml:space="preserve">has the meaning given to that term in Clause </w:t>
      </w:r>
      <w:r w:rsidR="009E3EDB" w:rsidRPr="00A058C4">
        <w:rPr>
          <w:rFonts w:asciiTheme="majorHAnsi" w:hAnsiTheme="majorHAnsi" w:cstheme="majorHAnsi"/>
        </w:rPr>
        <w:fldChar w:fldCharType="begin"/>
      </w:r>
      <w:r w:rsidR="009E3EDB" w:rsidRPr="00A058C4">
        <w:rPr>
          <w:rFonts w:asciiTheme="majorHAnsi" w:hAnsiTheme="majorHAnsi" w:cstheme="majorHAnsi"/>
        </w:rPr>
        <w:instrText xml:space="preserve"> REF _Ref213507093 \w \h </w:instrText>
      </w:r>
      <w:r w:rsidR="006E4C08" w:rsidRPr="00A058C4">
        <w:rPr>
          <w:rFonts w:asciiTheme="majorHAnsi" w:hAnsiTheme="majorHAnsi" w:cstheme="majorHAnsi"/>
        </w:rPr>
        <w:instrText xml:space="preserve"> \* MERGEFORMAT </w:instrText>
      </w:r>
      <w:r w:rsidR="009E3EDB" w:rsidRPr="00A058C4">
        <w:rPr>
          <w:rFonts w:asciiTheme="majorHAnsi" w:hAnsiTheme="majorHAnsi" w:cstheme="majorHAnsi"/>
        </w:rPr>
      </w:r>
      <w:r w:rsidR="009E3EDB" w:rsidRPr="00A058C4">
        <w:rPr>
          <w:rFonts w:asciiTheme="majorHAnsi" w:hAnsiTheme="majorHAnsi" w:cstheme="majorHAnsi"/>
        </w:rPr>
        <w:fldChar w:fldCharType="separate"/>
      </w:r>
      <w:r w:rsidR="00927341">
        <w:rPr>
          <w:rFonts w:asciiTheme="majorHAnsi" w:hAnsiTheme="majorHAnsi" w:cstheme="majorHAnsi"/>
        </w:rPr>
        <w:t>1.1.4</w:t>
      </w:r>
      <w:r w:rsidR="009E3EDB" w:rsidRPr="00A058C4">
        <w:rPr>
          <w:rFonts w:asciiTheme="majorHAnsi" w:hAnsiTheme="majorHAnsi" w:cstheme="majorHAnsi"/>
        </w:rPr>
        <w:fldChar w:fldCharType="end"/>
      </w:r>
      <w:r w:rsidR="009E3EDB" w:rsidRPr="00A058C4">
        <w:rPr>
          <w:rFonts w:asciiTheme="majorHAnsi" w:hAnsiTheme="majorHAnsi" w:cstheme="majorHAnsi"/>
        </w:rPr>
        <w:t xml:space="preserve"> of </w:t>
      </w:r>
      <w:r w:rsidR="00121B23" w:rsidRPr="00121B23">
        <w:rPr>
          <w:rFonts w:asciiTheme="majorHAnsi" w:hAnsiTheme="majorHAnsi" w:cstheme="majorHAnsi"/>
          <w:b/>
          <w:bCs/>
        </w:rPr>
        <w:fldChar w:fldCharType="begin"/>
      </w:r>
      <w:r w:rsidR="00121B23" w:rsidRPr="00121B23">
        <w:rPr>
          <w:rFonts w:asciiTheme="majorHAnsi" w:hAnsiTheme="majorHAnsi" w:cstheme="majorHAnsi"/>
          <w:b/>
          <w:bCs/>
        </w:rPr>
        <w:instrText xml:space="preserve"> REF Schedule2 \h </w:instrText>
      </w:r>
      <w:r w:rsidR="00121B23">
        <w:rPr>
          <w:rFonts w:asciiTheme="majorHAnsi" w:hAnsiTheme="majorHAnsi" w:cstheme="majorHAnsi"/>
          <w:b/>
          <w:bCs/>
        </w:rPr>
        <w:instrText xml:space="preserve"> \* MERGEFORMAT </w:instrText>
      </w:r>
      <w:r w:rsidR="00121B23" w:rsidRPr="00121B23">
        <w:rPr>
          <w:rFonts w:asciiTheme="majorHAnsi" w:hAnsiTheme="majorHAnsi" w:cstheme="majorHAnsi"/>
          <w:b/>
          <w:bCs/>
        </w:rPr>
      </w:r>
      <w:r w:rsidR="00121B23" w:rsidRPr="00121B23">
        <w:rPr>
          <w:rFonts w:asciiTheme="majorHAnsi" w:hAnsiTheme="majorHAnsi" w:cstheme="majorHAnsi"/>
          <w:b/>
          <w:bCs/>
        </w:rPr>
        <w:fldChar w:fldCharType="separate"/>
      </w:r>
      <w:r w:rsidR="000F54CA" w:rsidRPr="000F54CA">
        <w:rPr>
          <w:rStyle w:val="Heading8Char"/>
          <w:b w:val="0"/>
          <w:bCs/>
        </w:rPr>
        <w:t>Schedule 2</w:t>
      </w:r>
      <w:r w:rsidR="00121B23" w:rsidRPr="00121B23">
        <w:rPr>
          <w:rFonts w:asciiTheme="majorHAnsi" w:hAnsiTheme="majorHAnsi" w:cstheme="majorHAnsi"/>
          <w:b/>
          <w:bCs/>
        </w:rPr>
        <w:fldChar w:fldCharType="end"/>
      </w:r>
      <w:r w:rsidR="00121B23">
        <w:rPr>
          <w:rFonts w:asciiTheme="majorHAnsi" w:hAnsiTheme="majorHAnsi" w:cstheme="majorHAnsi"/>
        </w:rPr>
        <w:t xml:space="preserve"> </w:t>
      </w:r>
      <w:r w:rsidR="00D71D70" w:rsidRPr="00A058C4">
        <w:rPr>
          <w:rFonts w:asciiTheme="majorHAnsi" w:hAnsiTheme="majorHAnsi" w:cstheme="majorHAnsi"/>
        </w:rPr>
        <w:t>(</w:t>
      </w:r>
      <w:r w:rsidR="00D71D70" w:rsidRPr="00A058C4">
        <w:rPr>
          <w:rFonts w:asciiTheme="majorHAnsi" w:hAnsiTheme="majorHAnsi" w:cstheme="majorHAnsi"/>
          <w:i/>
          <w:iCs/>
        </w:rPr>
        <w:t>ITMO Purchase Terms</w:t>
      </w:r>
      <w:r w:rsidR="00D71D70" w:rsidRPr="00A058C4">
        <w:rPr>
          <w:rFonts w:asciiTheme="majorHAnsi" w:hAnsiTheme="majorHAnsi" w:cstheme="majorHAnsi"/>
        </w:rPr>
        <w:t>)</w:t>
      </w:r>
      <w:r w:rsidR="000C0D24" w:rsidRPr="00A058C4">
        <w:rPr>
          <w:rFonts w:asciiTheme="majorHAnsi" w:hAnsiTheme="majorHAnsi" w:cstheme="majorHAnsi"/>
        </w:rPr>
        <w:t>.</w:t>
      </w:r>
      <w:r w:rsidR="006A572C">
        <w:rPr>
          <w:rFonts w:asciiTheme="majorHAnsi" w:hAnsiTheme="majorHAnsi" w:cstheme="majorHAnsi"/>
        </w:rPr>
        <w:t xml:space="preserve">  </w:t>
      </w:r>
    </w:p>
    <w:p w14:paraId="35A757E8" w14:textId="687D9533" w:rsidR="00C230A6" w:rsidRPr="00A058C4" w:rsidRDefault="00C230A6" w:rsidP="00C230A6">
      <w:pPr>
        <w:pStyle w:val="TextJustified"/>
        <w:rPr>
          <w:rFonts w:asciiTheme="majorHAnsi" w:hAnsiTheme="majorHAnsi" w:cstheme="majorHAnsi"/>
        </w:rPr>
      </w:pPr>
      <w:r w:rsidRPr="00A058C4">
        <w:rPr>
          <w:rFonts w:asciiTheme="majorHAnsi" w:hAnsiTheme="majorHAnsi" w:cstheme="majorHAnsi"/>
        </w:rPr>
        <w:t>"</w:t>
      </w:r>
      <w:r w:rsidRPr="00A058C4">
        <w:rPr>
          <w:rFonts w:asciiTheme="majorHAnsi" w:hAnsiTheme="majorHAnsi" w:cstheme="majorHAnsi"/>
          <w:b/>
          <w:bCs/>
        </w:rPr>
        <w:t>ITMO Purchase Period</w:t>
      </w:r>
      <w:r w:rsidRPr="00A058C4">
        <w:rPr>
          <w:rFonts w:asciiTheme="majorHAnsi" w:hAnsiTheme="majorHAnsi" w:cstheme="majorHAnsi"/>
        </w:rPr>
        <w:t xml:space="preserve">" means the </w:t>
      </w:r>
      <w:proofErr w:type="gramStart"/>
      <w:r w:rsidRPr="00A058C4">
        <w:rPr>
          <w:rFonts w:asciiTheme="majorHAnsi" w:hAnsiTheme="majorHAnsi" w:cstheme="majorHAnsi"/>
        </w:rPr>
        <w:t>period of time</w:t>
      </w:r>
      <w:proofErr w:type="gramEnd"/>
      <w:r w:rsidRPr="00A058C4">
        <w:rPr>
          <w:rFonts w:asciiTheme="majorHAnsi" w:hAnsiTheme="majorHAnsi" w:cstheme="majorHAnsi"/>
        </w:rPr>
        <w:t xml:space="preserve"> </w:t>
      </w:r>
      <w:r w:rsidR="006A572C">
        <w:rPr>
          <w:rFonts w:asciiTheme="majorHAnsi" w:hAnsiTheme="majorHAnsi" w:cstheme="majorHAnsi"/>
        </w:rPr>
        <w:t xml:space="preserve">commencing on the date </w:t>
      </w:r>
      <w:r w:rsidRPr="00A058C4">
        <w:rPr>
          <w:rFonts w:asciiTheme="majorHAnsi" w:hAnsiTheme="majorHAnsi" w:cstheme="majorHAnsi"/>
        </w:rPr>
        <w:t xml:space="preserve">the Exercise Notice is provided to the Applicant and </w:t>
      </w:r>
      <w:r w:rsidR="00EF14C0">
        <w:rPr>
          <w:rFonts w:asciiTheme="majorHAnsi" w:hAnsiTheme="majorHAnsi" w:cstheme="majorHAnsi"/>
        </w:rPr>
        <w:t xml:space="preserve">ending on </w:t>
      </w:r>
      <w:r w:rsidRPr="00A058C4">
        <w:rPr>
          <w:rFonts w:asciiTheme="majorHAnsi" w:hAnsiTheme="majorHAnsi" w:cstheme="majorHAnsi"/>
        </w:rPr>
        <w:t>the end date specified in such Exercise Notice.</w:t>
      </w:r>
    </w:p>
    <w:p w14:paraId="211FF828" w14:textId="5BF600B5" w:rsidR="00564E77" w:rsidRPr="00A058C4" w:rsidRDefault="00511EED" w:rsidP="00564E77">
      <w:pPr>
        <w:pStyle w:val="TextJustified"/>
        <w:rPr>
          <w:rFonts w:asciiTheme="majorHAnsi" w:hAnsiTheme="majorHAnsi" w:cstheme="majorHAnsi"/>
        </w:rPr>
      </w:pPr>
      <w:r w:rsidRPr="00A058C4">
        <w:rPr>
          <w:rFonts w:asciiTheme="majorHAnsi" w:hAnsiTheme="majorHAnsi" w:cstheme="majorHAnsi"/>
        </w:rPr>
        <w:t>"</w:t>
      </w:r>
      <w:r w:rsidR="00564E77" w:rsidRPr="00A058C4">
        <w:rPr>
          <w:rFonts w:asciiTheme="majorHAnsi" w:hAnsiTheme="majorHAnsi" w:cstheme="majorHAnsi"/>
          <w:b/>
          <w:bCs/>
        </w:rPr>
        <w:t>ITMO Rejection</w:t>
      </w:r>
      <w:r w:rsidRPr="00A058C4">
        <w:rPr>
          <w:rFonts w:asciiTheme="majorHAnsi" w:hAnsiTheme="majorHAnsi" w:cstheme="majorHAnsi"/>
        </w:rPr>
        <w:t>"</w:t>
      </w:r>
      <w:r w:rsidR="00564E77" w:rsidRPr="00A058C4">
        <w:rPr>
          <w:rFonts w:asciiTheme="majorHAnsi" w:hAnsiTheme="majorHAnsi" w:cstheme="majorHAnsi"/>
        </w:rPr>
        <w:t xml:space="preserve"> has the meaning given to that term in Clause </w:t>
      </w:r>
      <w:r w:rsidR="00F4071F" w:rsidRPr="00A058C4">
        <w:rPr>
          <w:rFonts w:asciiTheme="majorHAnsi" w:hAnsiTheme="majorHAnsi" w:cstheme="majorHAnsi"/>
          <w:highlight w:val="yellow"/>
        </w:rPr>
        <w:fldChar w:fldCharType="begin"/>
      </w:r>
      <w:r w:rsidR="00F4071F" w:rsidRPr="00A058C4">
        <w:rPr>
          <w:rFonts w:asciiTheme="majorHAnsi" w:hAnsiTheme="majorHAnsi" w:cstheme="majorHAnsi"/>
        </w:rPr>
        <w:instrText xml:space="preserve"> REF _Ref213507914 \w \h </w:instrText>
      </w:r>
      <w:r w:rsidR="006E4C08" w:rsidRPr="00A058C4">
        <w:rPr>
          <w:rFonts w:asciiTheme="majorHAnsi" w:hAnsiTheme="majorHAnsi" w:cstheme="majorHAnsi"/>
          <w:highlight w:val="yellow"/>
        </w:rPr>
        <w:instrText xml:space="preserve"> \* MERGEFORMAT </w:instrText>
      </w:r>
      <w:r w:rsidR="00F4071F" w:rsidRPr="00A058C4">
        <w:rPr>
          <w:rFonts w:asciiTheme="majorHAnsi" w:hAnsiTheme="majorHAnsi" w:cstheme="majorHAnsi"/>
          <w:highlight w:val="yellow"/>
        </w:rPr>
      </w:r>
      <w:r w:rsidR="00F4071F" w:rsidRPr="00A058C4">
        <w:rPr>
          <w:rFonts w:asciiTheme="majorHAnsi" w:hAnsiTheme="majorHAnsi" w:cstheme="majorHAnsi"/>
          <w:highlight w:val="yellow"/>
        </w:rPr>
        <w:fldChar w:fldCharType="separate"/>
      </w:r>
      <w:r w:rsidR="00927341">
        <w:rPr>
          <w:rFonts w:asciiTheme="majorHAnsi" w:hAnsiTheme="majorHAnsi" w:cstheme="majorHAnsi"/>
        </w:rPr>
        <w:t>2.2.1</w:t>
      </w:r>
      <w:r w:rsidR="00F4071F" w:rsidRPr="00A058C4">
        <w:rPr>
          <w:rFonts w:asciiTheme="majorHAnsi" w:hAnsiTheme="majorHAnsi" w:cstheme="majorHAnsi"/>
          <w:highlight w:val="yellow"/>
        </w:rPr>
        <w:fldChar w:fldCharType="end"/>
      </w:r>
      <w:r w:rsidR="00F4071F" w:rsidRPr="00A058C4">
        <w:rPr>
          <w:rFonts w:asciiTheme="majorHAnsi" w:hAnsiTheme="majorHAnsi" w:cstheme="majorHAnsi"/>
        </w:rPr>
        <w:t xml:space="preserve"> of </w:t>
      </w:r>
      <w:r w:rsidR="00121B23" w:rsidRPr="00121B23">
        <w:rPr>
          <w:rFonts w:asciiTheme="majorHAnsi" w:hAnsiTheme="majorHAnsi" w:cstheme="majorHAnsi"/>
          <w:b/>
          <w:bCs/>
        </w:rPr>
        <w:fldChar w:fldCharType="begin"/>
      </w:r>
      <w:r w:rsidR="00121B23" w:rsidRPr="00121B23">
        <w:rPr>
          <w:rFonts w:asciiTheme="majorHAnsi" w:hAnsiTheme="majorHAnsi" w:cstheme="majorHAnsi"/>
          <w:b/>
          <w:bCs/>
        </w:rPr>
        <w:instrText xml:space="preserve"> REF Schedule2 \h  \* MERGEFORMAT </w:instrText>
      </w:r>
      <w:r w:rsidR="00121B23" w:rsidRPr="00121B23">
        <w:rPr>
          <w:rFonts w:asciiTheme="majorHAnsi" w:hAnsiTheme="majorHAnsi" w:cstheme="majorHAnsi"/>
          <w:b/>
          <w:bCs/>
        </w:rPr>
      </w:r>
      <w:r w:rsidR="00121B23" w:rsidRPr="00121B23">
        <w:rPr>
          <w:rFonts w:asciiTheme="majorHAnsi" w:hAnsiTheme="majorHAnsi" w:cstheme="majorHAnsi"/>
          <w:b/>
          <w:bCs/>
        </w:rPr>
        <w:fldChar w:fldCharType="separate"/>
      </w:r>
      <w:r w:rsidR="000F54CA" w:rsidRPr="000F54CA">
        <w:rPr>
          <w:rStyle w:val="Heading8Char"/>
          <w:b w:val="0"/>
          <w:bCs/>
        </w:rPr>
        <w:t>Schedule 2</w:t>
      </w:r>
      <w:r w:rsidR="00121B23" w:rsidRPr="00121B23">
        <w:rPr>
          <w:rFonts w:asciiTheme="majorHAnsi" w:hAnsiTheme="majorHAnsi" w:cstheme="majorHAnsi"/>
          <w:b/>
          <w:bCs/>
        </w:rPr>
        <w:fldChar w:fldCharType="end"/>
      </w:r>
      <w:r w:rsidR="00D71D70" w:rsidRPr="00A058C4">
        <w:rPr>
          <w:rFonts w:asciiTheme="majorHAnsi" w:hAnsiTheme="majorHAnsi" w:cstheme="majorHAnsi"/>
          <w:b/>
          <w:bCs/>
        </w:rPr>
        <w:t xml:space="preserve"> (</w:t>
      </w:r>
      <w:r w:rsidR="00D71D70" w:rsidRPr="00A058C4">
        <w:rPr>
          <w:rFonts w:asciiTheme="majorHAnsi" w:hAnsiTheme="majorHAnsi" w:cstheme="majorHAnsi"/>
          <w:i/>
          <w:iCs/>
        </w:rPr>
        <w:t>ITMO Purchase Terms</w:t>
      </w:r>
      <w:r w:rsidR="00D71D70" w:rsidRPr="00A058C4">
        <w:rPr>
          <w:rFonts w:asciiTheme="majorHAnsi" w:hAnsiTheme="majorHAnsi" w:cstheme="majorHAnsi"/>
        </w:rPr>
        <w:t>)</w:t>
      </w:r>
      <w:r w:rsidR="00564E77" w:rsidRPr="00A058C4">
        <w:rPr>
          <w:rFonts w:asciiTheme="majorHAnsi" w:hAnsiTheme="majorHAnsi" w:cstheme="majorHAnsi"/>
        </w:rPr>
        <w:t>.</w:t>
      </w:r>
    </w:p>
    <w:p w14:paraId="76B13E9F" w14:textId="661CB665" w:rsidR="00615E4C" w:rsidRPr="00A058C4" w:rsidRDefault="00511EED" w:rsidP="00564E77">
      <w:pPr>
        <w:pStyle w:val="TextJustified"/>
        <w:rPr>
          <w:rFonts w:asciiTheme="majorHAnsi" w:hAnsiTheme="majorHAnsi" w:cstheme="majorHAnsi"/>
        </w:rPr>
      </w:pPr>
      <w:r w:rsidRPr="00402474">
        <w:rPr>
          <w:rFonts w:asciiTheme="majorHAnsi" w:hAnsiTheme="majorHAnsi" w:cstheme="majorHAnsi"/>
        </w:rPr>
        <w:t>"</w:t>
      </w:r>
      <w:r w:rsidR="00615E4C" w:rsidRPr="00402474">
        <w:rPr>
          <w:rFonts w:asciiTheme="majorHAnsi" w:hAnsiTheme="majorHAnsi" w:cstheme="majorHAnsi"/>
          <w:b/>
          <w:bCs/>
        </w:rPr>
        <w:t>Mark-to-Market Damages</w:t>
      </w:r>
      <w:r w:rsidRPr="00402474">
        <w:rPr>
          <w:rFonts w:asciiTheme="majorHAnsi" w:hAnsiTheme="majorHAnsi" w:cstheme="majorHAnsi"/>
        </w:rPr>
        <w:t>"</w:t>
      </w:r>
      <w:r w:rsidR="00615E4C" w:rsidRPr="00402474">
        <w:rPr>
          <w:rFonts w:asciiTheme="majorHAnsi" w:hAnsiTheme="majorHAnsi" w:cstheme="majorHAnsi"/>
        </w:rPr>
        <w:t xml:space="preserve"> means </w:t>
      </w:r>
      <w:r w:rsidR="00E63B4C" w:rsidRPr="00402474">
        <w:rPr>
          <w:rFonts w:asciiTheme="majorHAnsi" w:hAnsiTheme="majorHAnsi" w:cstheme="majorHAnsi"/>
        </w:rPr>
        <w:t xml:space="preserve">the </w:t>
      </w:r>
      <w:r w:rsidR="00276B47" w:rsidRPr="00402474">
        <w:rPr>
          <w:rFonts w:asciiTheme="majorHAnsi" w:hAnsiTheme="majorHAnsi" w:cstheme="majorHAnsi"/>
        </w:rPr>
        <w:t>cost</w:t>
      </w:r>
      <w:r w:rsidR="004F4742" w:rsidRPr="00402474">
        <w:rPr>
          <w:rFonts w:asciiTheme="majorHAnsi" w:hAnsiTheme="majorHAnsi" w:cstheme="majorHAnsi"/>
        </w:rPr>
        <w:t xml:space="preserve"> </w:t>
      </w:r>
      <w:r w:rsidR="00305F5C">
        <w:rPr>
          <w:rFonts w:asciiTheme="majorHAnsi" w:hAnsiTheme="majorHAnsi" w:cstheme="majorHAnsi"/>
        </w:rPr>
        <w:t xml:space="preserve">(or estimated cost) </w:t>
      </w:r>
      <w:r w:rsidR="00E63B4C" w:rsidRPr="00402474">
        <w:rPr>
          <w:rFonts w:asciiTheme="majorHAnsi" w:hAnsiTheme="majorHAnsi" w:cstheme="majorHAnsi"/>
        </w:rPr>
        <w:t xml:space="preserve">to procure </w:t>
      </w:r>
      <w:r w:rsidR="00E0013A" w:rsidRPr="00402474">
        <w:rPr>
          <w:rFonts w:asciiTheme="majorHAnsi" w:hAnsiTheme="majorHAnsi" w:cstheme="majorHAnsi"/>
        </w:rPr>
        <w:t xml:space="preserve">Replacement </w:t>
      </w:r>
      <w:r w:rsidR="005356E9" w:rsidRPr="00402474">
        <w:rPr>
          <w:rFonts w:asciiTheme="majorHAnsi" w:hAnsiTheme="majorHAnsi" w:cstheme="majorHAnsi"/>
        </w:rPr>
        <w:t xml:space="preserve">ITMOs </w:t>
      </w:r>
      <w:r w:rsidR="00402474">
        <w:rPr>
          <w:rFonts w:asciiTheme="majorHAnsi" w:hAnsiTheme="majorHAnsi" w:cstheme="majorHAnsi"/>
        </w:rPr>
        <w:t xml:space="preserve">as </w:t>
      </w:r>
      <w:r w:rsidR="00FD47CD" w:rsidRPr="00402474">
        <w:rPr>
          <w:rFonts w:asciiTheme="majorHAnsi" w:hAnsiTheme="majorHAnsi" w:cstheme="majorHAnsi"/>
        </w:rPr>
        <w:t>determined by the Singapore Government acting reasonably,</w:t>
      </w:r>
      <w:r w:rsidR="00E0013A" w:rsidRPr="00402474">
        <w:rPr>
          <w:rFonts w:asciiTheme="majorHAnsi" w:hAnsiTheme="majorHAnsi" w:cstheme="majorHAnsi"/>
        </w:rPr>
        <w:t xml:space="preserve"> </w:t>
      </w:r>
      <w:r w:rsidR="00402474" w:rsidRPr="00402474">
        <w:rPr>
          <w:rFonts w:asciiTheme="majorHAnsi" w:hAnsiTheme="majorHAnsi" w:cstheme="majorHAnsi"/>
        </w:rPr>
        <w:t>including</w:t>
      </w:r>
      <w:r w:rsidR="00E0013A" w:rsidRPr="00402474">
        <w:rPr>
          <w:rFonts w:asciiTheme="majorHAnsi" w:hAnsiTheme="majorHAnsi" w:cstheme="majorHAnsi"/>
        </w:rPr>
        <w:t xml:space="preserve"> all costs and fees </w:t>
      </w:r>
      <w:r w:rsidR="00402474">
        <w:rPr>
          <w:rFonts w:asciiTheme="majorHAnsi" w:hAnsiTheme="majorHAnsi" w:cstheme="majorHAnsi"/>
        </w:rPr>
        <w:t>which may be incurred</w:t>
      </w:r>
      <w:r w:rsidR="00E0013A" w:rsidRPr="00402474">
        <w:rPr>
          <w:rFonts w:asciiTheme="majorHAnsi" w:hAnsiTheme="majorHAnsi" w:cstheme="majorHAnsi"/>
        </w:rPr>
        <w:t xml:space="preserve"> </w:t>
      </w:r>
      <w:r w:rsidR="00FD47CD" w:rsidRPr="00402474">
        <w:rPr>
          <w:rFonts w:asciiTheme="majorHAnsi" w:hAnsiTheme="majorHAnsi" w:cstheme="majorHAnsi"/>
        </w:rPr>
        <w:t>in connection with the foregoing</w:t>
      </w:r>
      <w:r w:rsidR="007228D3" w:rsidRPr="00402474">
        <w:rPr>
          <w:rFonts w:asciiTheme="majorHAnsi" w:hAnsiTheme="majorHAnsi" w:cstheme="majorHAnsi"/>
        </w:rPr>
        <w:t>.</w:t>
      </w:r>
    </w:p>
    <w:p w14:paraId="2A0BEDC8" w14:textId="1512E1DB" w:rsidR="00065D26" w:rsidRPr="00A058C4" w:rsidRDefault="00511EED" w:rsidP="00065D26">
      <w:pPr>
        <w:pStyle w:val="TextJustified"/>
        <w:rPr>
          <w:rFonts w:asciiTheme="majorHAnsi" w:hAnsiTheme="majorHAnsi" w:cstheme="majorHAnsi"/>
        </w:rPr>
      </w:pPr>
      <w:r w:rsidRPr="00A058C4">
        <w:rPr>
          <w:rFonts w:asciiTheme="majorHAnsi" w:hAnsiTheme="majorHAnsi" w:cstheme="majorHAnsi"/>
        </w:rPr>
        <w:t>"</w:t>
      </w:r>
      <w:r w:rsidR="00065D26" w:rsidRPr="00A058C4">
        <w:rPr>
          <w:rFonts w:asciiTheme="majorHAnsi" w:hAnsiTheme="majorHAnsi" w:cstheme="majorHAnsi"/>
          <w:b/>
          <w:bCs/>
        </w:rPr>
        <w:t>Mitigation Activity</w:t>
      </w:r>
      <w:r w:rsidRPr="00A058C4">
        <w:rPr>
          <w:rFonts w:asciiTheme="majorHAnsi" w:hAnsiTheme="majorHAnsi" w:cstheme="majorHAnsi"/>
        </w:rPr>
        <w:t>"</w:t>
      </w:r>
      <w:r w:rsidR="00065D26" w:rsidRPr="00A058C4">
        <w:rPr>
          <w:rFonts w:asciiTheme="majorHAnsi" w:hAnsiTheme="majorHAnsi" w:cstheme="majorHAnsi"/>
        </w:rPr>
        <w:t xml:space="preserve"> </w:t>
      </w:r>
      <w:r w:rsidR="00C230A6" w:rsidRPr="00A058C4">
        <w:rPr>
          <w:rFonts w:asciiTheme="majorHAnsi" w:hAnsiTheme="majorHAnsi" w:cstheme="majorHAnsi"/>
        </w:rPr>
        <w:t>has the meaning given to that term in the preamble</w:t>
      </w:r>
      <w:r w:rsidR="00065D26" w:rsidRPr="00A058C4">
        <w:rPr>
          <w:rFonts w:asciiTheme="majorHAnsi" w:hAnsiTheme="majorHAnsi" w:cstheme="majorHAnsi"/>
        </w:rPr>
        <w:t>.</w:t>
      </w:r>
    </w:p>
    <w:p w14:paraId="26ADD77E" w14:textId="43067242" w:rsidR="00065D26" w:rsidRPr="00A058C4" w:rsidRDefault="00511EED" w:rsidP="00065D26">
      <w:pPr>
        <w:pStyle w:val="TextJustified"/>
        <w:rPr>
          <w:rFonts w:asciiTheme="majorHAnsi" w:hAnsiTheme="majorHAnsi" w:cstheme="majorHAnsi"/>
        </w:rPr>
      </w:pPr>
      <w:r w:rsidRPr="00A058C4">
        <w:rPr>
          <w:rFonts w:asciiTheme="majorHAnsi" w:hAnsiTheme="majorHAnsi" w:cstheme="majorHAnsi"/>
        </w:rPr>
        <w:t>"</w:t>
      </w:r>
      <w:r w:rsidR="00065D26" w:rsidRPr="00A058C4">
        <w:rPr>
          <w:rFonts w:asciiTheme="majorHAnsi" w:hAnsiTheme="majorHAnsi" w:cstheme="majorHAnsi"/>
          <w:b/>
          <w:bCs/>
        </w:rPr>
        <w:t>Mitigation Outcomes</w:t>
      </w:r>
      <w:r w:rsidRPr="00A058C4">
        <w:rPr>
          <w:rFonts w:asciiTheme="majorHAnsi" w:hAnsiTheme="majorHAnsi" w:cstheme="majorHAnsi"/>
        </w:rPr>
        <w:t>"</w:t>
      </w:r>
      <w:r w:rsidR="00065D26" w:rsidRPr="00A058C4">
        <w:rPr>
          <w:rFonts w:asciiTheme="majorHAnsi" w:hAnsiTheme="majorHAnsi" w:cstheme="majorHAnsi"/>
        </w:rPr>
        <w:t xml:space="preserve"> </w:t>
      </w:r>
      <w:r w:rsidR="000B368C" w:rsidRPr="00A058C4">
        <w:rPr>
          <w:rFonts w:asciiTheme="majorHAnsi" w:hAnsiTheme="majorHAnsi" w:cstheme="majorHAnsi"/>
        </w:rPr>
        <w:t xml:space="preserve">or </w:t>
      </w:r>
      <w:r w:rsidRPr="00A058C4">
        <w:rPr>
          <w:rFonts w:asciiTheme="majorHAnsi" w:hAnsiTheme="majorHAnsi" w:cstheme="majorHAnsi"/>
        </w:rPr>
        <w:t>"</w:t>
      </w:r>
      <w:r w:rsidR="000B368C" w:rsidRPr="00A058C4">
        <w:rPr>
          <w:rFonts w:asciiTheme="majorHAnsi" w:hAnsiTheme="majorHAnsi" w:cstheme="majorHAnsi"/>
          <w:b/>
          <w:bCs/>
        </w:rPr>
        <w:t>MOs</w:t>
      </w:r>
      <w:r w:rsidRPr="00A058C4">
        <w:rPr>
          <w:rFonts w:asciiTheme="majorHAnsi" w:hAnsiTheme="majorHAnsi" w:cstheme="majorHAnsi"/>
        </w:rPr>
        <w:t>"</w:t>
      </w:r>
      <w:r w:rsidR="000B368C" w:rsidRPr="00A058C4">
        <w:rPr>
          <w:rFonts w:asciiTheme="majorHAnsi" w:hAnsiTheme="majorHAnsi" w:cstheme="majorHAnsi"/>
        </w:rPr>
        <w:t xml:space="preserve"> </w:t>
      </w:r>
      <w:r w:rsidR="00065D26" w:rsidRPr="00A058C4">
        <w:rPr>
          <w:rFonts w:asciiTheme="majorHAnsi" w:hAnsiTheme="majorHAnsi" w:cstheme="majorHAnsi"/>
        </w:rPr>
        <w:t>are emission reductions and removals, complying with the criteria set out under paragraph 1(a), (b), (c) and (e) of the Article 6.2 Guidance.</w:t>
      </w:r>
    </w:p>
    <w:p w14:paraId="63CED46F" w14:textId="49E5C0E9" w:rsidR="006B2F86" w:rsidRPr="00A058C4" w:rsidRDefault="00511EED" w:rsidP="006B2F86">
      <w:pPr>
        <w:pStyle w:val="TextJustified"/>
        <w:rPr>
          <w:rFonts w:asciiTheme="majorHAnsi" w:hAnsiTheme="majorHAnsi" w:cstheme="majorHAnsi"/>
        </w:rPr>
      </w:pPr>
      <w:r w:rsidRPr="00A058C4">
        <w:rPr>
          <w:rFonts w:asciiTheme="majorHAnsi" w:hAnsiTheme="majorHAnsi" w:cstheme="majorHAnsi"/>
        </w:rPr>
        <w:t>"</w:t>
      </w:r>
      <w:r w:rsidR="006B2F86" w:rsidRPr="00A058C4">
        <w:rPr>
          <w:rFonts w:asciiTheme="majorHAnsi" w:hAnsiTheme="majorHAnsi" w:cstheme="majorHAnsi"/>
          <w:b/>
          <w:bCs/>
        </w:rPr>
        <w:t>NDC</w:t>
      </w:r>
      <w:r w:rsidRPr="00A058C4">
        <w:rPr>
          <w:rFonts w:asciiTheme="majorHAnsi" w:hAnsiTheme="majorHAnsi" w:cstheme="majorHAnsi"/>
        </w:rPr>
        <w:t>"</w:t>
      </w:r>
      <w:r w:rsidR="006B2F86" w:rsidRPr="00A058C4">
        <w:rPr>
          <w:rFonts w:asciiTheme="majorHAnsi" w:hAnsiTheme="majorHAnsi" w:cstheme="majorHAnsi"/>
        </w:rPr>
        <w:t xml:space="preserve"> refers to Nationally Determined Contribution under Article 4, paragraph 2, of the Paris Agreement.</w:t>
      </w:r>
    </w:p>
    <w:p w14:paraId="78470BDE" w14:textId="2DDCDB6E" w:rsidR="00C83E14" w:rsidRPr="00A058C4" w:rsidRDefault="00511EED" w:rsidP="006B2F86">
      <w:pPr>
        <w:pStyle w:val="TextJustified"/>
        <w:rPr>
          <w:rFonts w:asciiTheme="majorHAnsi" w:hAnsiTheme="majorHAnsi" w:cstheme="majorHAnsi"/>
        </w:rPr>
      </w:pPr>
      <w:r w:rsidRPr="00A058C4">
        <w:rPr>
          <w:rFonts w:asciiTheme="majorHAnsi" w:hAnsiTheme="majorHAnsi" w:cstheme="majorHAnsi"/>
        </w:rPr>
        <w:t>"</w:t>
      </w:r>
      <w:r w:rsidR="00C83E14" w:rsidRPr="00A058C4">
        <w:rPr>
          <w:rFonts w:asciiTheme="majorHAnsi" w:hAnsiTheme="majorHAnsi" w:cstheme="majorHAnsi"/>
          <w:b/>
          <w:bCs/>
        </w:rPr>
        <w:t>Nominee</w:t>
      </w:r>
      <w:r w:rsidRPr="00A058C4">
        <w:rPr>
          <w:rFonts w:asciiTheme="majorHAnsi" w:hAnsiTheme="majorHAnsi" w:cstheme="majorHAnsi"/>
        </w:rPr>
        <w:t>"</w:t>
      </w:r>
      <w:r w:rsidR="00C83E14" w:rsidRPr="00A058C4">
        <w:rPr>
          <w:rFonts w:asciiTheme="majorHAnsi" w:hAnsiTheme="majorHAnsi" w:cstheme="majorHAnsi"/>
        </w:rPr>
        <w:t xml:space="preserve"> has the meaning given to that term in Clause </w:t>
      </w:r>
      <w:r w:rsidR="00C83E14" w:rsidRPr="00A058C4">
        <w:rPr>
          <w:rFonts w:asciiTheme="majorHAnsi" w:hAnsiTheme="majorHAnsi" w:cstheme="majorHAnsi"/>
        </w:rPr>
        <w:fldChar w:fldCharType="begin"/>
      </w:r>
      <w:r w:rsidR="00C83E14" w:rsidRPr="00A058C4">
        <w:rPr>
          <w:rFonts w:asciiTheme="majorHAnsi" w:hAnsiTheme="majorHAnsi" w:cstheme="majorHAnsi"/>
        </w:rPr>
        <w:instrText xml:space="preserve"> REF _Ref214708339 \w \h </w:instrText>
      </w:r>
      <w:r w:rsidR="00C83E14" w:rsidRPr="00A058C4">
        <w:rPr>
          <w:rFonts w:asciiTheme="majorHAnsi" w:hAnsiTheme="majorHAnsi" w:cstheme="majorHAnsi"/>
        </w:rPr>
      </w:r>
      <w:r w:rsidR="00C83E14" w:rsidRPr="00A058C4">
        <w:rPr>
          <w:rFonts w:asciiTheme="majorHAnsi" w:hAnsiTheme="majorHAnsi" w:cstheme="majorHAnsi"/>
        </w:rPr>
        <w:fldChar w:fldCharType="separate"/>
      </w:r>
      <w:r w:rsidR="00927341">
        <w:rPr>
          <w:rFonts w:asciiTheme="majorHAnsi" w:hAnsiTheme="majorHAnsi" w:cstheme="majorHAnsi"/>
        </w:rPr>
        <w:t>2.1.3</w:t>
      </w:r>
      <w:r w:rsidR="00C83E14" w:rsidRPr="00A058C4">
        <w:rPr>
          <w:rFonts w:asciiTheme="majorHAnsi" w:hAnsiTheme="majorHAnsi" w:cstheme="majorHAnsi"/>
        </w:rPr>
        <w:fldChar w:fldCharType="end"/>
      </w:r>
      <w:r w:rsidR="00C83E14" w:rsidRPr="00A058C4">
        <w:rPr>
          <w:rFonts w:asciiTheme="majorHAnsi" w:hAnsiTheme="majorHAnsi" w:cstheme="majorHAnsi"/>
        </w:rPr>
        <w:t xml:space="preserve"> of </w:t>
      </w:r>
      <w:r w:rsidR="00121B23" w:rsidRPr="00121B23">
        <w:rPr>
          <w:rFonts w:asciiTheme="majorHAnsi" w:hAnsiTheme="majorHAnsi" w:cstheme="majorHAnsi"/>
          <w:b/>
          <w:bCs/>
        </w:rPr>
        <w:fldChar w:fldCharType="begin"/>
      </w:r>
      <w:r w:rsidR="00121B23" w:rsidRPr="00121B23">
        <w:rPr>
          <w:rFonts w:asciiTheme="majorHAnsi" w:hAnsiTheme="majorHAnsi" w:cstheme="majorHAnsi"/>
          <w:b/>
          <w:bCs/>
        </w:rPr>
        <w:instrText xml:space="preserve"> REF Schedule2 \h  \* MERGEFORMAT </w:instrText>
      </w:r>
      <w:r w:rsidR="00121B23" w:rsidRPr="00121B23">
        <w:rPr>
          <w:rFonts w:asciiTheme="majorHAnsi" w:hAnsiTheme="majorHAnsi" w:cstheme="majorHAnsi"/>
          <w:b/>
          <w:bCs/>
        </w:rPr>
      </w:r>
      <w:r w:rsidR="00121B23" w:rsidRPr="00121B23">
        <w:rPr>
          <w:rFonts w:asciiTheme="majorHAnsi" w:hAnsiTheme="majorHAnsi" w:cstheme="majorHAnsi"/>
          <w:b/>
          <w:bCs/>
        </w:rPr>
        <w:fldChar w:fldCharType="separate"/>
      </w:r>
      <w:r w:rsidR="000F54CA" w:rsidRPr="000F54CA">
        <w:rPr>
          <w:rStyle w:val="Heading8Char"/>
          <w:b w:val="0"/>
          <w:bCs/>
        </w:rPr>
        <w:t>Schedule 2</w:t>
      </w:r>
      <w:r w:rsidR="00121B23" w:rsidRPr="00121B23">
        <w:rPr>
          <w:rFonts w:asciiTheme="majorHAnsi" w:hAnsiTheme="majorHAnsi" w:cstheme="majorHAnsi"/>
          <w:b/>
          <w:bCs/>
        </w:rPr>
        <w:fldChar w:fldCharType="end"/>
      </w:r>
      <w:r w:rsidR="00C83E14" w:rsidRPr="00A058C4">
        <w:rPr>
          <w:rFonts w:asciiTheme="majorHAnsi" w:hAnsiTheme="majorHAnsi" w:cstheme="majorHAnsi"/>
          <w:b/>
          <w:bCs/>
        </w:rPr>
        <w:t xml:space="preserve"> </w:t>
      </w:r>
      <w:r w:rsidR="00C83E14" w:rsidRPr="00940DA8">
        <w:rPr>
          <w:rFonts w:asciiTheme="majorHAnsi" w:hAnsiTheme="majorHAnsi" w:cstheme="majorHAnsi"/>
        </w:rPr>
        <w:t>(</w:t>
      </w:r>
      <w:r w:rsidR="00C83E14" w:rsidRPr="00A058C4">
        <w:rPr>
          <w:rFonts w:asciiTheme="majorHAnsi" w:hAnsiTheme="majorHAnsi" w:cstheme="majorHAnsi"/>
          <w:i/>
          <w:iCs/>
        </w:rPr>
        <w:t>ITMO Purchase Terms</w:t>
      </w:r>
      <w:r w:rsidR="00C83E14" w:rsidRPr="00A058C4">
        <w:rPr>
          <w:rFonts w:asciiTheme="majorHAnsi" w:hAnsiTheme="majorHAnsi" w:cstheme="majorHAnsi"/>
        </w:rPr>
        <w:t>).</w:t>
      </w:r>
    </w:p>
    <w:p w14:paraId="4E4D373A" w14:textId="1C4B2707" w:rsidR="005554B7" w:rsidRPr="00A058C4" w:rsidRDefault="00511EED" w:rsidP="00065D26">
      <w:pPr>
        <w:pStyle w:val="TextJustified"/>
        <w:rPr>
          <w:rFonts w:asciiTheme="majorHAnsi" w:hAnsiTheme="majorHAnsi" w:cstheme="majorHAnsi"/>
        </w:rPr>
      </w:pPr>
      <w:r w:rsidRPr="00A058C4">
        <w:rPr>
          <w:rFonts w:asciiTheme="majorHAnsi" w:hAnsiTheme="majorHAnsi" w:cstheme="majorHAnsi"/>
        </w:rPr>
        <w:lastRenderedPageBreak/>
        <w:t>"</w:t>
      </w:r>
      <w:r w:rsidR="005554B7" w:rsidRPr="00A058C4">
        <w:rPr>
          <w:rFonts w:asciiTheme="majorHAnsi" w:hAnsiTheme="majorHAnsi" w:cstheme="majorHAnsi"/>
          <w:b/>
          <w:bCs/>
        </w:rPr>
        <w:t>Notice</w:t>
      </w:r>
      <w:r w:rsidRPr="00A058C4">
        <w:rPr>
          <w:rFonts w:asciiTheme="majorHAnsi" w:hAnsiTheme="majorHAnsi" w:cstheme="majorHAnsi"/>
        </w:rPr>
        <w:t>"</w:t>
      </w:r>
      <w:r w:rsidR="005554B7" w:rsidRPr="00A058C4">
        <w:rPr>
          <w:rFonts w:asciiTheme="majorHAnsi" w:hAnsiTheme="majorHAnsi" w:cstheme="majorHAnsi"/>
        </w:rPr>
        <w:t xml:space="preserve"> has the meaning given to that term in Clause </w:t>
      </w:r>
      <w:r w:rsidR="009E3EDB" w:rsidRPr="00A058C4">
        <w:rPr>
          <w:rFonts w:asciiTheme="majorHAnsi" w:hAnsiTheme="majorHAnsi" w:cstheme="majorHAnsi"/>
          <w:highlight w:val="yellow"/>
        </w:rPr>
        <w:fldChar w:fldCharType="begin"/>
      </w:r>
      <w:r w:rsidR="009E3EDB" w:rsidRPr="00A058C4">
        <w:rPr>
          <w:rFonts w:asciiTheme="majorHAnsi" w:hAnsiTheme="majorHAnsi" w:cstheme="majorHAnsi"/>
        </w:rPr>
        <w:instrText xml:space="preserve"> REF _Ref213506297 \w \h </w:instrText>
      </w:r>
      <w:r w:rsidR="006E4C08" w:rsidRPr="00A058C4">
        <w:rPr>
          <w:rFonts w:asciiTheme="majorHAnsi" w:hAnsiTheme="majorHAnsi" w:cstheme="majorHAnsi"/>
          <w:highlight w:val="yellow"/>
        </w:rPr>
        <w:instrText xml:space="preserve"> \* MERGEFORMAT </w:instrText>
      </w:r>
      <w:r w:rsidR="009E3EDB" w:rsidRPr="00A058C4">
        <w:rPr>
          <w:rFonts w:asciiTheme="majorHAnsi" w:hAnsiTheme="majorHAnsi" w:cstheme="majorHAnsi"/>
          <w:highlight w:val="yellow"/>
        </w:rPr>
      </w:r>
      <w:r w:rsidR="009E3EDB" w:rsidRPr="00A058C4">
        <w:rPr>
          <w:rFonts w:asciiTheme="majorHAnsi" w:hAnsiTheme="majorHAnsi" w:cstheme="majorHAnsi"/>
          <w:highlight w:val="yellow"/>
        </w:rPr>
        <w:fldChar w:fldCharType="separate"/>
      </w:r>
      <w:r w:rsidR="00927341">
        <w:rPr>
          <w:rFonts w:asciiTheme="majorHAnsi" w:hAnsiTheme="majorHAnsi" w:cstheme="majorHAnsi"/>
        </w:rPr>
        <w:t>7.1.1</w:t>
      </w:r>
      <w:r w:rsidR="009E3EDB" w:rsidRPr="00A058C4">
        <w:rPr>
          <w:rFonts w:asciiTheme="majorHAnsi" w:hAnsiTheme="majorHAnsi" w:cstheme="majorHAnsi"/>
          <w:highlight w:val="yellow"/>
        </w:rPr>
        <w:fldChar w:fldCharType="end"/>
      </w:r>
      <w:r w:rsidR="005B4FE2">
        <w:rPr>
          <w:rFonts w:asciiTheme="majorHAnsi" w:hAnsiTheme="majorHAnsi" w:cstheme="majorHAnsi"/>
        </w:rPr>
        <w:t xml:space="preserve"> of </w:t>
      </w:r>
      <w:r w:rsidR="00971807">
        <w:rPr>
          <w:rFonts w:asciiTheme="majorHAnsi" w:hAnsiTheme="majorHAnsi" w:cstheme="majorHAnsi"/>
        </w:rPr>
        <w:t>this</w:t>
      </w:r>
      <w:r w:rsidR="005B4FE2">
        <w:rPr>
          <w:rFonts w:asciiTheme="majorHAnsi" w:hAnsiTheme="majorHAnsi" w:cstheme="majorHAnsi"/>
        </w:rPr>
        <w:t xml:space="preserve"> Option Agreement</w:t>
      </w:r>
      <w:r w:rsidR="005554B7" w:rsidRPr="00A058C4">
        <w:rPr>
          <w:rFonts w:asciiTheme="majorHAnsi" w:hAnsiTheme="majorHAnsi" w:cstheme="majorHAnsi"/>
        </w:rPr>
        <w:t>.</w:t>
      </w:r>
    </w:p>
    <w:p w14:paraId="2D86D0F9" w14:textId="2D837341" w:rsidR="000477DD" w:rsidRPr="00A058C4" w:rsidRDefault="00511EED" w:rsidP="000477DD">
      <w:pPr>
        <w:pStyle w:val="TextJustified"/>
        <w:rPr>
          <w:rFonts w:asciiTheme="majorHAnsi" w:hAnsiTheme="majorHAnsi" w:cstheme="majorHAnsi"/>
        </w:rPr>
      </w:pPr>
      <w:r w:rsidRPr="00A058C4">
        <w:rPr>
          <w:rFonts w:asciiTheme="majorHAnsi" w:hAnsiTheme="majorHAnsi" w:cstheme="majorHAnsi"/>
        </w:rPr>
        <w:t>"</w:t>
      </w:r>
      <w:r w:rsidR="000477DD" w:rsidRPr="00A058C4">
        <w:rPr>
          <w:rFonts w:asciiTheme="majorHAnsi" w:hAnsiTheme="majorHAnsi" w:cstheme="majorHAnsi"/>
          <w:b/>
          <w:bCs/>
        </w:rPr>
        <w:t>Offered Percentage</w:t>
      </w:r>
      <w:r w:rsidRPr="00A058C4">
        <w:rPr>
          <w:rFonts w:asciiTheme="majorHAnsi" w:hAnsiTheme="majorHAnsi" w:cstheme="majorHAnsi"/>
        </w:rPr>
        <w:t>"</w:t>
      </w:r>
      <w:r w:rsidR="000477DD" w:rsidRPr="00A058C4">
        <w:rPr>
          <w:rFonts w:asciiTheme="majorHAnsi" w:hAnsiTheme="majorHAnsi" w:cstheme="majorHAnsi"/>
        </w:rPr>
        <w:t xml:space="preserve"> </w:t>
      </w:r>
      <w:r w:rsidR="006A572C" w:rsidRPr="006A572C">
        <w:rPr>
          <w:rFonts w:asciiTheme="majorHAnsi" w:hAnsiTheme="majorHAnsi" w:cstheme="majorHAnsi"/>
        </w:rPr>
        <w:t>in respect of any Vintage Year, means the offered percentage specified against that Vintage Year in the Applicant Notice.</w:t>
      </w:r>
    </w:p>
    <w:p w14:paraId="594AA23F" w14:textId="486914E9" w:rsidR="00CE7F8A" w:rsidRDefault="00511EED" w:rsidP="00CE7F8A">
      <w:pPr>
        <w:pStyle w:val="TextJustified"/>
        <w:rPr>
          <w:rFonts w:asciiTheme="majorHAnsi" w:hAnsiTheme="majorHAnsi" w:cstheme="majorHAnsi"/>
        </w:rPr>
      </w:pPr>
      <w:r w:rsidRPr="00A058C4">
        <w:rPr>
          <w:rFonts w:asciiTheme="majorHAnsi" w:hAnsiTheme="majorHAnsi" w:cstheme="majorHAnsi"/>
        </w:rPr>
        <w:t>"</w:t>
      </w:r>
      <w:r w:rsidR="00CE7F8A" w:rsidRPr="00A058C4">
        <w:rPr>
          <w:rFonts w:asciiTheme="majorHAnsi" w:hAnsiTheme="majorHAnsi" w:cstheme="majorHAnsi"/>
          <w:b/>
          <w:bCs/>
        </w:rPr>
        <w:t>Officer</w:t>
      </w:r>
      <w:r w:rsidRPr="00A058C4">
        <w:rPr>
          <w:rFonts w:asciiTheme="majorHAnsi" w:hAnsiTheme="majorHAnsi" w:cstheme="majorHAnsi"/>
        </w:rPr>
        <w:t>"</w:t>
      </w:r>
      <w:r w:rsidR="00CE7F8A" w:rsidRPr="00A058C4">
        <w:rPr>
          <w:rFonts w:asciiTheme="majorHAnsi" w:hAnsiTheme="majorHAnsi" w:cstheme="majorHAnsi"/>
        </w:rPr>
        <w:t xml:space="preserve"> has the meaning given to that term in </w:t>
      </w:r>
      <w:r w:rsidR="009A01A6" w:rsidRPr="00A058C4">
        <w:rPr>
          <w:rFonts w:asciiTheme="majorHAnsi" w:hAnsiTheme="majorHAnsi" w:cstheme="majorHAnsi"/>
        </w:rPr>
        <w:t xml:space="preserve">Clause </w:t>
      </w:r>
      <w:r w:rsidR="009E3EDB" w:rsidRPr="00A058C4">
        <w:rPr>
          <w:rFonts w:asciiTheme="majorHAnsi" w:hAnsiTheme="majorHAnsi" w:cstheme="majorHAnsi"/>
        </w:rPr>
        <w:fldChar w:fldCharType="begin"/>
      </w:r>
      <w:r w:rsidR="009E3EDB" w:rsidRPr="00A058C4">
        <w:rPr>
          <w:rFonts w:asciiTheme="majorHAnsi" w:hAnsiTheme="majorHAnsi" w:cstheme="majorHAnsi"/>
        </w:rPr>
        <w:instrText xml:space="preserve"> REF _Ref213506213 \w \h </w:instrText>
      </w:r>
      <w:r w:rsidR="006E4C08" w:rsidRPr="00A058C4">
        <w:rPr>
          <w:rFonts w:asciiTheme="majorHAnsi" w:hAnsiTheme="majorHAnsi" w:cstheme="majorHAnsi"/>
        </w:rPr>
        <w:instrText xml:space="preserve"> \* MERGEFORMAT </w:instrText>
      </w:r>
      <w:r w:rsidR="009E3EDB" w:rsidRPr="00A058C4">
        <w:rPr>
          <w:rFonts w:asciiTheme="majorHAnsi" w:hAnsiTheme="majorHAnsi" w:cstheme="majorHAnsi"/>
        </w:rPr>
      </w:r>
      <w:r w:rsidR="009E3EDB" w:rsidRPr="00A058C4">
        <w:rPr>
          <w:rFonts w:asciiTheme="majorHAnsi" w:hAnsiTheme="majorHAnsi" w:cstheme="majorHAnsi"/>
        </w:rPr>
        <w:fldChar w:fldCharType="separate"/>
      </w:r>
      <w:r w:rsidR="00927341">
        <w:rPr>
          <w:rFonts w:asciiTheme="majorHAnsi" w:hAnsiTheme="majorHAnsi" w:cstheme="majorHAnsi"/>
        </w:rPr>
        <w:t>27.1.1</w:t>
      </w:r>
      <w:r w:rsidR="009E3EDB" w:rsidRPr="00A058C4">
        <w:rPr>
          <w:rFonts w:asciiTheme="majorHAnsi" w:hAnsiTheme="majorHAnsi" w:cstheme="majorHAnsi"/>
        </w:rPr>
        <w:fldChar w:fldCharType="end"/>
      </w:r>
      <w:r w:rsidR="005B4FE2">
        <w:rPr>
          <w:rFonts w:asciiTheme="majorHAnsi" w:hAnsiTheme="majorHAnsi" w:cstheme="majorHAnsi"/>
        </w:rPr>
        <w:t xml:space="preserve"> of </w:t>
      </w:r>
      <w:r w:rsidR="00971807">
        <w:rPr>
          <w:rFonts w:asciiTheme="majorHAnsi" w:hAnsiTheme="majorHAnsi" w:cstheme="majorHAnsi"/>
        </w:rPr>
        <w:t>this</w:t>
      </w:r>
      <w:r w:rsidR="005B4FE2">
        <w:rPr>
          <w:rFonts w:asciiTheme="majorHAnsi" w:hAnsiTheme="majorHAnsi" w:cstheme="majorHAnsi"/>
        </w:rPr>
        <w:t xml:space="preserve"> Option Agreement</w:t>
      </w:r>
      <w:r w:rsidR="00CE7F8A" w:rsidRPr="00A058C4">
        <w:rPr>
          <w:rFonts w:asciiTheme="majorHAnsi" w:hAnsiTheme="majorHAnsi" w:cstheme="majorHAnsi"/>
        </w:rPr>
        <w:t>.</w:t>
      </w:r>
    </w:p>
    <w:p w14:paraId="4A340F01" w14:textId="7A9DF975" w:rsidR="003D3E2F" w:rsidRPr="00A058C4" w:rsidRDefault="003D3E2F" w:rsidP="00CE7F8A">
      <w:pPr>
        <w:pStyle w:val="TextJustified"/>
        <w:rPr>
          <w:rFonts w:asciiTheme="majorHAnsi" w:hAnsiTheme="majorHAnsi" w:cstheme="majorHAnsi"/>
        </w:rPr>
      </w:pPr>
      <w:r>
        <w:rPr>
          <w:rFonts w:asciiTheme="majorHAnsi" w:hAnsiTheme="majorHAnsi" w:cstheme="majorHAnsi"/>
        </w:rPr>
        <w:t>"</w:t>
      </w:r>
      <w:r w:rsidRPr="003D3E2F">
        <w:rPr>
          <w:rFonts w:asciiTheme="majorHAnsi" w:hAnsiTheme="majorHAnsi" w:cstheme="majorHAnsi"/>
          <w:b/>
          <w:bCs/>
        </w:rPr>
        <w:t>OIMP</w:t>
      </w:r>
      <w:r w:rsidRPr="003D3E2F">
        <w:rPr>
          <w:rFonts w:asciiTheme="majorHAnsi" w:hAnsiTheme="majorHAnsi" w:cstheme="majorHAnsi"/>
        </w:rPr>
        <w:t>" means a designation for Authorisation by the Host Country for Trad</w:t>
      </w:r>
      <w:r w:rsidR="00E34158">
        <w:rPr>
          <w:rFonts w:asciiTheme="majorHAnsi" w:hAnsiTheme="majorHAnsi" w:cstheme="majorHAnsi"/>
        </w:rPr>
        <w:t>e</w:t>
      </w:r>
      <w:r w:rsidRPr="003D3E2F">
        <w:rPr>
          <w:rFonts w:asciiTheme="majorHAnsi" w:hAnsiTheme="majorHAnsi" w:cstheme="majorHAnsi"/>
        </w:rPr>
        <w:t xml:space="preserve">able Authorised ITMOs that is other than for the achievement of NDCs, and includes both use for international mitigation purposes, such as </w:t>
      </w:r>
      <w:r w:rsidR="007A7C16">
        <w:rPr>
          <w:rFonts w:asciiTheme="majorHAnsi" w:hAnsiTheme="majorHAnsi" w:cstheme="majorHAnsi"/>
        </w:rPr>
        <w:t xml:space="preserve">the </w:t>
      </w:r>
      <w:r w:rsidR="007A7C16" w:rsidRPr="007A7C16">
        <w:rPr>
          <w:rFonts w:asciiTheme="majorHAnsi" w:hAnsiTheme="majorHAnsi" w:cstheme="majorHAnsi"/>
        </w:rPr>
        <w:t>Carbon Offsetting and Reduction Scheme for International Aviation</w:t>
      </w:r>
      <w:r w:rsidR="007A7C16">
        <w:rPr>
          <w:rFonts w:asciiTheme="majorHAnsi" w:hAnsiTheme="majorHAnsi" w:cstheme="majorHAnsi"/>
        </w:rPr>
        <w:t xml:space="preserve"> (</w:t>
      </w:r>
      <w:r w:rsidR="00705584" w:rsidRPr="001446B2">
        <w:rPr>
          <w:rFonts w:asciiTheme="majorHAnsi" w:hAnsiTheme="majorHAnsi" w:cstheme="majorHAnsi"/>
          <w:b/>
          <w:bCs/>
        </w:rPr>
        <w:t>“</w:t>
      </w:r>
      <w:r w:rsidR="007A7C16" w:rsidRPr="001446B2">
        <w:rPr>
          <w:rFonts w:asciiTheme="majorHAnsi" w:hAnsiTheme="majorHAnsi" w:cstheme="majorHAnsi"/>
          <w:b/>
          <w:bCs/>
        </w:rPr>
        <w:t>CORSIA</w:t>
      </w:r>
      <w:r w:rsidR="00705584" w:rsidRPr="001446B2">
        <w:rPr>
          <w:rFonts w:asciiTheme="majorHAnsi" w:hAnsiTheme="majorHAnsi" w:cstheme="majorHAnsi"/>
          <w:b/>
          <w:bCs/>
        </w:rPr>
        <w:t>”</w:t>
      </w:r>
      <w:r w:rsidR="007A7C16">
        <w:rPr>
          <w:rFonts w:asciiTheme="majorHAnsi" w:hAnsiTheme="majorHAnsi" w:cstheme="majorHAnsi"/>
        </w:rPr>
        <w:t>)</w:t>
      </w:r>
      <w:r w:rsidRPr="003D3E2F">
        <w:rPr>
          <w:rFonts w:asciiTheme="majorHAnsi" w:hAnsiTheme="majorHAnsi" w:cstheme="majorHAnsi"/>
        </w:rPr>
        <w:t>, or use for other purposes, such as use in the voluntary carbon markets.</w:t>
      </w:r>
    </w:p>
    <w:p w14:paraId="64E59052" w14:textId="6948D3F9" w:rsidR="000C0D24" w:rsidRPr="00A058C4" w:rsidRDefault="00511EED" w:rsidP="000C0D24">
      <w:pPr>
        <w:pStyle w:val="TextJustified"/>
        <w:rPr>
          <w:rFonts w:asciiTheme="majorHAnsi" w:hAnsiTheme="majorHAnsi" w:cstheme="majorHAnsi"/>
        </w:rPr>
      </w:pPr>
      <w:r w:rsidRPr="00A058C4">
        <w:rPr>
          <w:rFonts w:asciiTheme="majorHAnsi" w:hAnsiTheme="majorHAnsi" w:cstheme="majorHAnsi"/>
          <w:b/>
          <w:bCs/>
        </w:rPr>
        <w:t>"</w:t>
      </w:r>
      <w:r w:rsidR="000C0D24" w:rsidRPr="00A058C4">
        <w:rPr>
          <w:rFonts w:asciiTheme="majorHAnsi" w:hAnsiTheme="majorHAnsi" w:cstheme="majorHAnsi"/>
          <w:b/>
          <w:bCs/>
        </w:rPr>
        <w:t>Option</w:t>
      </w:r>
      <w:r w:rsidRPr="00A058C4">
        <w:rPr>
          <w:rFonts w:asciiTheme="majorHAnsi" w:hAnsiTheme="majorHAnsi" w:cstheme="majorHAnsi"/>
          <w:b/>
          <w:bCs/>
        </w:rPr>
        <w:t>"</w:t>
      </w:r>
      <w:r w:rsidR="000C0D24" w:rsidRPr="00A058C4">
        <w:rPr>
          <w:rFonts w:asciiTheme="majorHAnsi" w:hAnsiTheme="majorHAnsi" w:cstheme="majorHAnsi"/>
          <w:b/>
          <w:bCs/>
        </w:rPr>
        <w:t xml:space="preserve"> </w:t>
      </w:r>
      <w:r w:rsidR="000477DD" w:rsidRPr="00A058C4">
        <w:rPr>
          <w:rFonts w:asciiTheme="majorHAnsi" w:hAnsiTheme="majorHAnsi" w:cstheme="majorHAnsi"/>
        </w:rPr>
        <w:t>has the meaning given to that term in Clause</w:t>
      </w:r>
      <w:r w:rsidR="00D71D70" w:rsidRPr="00A058C4">
        <w:rPr>
          <w:rFonts w:asciiTheme="majorHAnsi" w:hAnsiTheme="majorHAnsi" w:cstheme="majorHAnsi"/>
        </w:rPr>
        <w:t xml:space="preserve"> </w:t>
      </w:r>
      <w:r w:rsidR="00BE2B0A" w:rsidRPr="00A058C4">
        <w:rPr>
          <w:rStyle w:val="Prompt"/>
          <w:rFonts w:asciiTheme="majorHAnsi" w:hAnsiTheme="majorHAnsi" w:cstheme="majorHAnsi"/>
        </w:rPr>
        <w:fldChar w:fldCharType="begin"/>
      </w:r>
      <w:r w:rsidR="00BE2B0A" w:rsidRPr="00A058C4">
        <w:rPr>
          <w:rStyle w:val="Prompt"/>
          <w:rFonts w:asciiTheme="majorHAnsi" w:hAnsiTheme="majorHAnsi" w:cstheme="majorHAnsi"/>
        </w:rPr>
        <w:instrText xml:space="preserve"> REF _Ref213498426 \w \h </w:instrText>
      </w:r>
      <w:r w:rsidR="006E4C08" w:rsidRPr="00A058C4">
        <w:rPr>
          <w:rStyle w:val="Prompt"/>
          <w:rFonts w:asciiTheme="majorHAnsi" w:hAnsiTheme="majorHAnsi" w:cstheme="majorHAnsi"/>
        </w:rPr>
        <w:instrText xml:space="preserve"> \* MERGEFORMAT </w:instrText>
      </w:r>
      <w:r w:rsidR="00BE2B0A" w:rsidRPr="00A058C4">
        <w:rPr>
          <w:rStyle w:val="Prompt"/>
          <w:rFonts w:asciiTheme="majorHAnsi" w:hAnsiTheme="majorHAnsi" w:cstheme="majorHAnsi"/>
        </w:rPr>
      </w:r>
      <w:r w:rsidR="00BE2B0A" w:rsidRPr="00A058C4">
        <w:rPr>
          <w:rStyle w:val="Prompt"/>
          <w:rFonts w:asciiTheme="majorHAnsi" w:hAnsiTheme="majorHAnsi" w:cstheme="majorHAnsi"/>
        </w:rPr>
        <w:fldChar w:fldCharType="separate"/>
      </w:r>
      <w:r w:rsidR="00927341">
        <w:rPr>
          <w:rStyle w:val="Prompt"/>
          <w:rFonts w:asciiTheme="majorHAnsi" w:hAnsiTheme="majorHAnsi" w:cstheme="majorHAnsi"/>
        </w:rPr>
        <w:t>2.1.1</w:t>
      </w:r>
      <w:r w:rsidR="00BE2B0A" w:rsidRPr="00A058C4">
        <w:rPr>
          <w:rStyle w:val="Prompt"/>
          <w:rFonts w:asciiTheme="majorHAnsi" w:hAnsiTheme="majorHAnsi" w:cstheme="majorHAnsi"/>
        </w:rPr>
        <w:fldChar w:fldCharType="end"/>
      </w:r>
      <w:r w:rsidR="005B4FE2">
        <w:rPr>
          <w:rFonts w:asciiTheme="majorHAnsi" w:hAnsiTheme="majorHAnsi" w:cstheme="majorHAnsi"/>
        </w:rPr>
        <w:t xml:space="preserve"> of </w:t>
      </w:r>
      <w:r w:rsidR="00971807">
        <w:rPr>
          <w:rFonts w:asciiTheme="majorHAnsi" w:hAnsiTheme="majorHAnsi" w:cstheme="majorHAnsi"/>
        </w:rPr>
        <w:t>this</w:t>
      </w:r>
      <w:r w:rsidR="005B4FE2">
        <w:rPr>
          <w:rFonts w:asciiTheme="majorHAnsi" w:hAnsiTheme="majorHAnsi" w:cstheme="majorHAnsi"/>
        </w:rPr>
        <w:t xml:space="preserve"> Option Agreement</w:t>
      </w:r>
      <w:r w:rsidR="000477DD" w:rsidRPr="00A058C4">
        <w:rPr>
          <w:rFonts w:asciiTheme="majorHAnsi" w:hAnsiTheme="majorHAnsi" w:cstheme="majorHAnsi"/>
        </w:rPr>
        <w:t>.</w:t>
      </w:r>
    </w:p>
    <w:p w14:paraId="53FB15AF" w14:textId="0D25A350" w:rsidR="00287556" w:rsidRPr="00A058C4" w:rsidRDefault="00511EED" w:rsidP="00CE7F8A">
      <w:pPr>
        <w:pStyle w:val="TextJustified"/>
        <w:rPr>
          <w:rFonts w:asciiTheme="majorHAnsi" w:hAnsiTheme="majorHAnsi" w:cstheme="majorHAnsi"/>
        </w:rPr>
      </w:pPr>
      <w:r w:rsidRPr="00A058C4">
        <w:rPr>
          <w:rFonts w:asciiTheme="majorHAnsi" w:hAnsiTheme="majorHAnsi" w:cstheme="majorHAnsi"/>
        </w:rPr>
        <w:t>"</w:t>
      </w:r>
      <w:r w:rsidR="000477DD" w:rsidRPr="00A058C4">
        <w:rPr>
          <w:rFonts w:asciiTheme="majorHAnsi" w:hAnsiTheme="majorHAnsi" w:cstheme="majorHAnsi"/>
          <w:b/>
          <w:bCs/>
        </w:rPr>
        <w:t>Option Period</w:t>
      </w:r>
      <w:r w:rsidRPr="00A058C4">
        <w:rPr>
          <w:rFonts w:asciiTheme="majorHAnsi" w:hAnsiTheme="majorHAnsi" w:cstheme="majorHAnsi"/>
        </w:rPr>
        <w:t>"</w:t>
      </w:r>
      <w:r w:rsidR="000477DD" w:rsidRPr="00A058C4">
        <w:rPr>
          <w:rFonts w:asciiTheme="majorHAnsi" w:hAnsiTheme="majorHAnsi" w:cstheme="majorHAnsi"/>
        </w:rPr>
        <w:t xml:space="preserve"> means the period of </w:t>
      </w:r>
      <w:r w:rsidR="00FC6A68">
        <w:rPr>
          <w:rFonts w:asciiTheme="majorHAnsi" w:hAnsiTheme="majorHAnsi" w:cstheme="majorHAnsi"/>
        </w:rPr>
        <w:t>forty-five (45)</w:t>
      </w:r>
      <w:r w:rsidR="000477DD" w:rsidRPr="00A058C4">
        <w:rPr>
          <w:rFonts w:asciiTheme="majorHAnsi" w:hAnsiTheme="majorHAnsi" w:cstheme="majorHAnsi"/>
        </w:rPr>
        <w:t xml:space="preserve"> Business Days commencing on </w:t>
      </w:r>
      <w:r w:rsidR="005554B7" w:rsidRPr="00A058C4">
        <w:rPr>
          <w:rStyle w:val="Prompt"/>
          <w:rFonts w:asciiTheme="majorHAnsi" w:hAnsiTheme="majorHAnsi" w:cstheme="majorHAnsi"/>
        </w:rPr>
        <w:t xml:space="preserve">the </w:t>
      </w:r>
      <w:r w:rsidR="00E63B4C">
        <w:rPr>
          <w:rStyle w:val="Prompt"/>
          <w:rFonts w:asciiTheme="majorHAnsi" w:hAnsiTheme="majorHAnsi" w:cstheme="majorHAnsi"/>
        </w:rPr>
        <w:t>Effective Date</w:t>
      </w:r>
      <w:r w:rsidR="000477DD" w:rsidRPr="00A058C4">
        <w:rPr>
          <w:rFonts w:asciiTheme="majorHAnsi" w:hAnsiTheme="majorHAnsi" w:cstheme="majorHAnsi"/>
        </w:rPr>
        <w:t>, or such other period as may be agreed from time to time between the Singapore Government and the Applicant in writing.</w:t>
      </w:r>
    </w:p>
    <w:p w14:paraId="1F3F1FDC" w14:textId="76053984" w:rsidR="00CE7F8A" w:rsidRPr="00A058C4" w:rsidRDefault="00511EED" w:rsidP="00CE7F8A">
      <w:pPr>
        <w:pStyle w:val="TextJustified"/>
        <w:rPr>
          <w:rFonts w:asciiTheme="majorHAnsi" w:hAnsiTheme="majorHAnsi" w:cstheme="majorHAnsi"/>
        </w:rPr>
      </w:pPr>
      <w:r w:rsidRPr="00A058C4">
        <w:rPr>
          <w:rFonts w:asciiTheme="majorHAnsi" w:hAnsiTheme="majorHAnsi" w:cstheme="majorHAnsi"/>
        </w:rPr>
        <w:t>"</w:t>
      </w:r>
      <w:r w:rsidR="00CE7F8A" w:rsidRPr="00A058C4">
        <w:rPr>
          <w:rFonts w:asciiTheme="majorHAnsi" w:hAnsiTheme="majorHAnsi" w:cstheme="majorHAnsi"/>
          <w:b/>
          <w:bCs/>
        </w:rPr>
        <w:t>Paris Agreement</w:t>
      </w:r>
      <w:r w:rsidRPr="00A058C4">
        <w:rPr>
          <w:rFonts w:asciiTheme="majorHAnsi" w:hAnsiTheme="majorHAnsi" w:cstheme="majorHAnsi"/>
        </w:rPr>
        <w:t>"</w:t>
      </w:r>
      <w:r w:rsidR="00CE7F8A" w:rsidRPr="00A058C4">
        <w:rPr>
          <w:rFonts w:asciiTheme="majorHAnsi" w:hAnsiTheme="majorHAnsi" w:cstheme="majorHAnsi"/>
        </w:rPr>
        <w:t xml:space="preserve"> refers to the international treaty on climate change adopted at the 21</w:t>
      </w:r>
      <w:r w:rsidR="00E63B4C" w:rsidRPr="00E63B4C">
        <w:rPr>
          <w:rFonts w:asciiTheme="majorHAnsi" w:hAnsiTheme="majorHAnsi" w:cstheme="majorHAnsi"/>
          <w:vertAlign w:val="superscript"/>
        </w:rPr>
        <w:t>st</w:t>
      </w:r>
      <w:r w:rsidR="00E63B4C">
        <w:rPr>
          <w:rFonts w:asciiTheme="majorHAnsi" w:hAnsiTheme="majorHAnsi" w:cstheme="majorHAnsi"/>
        </w:rPr>
        <w:t xml:space="preserve"> session of the</w:t>
      </w:r>
      <w:r w:rsidR="00CE7F8A" w:rsidRPr="00A058C4">
        <w:rPr>
          <w:rFonts w:asciiTheme="majorHAnsi" w:hAnsiTheme="majorHAnsi" w:cstheme="majorHAnsi"/>
        </w:rPr>
        <w:t xml:space="preserve"> Conference of the Parties to the UNFCCC in Paris on 12 December 2015.</w:t>
      </w:r>
    </w:p>
    <w:p w14:paraId="721996E4" w14:textId="41BD87F8" w:rsidR="000C0D24" w:rsidRPr="00A058C4" w:rsidRDefault="00511EED" w:rsidP="000C0D24">
      <w:pPr>
        <w:pStyle w:val="TextJustified"/>
        <w:rPr>
          <w:rFonts w:asciiTheme="majorHAnsi" w:hAnsiTheme="majorHAnsi" w:cstheme="majorHAnsi"/>
          <w:b/>
          <w:bCs/>
        </w:rPr>
      </w:pPr>
      <w:r w:rsidRPr="00A058C4">
        <w:rPr>
          <w:rFonts w:asciiTheme="majorHAnsi" w:hAnsiTheme="majorHAnsi" w:cstheme="majorHAnsi"/>
          <w:b/>
          <w:bCs/>
        </w:rPr>
        <w:t>"</w:t>
      </w:r>
      <w:r w:rsidR="000C0D24" w:rsidRPr="00A058C4">
        <w:rPr>
          <w:rFonts w:asciiTheme="majorHAnsi" w:hAnsiTheme="majorHAnsi" w:cstheme="majorHAnsi"/>
          <w:b/>
          <w:bCs/>
        </w:rPr>
        <w:t>Parties</w:t>
      </w:r>
      <w:r w:rsidRPr="00A058C4">
        <w:rPr>
          <w:rFonts w:asciiTheme="majorHAnsi" w:hAnsiTheme="majorHAnsi" w:cstheme="majorHAnsi"/>
          <w:b/>
          <w:bCs/>
        </w:rPr>
        <w:t>"</w:t>
      </w:r>
      <w:r w:rsidR="000C0D24" w:rsidRPr="00A058C4">
        <w:rPr>
          <w:rFonts w:asciiTheme="majorHAnsi" w:hAnsiTheme="majorHAnsi" w:cstheme="majorHAnsi"/>
          <w:b/>
          <w:bCs/>
        </w:rPr>
        <w:t xml:space="preserve"> </w:t>
      </w:r>
      <w:r w:rsidR="000C0D24" w:rsidRPr="00A058C4">
        <w:rPr>
          <w:rFonts w:asciiTheme="majorHAnsi" w:hAnsiTheme="majorHAnsi" w:cstheme="majorHAnsi"/>
        </w:rPr>
        <w:t xml:space="preserve">means the Singapore Government and the Applicant, and </w:t>
      </w:r>
      <w:r w:rsidRPr="00A058C4">
        <w:rPr>
          <w:rFonts w:asciiTheme="majorHAnsi" w:hAnsiTheme="majorHAnsi" w:cstheme="majorHAnsi"/>
        </w:rPr>
        <w:t>"</w:t>
      </w:r>
      <w:r w:rsidR="000C0D24" w:rsidRPr="00A058C4">
        <w:rPr>
          <w:rFonts w:asciiTheme="majorHAnsi" w:hAnsiTheme="majorHAnsi" w:cstheme="majorHAnsi"/>
          <w:b/>
          <w:bCs/>
        </w:rPr>
        <w:t>Party</w:t>
      </w:r>
      <w:r w:rsidRPr="00A058C4">
        <w:rPr>
          <w:rFonts w:asciiTheme="majorHAnsi" w:hAnsiTheme="majorHAnsi" w:cstheme="majorHAnsi"/>
        </w:rPr>
        <w:t>"</w:t>
      </w:r>
      <w:r w:rsidR="000C0D24" w:rsidRPr="00A058C4">
        <w:rPr>
          <w:rFonts w:asciiTheme="majorHAnsi" w:hAnsiTheme="majorHAnsi" w:cstheme="majorHAnsi"/>
        </w:rPr>
        <w:t xml:space="preserve"> means either of them.</w:t>
      </w:r>
    </w:p>
    <w:p w14:paraId="0A336E42" w14:textId="685491B7" w:rsidR="000C0D24" w:rsidRPr="00A058C4" w:rsidRDefault="00511EED" w:rsidP="00CE7F8A">
      <w:pPr>
        <w:pStyle w:val="TextJustified"/>
        <w:rPr>
          <w:rFonts w:asciiTheme="majorHAnsi" w:hAnsiTheme="majorHAnsi" w:cstheme="majorHAnsi"/>
          <w:b/>
          <w:bCs/>
        </w:rPr>
      </w:pPr>
      <w:r w:rsidRPr="00A058C4">
        <w:rPr>
          <w:rFonts w:asciiTheme="majorHAnsi" w:hAnsiTheme="majorHAnsi" w:cstheme="majorHAnsi"/>
          <w:b/>
          <w:bCs/>
        </w:rPr>
        <w:t>"</w:t>
      </w:r>
      <w:r w:rsidR="000C0D24" w:rsidRPr="00A058C4">
        <w:rPr>
          <w:rFonts w:asciiTheme="majorHAnsi" w:hAnsiTheme="majorHAnsi" w:cstheme="majorHAnsi"/>
          <w:b/>
          <w:bCs/>
        </w:rPr>
        <w:t>Personnel</w:t>
      </w:r>
      <w:r w:rsidRPr="00A058C4">
        <w:rPr>
          <w:rFonts w:asciiTheme="majorHAnsi" w:hAnsiTheme="majorHAnsi" w:cstheme="majorHAnsi"/>
          <w:b/>
          <w:bCs/>
        </w:rPr>
        <w:t>"</w:t>
      </w:r>
      <w:r w:rsidR="000C0D24" w:rsidRPr="00A058C4">
        <w:rPr>
          <w:rFonts w:asciiTheme="majorHAnsi" w:hAnsiTheme="majorHAnsi" w:cstheme="majorHAnsi"/>
          <w:b/>
          <w:bCs/>
        </w:rPr>
        <w:t xml:space="preserve"> </w:t>
      </w:r>
      <w:r w:rsidR="000C0D24" w:rsidRPr="00A058C4">
        <w:rPr>
          <w:rFonts w:asciiTheme="majorHAnsi" w:hAnsiTheme="majorHAnsi" w:cstheme="majorHAnsi"/>
        </w:rPr>
        <w:t>in relation to a person, means a director, officer, employee or agent of that person, or any individual engaged by that person under a contract for service.</w:t>
      </w:r>
    </w:p>
    <w:p w14:paraId="1274E6B8" w14:textId="172E5A30" w:rsidR="004A3D88" w:rsidRPr="00A058C4" w:rsidRDefault="00511EED" w:rsidP="00CE7F8A">
      <w:pPr>
        <w:pStyle w:val="TextJustified"/>
        <w:rPr>
          <w:rFonts w:asciiTheme="majorHAnsi" w:hAnsiTheme="majorHAnsi" w:cstheme="majorHAnsi"/>
        </w:rPr>
      </w:pPr>
      <w:r w:rsidRPr="00A058C4">
        <w:rPr>
          <w:rFonts w:asciiTheme="majorHAnsi" w:hAnsiTheme="majorHAnsi" w:cstheme="majorHAnsi"/>
        </w:rPr>
        <w:t>"</w:t>
      </w:r>
      <w:r w:rsidR="004A3D88" w:rsidRPr="00A058C4">
        <w:rPr>
          <w:rFonts w:asciiTheme="majorHAnsi" w:hAnsiTheme="majorHAnsi" w:cstheme="majorHAnsi"/>
          <w:b/>
          <w:bCs/>
        </w:rPr>
        <w:t>Project</w:t>
      </w:r>
      <w:r w:rsidRPr="00A058C4">
        <w:rPr>
          <w:rFonts w:asciiTheme="majorHAnsi" w:hAnsiTheme="majorHAnsi" w:cstheme="majorHAnsi"/>
        </w:rPr>
        <w:t>"</w:t>
      </w:r>
      <w:r w:rsidR="004A3D88" w:rsidRPr="00A058C4">
        <w:rPr>
          <w:rFonts w:asciiTheme="majorHAnsi" w:hAnsiTheme="majorHAnsi" w:cstheme="majorHAnsi"/>
        </w:rPr>
        <w:t xml:space="preserve"> means the project </w:t>
      </w:r>
      <w:r w:rsidR="00E63B4C">
        <w:rPr>
          <w:rFonts w:asciiTheme="majorHAnsi" w:hAnsiTheme="majorHAnsi" w:cstheme="majorHAnsi"/>
        </w:rPr>
        <w:t>developed or operated</w:t>
      </w:r>
      <w:r w:rsidR="004A3D88" w:rsidRPr="00A058C4">
        <w:rPr>
          <w:rFonts w:asciiTheme="majorHAnsi" w:hAnsiTheme="majorHAnsi" w:cstheme="majorHAnsi"/>
        </w:rPr>
        <w:t xml:space="preserve"> by the </w:t>
      </w:r>
      <w:r w:rsidR="00564E77" w:rsidRPr="00A058C4">
        <w:rPr>
          <w:rFonts w:asciiTheme="majorHAnsi" w:hAnsiTheme="majorHAnsi" w:cstheme="majorHAnsi"/>
        </w:rPr>
        <w:t>Applicant</w:t>
      </w:r>
      <w:r w:rsidR="004A3D88" w:rsidRPr="00A058C4">
        <w:rPr>
          <w:rFonts w:asciiTheme="majorHAnsi" w:hAnsiTheme="majorHAnsi" w:cstheme="majorHAnsi"/>
        </w:rPr>
        <w:t xml:space="preserve"> </w:t>
      </w:r>
      <w:r w:rsidR="00E17595">
        <w:rPr>
          <w:rFonts w:asciiTheme="majorHAnsi" w:hAnsiTheme="majorHAnsi" w:cstheme="majorHAnsi"/>
        </w:rPr>
        <w:t>or any one or more of its Affiliates,</w:t>
      </w:r>
      <w:r w:rsidR="00E17595" w:rsidRPr="00A058C4">
        <w:rPr>
          <w:rFonts w:asciiTheme="majorHAnsi" w:hAnsiTheme="majorHAnsi" w:cstheme="majorHAnsi"/>
        </w:rPr>
        <w:t xml:space="preserve"> </w:t>
      </w:r>
      <w:r w:rsidR="00E63B4C">
        <w:rPr>
          <w:rFonts w:asciiTheme="majorHAnsi" w:hAnsiTheme="majorHAnsi" w:cstheme="majorHAnsi"/>
        </w:rPr>
        <w:t>resulting in Mitigation Outcomes</w:t>
      </w:r>
      <w:r w:rsidR="004A3D88" w:rsidRPr="00A058C4">
        <w:rPr>
          <w:rFonts w:asciiTheme="majorHAnsi" w:hAnsiTheme="majorHAnsi" w:cstheme="majorHAnsi"/>
        </w:rPr>
        <w:t xml:space="preserve">, as further described in </w:t>
      </w:r>
      <w:r w:rsidR="006C741A" w:rsidRPr="00A058C4">
        <w:rPr>
          <w:rFonts w:asciiTheme="majorHAnsi" w:hAnsiTheme="majorHAnsi" w:cstheme="majorHAnsi"/>
        </w:rPr>
        <w:t>the Project Application</w:t>
      </w:r>
      <w:r w:rsidR="004A3D88" w:rsidRPr="00A058C4">
        <w:rPr>
          <w:rFonts w:asciiTheme="majorHAnsi" w:hAnsiTheme="majorHAnsi" w:cstheme="majorHAnsi"/>
        </w:rPr>
        <w:t>.</w:t>
      </w:r>
    </w:p>
    <w:p w14:paraId="5C641737" w14:textId="5C2340D8" w:rsidR="000C573D" w:rsidRPr="00A058C4" w:rsidRDefault="00511EED" w:rsidP="00CE7F8A">
      <w:pPr>
        <w:pStyle w:val="TextJustified"/>
        <w:rPr>
          <w:rFonts w:asciiTheme="majorHAnsi" w:hAnsiTheme="majorHAnsi" w:cstheme="majorHAnsi"/>
        </w:rPr>
      </w:pPr>
      <w:r w:rsidRPr="00A058C4">
        <w:rPr>
          <w:rFonts w:asciiTheme="majorHAnsi" w:hAnsiTheme="majorHAnsi" w:cstheme="majorHAnsi"/>
        </w:rPr>
        <w:t>"</w:t>
      </w:r>
      <w:r w:rsidR="000C573D" w:rsidRPr="00A058C4">
        <w:rPr>
          <w:rFonts w:asciiTheme="majorHAnsi" w:hAnsiTheme="majorHAnsi" w:cstheme="majorHAnsi"/>
          <w:b/>
          <w:bCs/>
        </w:rPr>
        <w:t>Project Application</w:t>
      </w:r>
      <w:r w:rsidRPr="00A058C4">
        <w:rPr>
          <w:rFonts w:asciiTheme="majorHAnsi" w:hAnsiTheme="majorHAnsi" w:cstheme="majorHAnsi"/>
        </w:rPr>
        <w:t>"</w:t>
      </w:r>
      <w:r w:rsidR="000C573D" w:rsidRPr="00A058C4">
        <w:rPr>
          <w:rFonts w:asciiTheme="majorHAnsi" w:hAnsiTheme="majorHAnsi" w:cstheme="majorHAnsi"/>
        </w:rPr>
        <w:t xml:space="preserve"> means the application submitted by the Applicant as specified in the preamble. </w:t>
      </w:r>
    </w:p>
    <w:p w14:paraId="1FD69A3B" w14:textId="1C6AB863" w:rsidR="00611C76" w:rsidRPr="00A058C4" w:rsidRDefault="00511EED" w:rsidP="00611C76">
      <w:pPr>
        <w:pStyle w:val="TextJustified"/>
        <w:rPr>
          <w:rFonts w:asciiTheme="majorHAnsi" w:hAnsiTheme="majorHAnsi" w:cstheme="majorHAnsi"/>
        </w:rPr>
      </w:pPr>
      <w:r w:rsidRPr="00A058C4">
        <w:rPr>
          <w:rFonts w:asciiTheme="majorHAnsi" w:hAnsiTheme="majorHAnsi" w:cstheme="majorHAnsi"/>
        </w:rPr>
        <w:t>"</w:t>
      </w:r>
      <w:r w:rsidR="00611C76" w:rsidRPr="00A058C4">
        <w:rPr>
          <w:rFonts w:asciiTheme="majorHAnsi" w:hAnsiTheme="majorHAnsi" w:cstheme="majorHAnsi"/>
          <w:b/>
          <w:bCs/>
        </w:rPr>
        <w:t>Purchase Price</w:t>
      </w:r>
      <w:r w:rsidRPr="00A058C4">
        <w:rPr>
          <w:rFonts w:asciiTheme="majorHAnsi" w:hAnsiTheme="majorHAnsi" w:cstheme="majorHAnsi"/>
        </w:rPr>
        <w:t>"</w:t>
      </w:r>
      <w:r w:rsidR="00611C76" w:rsidRPr="00A058C4">
        <w:rPr>
          <w:rFonts w:asciiTheme="majorHAnsi" w:hAnsiTheme="majorHAnsi" w:cstheme="majorHAnsi"/>
        </w:rPr>
        <w:t xml:space="preserve"> has the meaning given to that term in </w:t>
      </w:r>
      <w:r w:rsidR="009A01A6" w:rsidRPr="00A058C4">
        <w:rPr>
          <w:rFonts w:asciiTheme="majorHAnsi" w:hAnsiTheme="majorHAnsi" w:cstheme="majorHAnsi"/>
        </w:rPr>
        <w:t xml:space="preserve">Clause </w:t>
      </w:r>
      <w:r w:rsidR="009E3EDB" w:rsidRPr="00A058C4">
        <w:rPr>
          <w:rFonts w:asciiTheme="majorHAnsi" w:hAnsiTheme="majorHAnsi" w:cstheme="majorHAnsi"/>
          <w:highlight w:val="yellow"/>
        </w:rPr>
        <w:fldChar w:fldCharType="begin"/>
      </w:r>
      <w:r w:rsidR="009E3EDB" w:rsidRPr="00A058C4">
        <w:rPr>
          <w:rFonts w:asciiTheme="majorHAnsi" w:hAnsiTheme="majorHAnsi" w:cstheme="majorHAnsi"/>
        </w:rPr>
        <w:instrText xml:space="preserve"> REF _Ref213507328 \w \h </w:instrText>
      </w:r>
      <w:r w:rsidR="006E4C08" w:rsidRPr="00A058C4">
        <w:rPr>
          <w:rFonts w:asciiTheme="majorHAnsi" w:hAnsiTheme="majorHAnsi" w:cstheme="majorHAnsi"/>
          <w:highlight w:val="yellow"/>
        </w:rPr>
        <w:instrText xml:space="preserve"> \* MERGEFORMAT </w:instrText>
      </w:r>
      <w:r w:rsidR="009E3EDB" w:rsidRPr="00A058C4">
        <w:rPr>
          <w:rFonts w:asciiTheme="majorHAnsi" w:hAnsiTheme="majorHAnsi" w:cstheme="majorHAnsi"/>
          <w:highlight w:val="yellow"/>
        </w:rPr>
      </w:r>
      <w:r w:rsidR="009E3EDB" w:rsidRPr="00A058C4">
        <w:rPr>
          <w:rFonts w:asciiTheme="majorHAnsi" w:hAnsiTheme="majorHAnsi" w:cstheme="majorHAnsi"/>
          <w:highlight w:val="yellow"/>
        </w:rPr>
        <w:fldChar w:fldCharType="separate"/>
      </w:r>
      <w:r w:rsidR="00927341">
        <w:rPr>
          <w:rFonts w:asciiTheme="majorHAnsi" w:hAnsiTheme="majorHAnsi" w:cstheme="majorHAnsi"/>
        </w:rPr>
        <w:t>1.1.3</w:t>
      </w:r>
      <w:r w:rsidR="009E3EDB" w:rsidRPr="00A058C4">
        <w:rPr>
          <w:rFonts w:asciiTheme="majorHAnsi" w:hAnsiTheme="majorHAnsi" w:cstheme="majorHAnsi"/>
          <w:highlight w:val="yellow"/>
        </w:rPr>
        <w:fldChar w:fldCharType="end"/>
      </w:r>
      <w:r w:rsidR="009E3EDB" w:rsidRPr="00A058C4">
        <w:rPr>
          <w:rFonts w:asciiTheme="majorHAnsi" w:hAnsiTheme="majorHAnsi" w:cstheme="majorHAnsi"/>
        </w:rPr>
        <w:t xml:space="preserve"> of </w:t>
      </w:r>
      <w:r w:rsidR="00121B23" w:rsidRPr="00121B23">
        <w:rPr>
          <w:rFonts w:asciiTheme="majorHAnsi" w:hAnsiTheme="majorHAnsi" w:cstheme="majorHAnsi"/>
          <w:b/>
          <w:bCs/>
        </w:rPr>
        <w:fldChar w:fldCharType="begin"/>
      </w:r>
      <w:r w:rsidR="00121B23" w:rsidRPr="00121B23">
        <w:rPr>
          <w:rFonts w:asciiTheme="majorHAnsi" w:hAnsiTheme="majorHAnsi" w:cstheme="majorHAnsi"/>
          <w:b/>
          <w:bCs/>
        </w:rPr>
        <w:instrText xml:space="preserve"> REF Schedule2 \h </w:instrText>
      </w:r>
      <w:r w:rsidR="00121B23">
        <w:rPr>
          <w:rFonts w:asciiTheme="majorHAnsi" w:hAnsiTheme="majorHAnsi" w:cstheme="majorHAnsi"/>
          <w:b/>
          <w:bCs/>
        </w:rPr>
        <w:instrText xml:space="preserve"> \* MERGEFORMAT </w:instrText>
      </w:r>
      <w:r w:rsidR="00121B23" w:rsidRPr="00121B23">
        <w:rPr>
          <w:rFonts w:asciiTheme="majorHAnsi" w:hAnsiTheme="majorHAnsi" w:cstheme="majorHAnsi"/>
          <w:b/>
          <w:bCs/>
        </w:rPr>
      </w:r>
      <w:r w:rsidR="00121B23" w:rsidRPr="00121B23">
        <w:rPr>
          <w:rFonts w:asciiTheme="majorHAnsi" w:hAnsiTheme="majorHAnsi" w:cstheme="majorHAnsi"/>
          <w:b/>
          <w:bCs/>
        </w:rPr>
        <w:fldChar w:fldCharType="separate"/>
      </w:r>
      <w:r w:rsidR="000F54CA" w:rsidRPr="000F54CA">
        <w:rPr>
          <w:rStyle w:val="Heading8Char"/>
          <w:b w:val="0"/>
          <w:bCs/>
        </w:rPr>
        <w:t>Schedule 2</w:t>
      </w:r>
      <w:r w:rsidR="00121B23" w:rsidRPr="00121B23">
        <w:rPr>
          <w:rFonts w:asciiTheme="majorHAnsi" w:hAnsiTheme="majorHAnsi" w:cstheme="majorHAnsi"/>
          <w:b/>
          <w:bCs/>
        </w:rPr>
        <w:fldChar w:fldCharType="end"/>
      </w:r>
      <w:r w:rsidR="00891DC4" w:rsidRPr="00A058C4">
        <w:rPr>
          <w:rFonts w:asciiTheme="majorHAnsi" w:hAnsiTheme="majorHAnsi" w:cstheme="majorHAnsi"/>
        </w:rPr>
        <w:t xml:space="preserve"> (</w:t>
      </w:r>
      <w:r w:rsidR="00891DC4" w:rsidRPr="00A058C4">
        <w:rPr>
          <w:rFonts w:asciiTheme="majorHAnsi" w:hAnsiTheme="majorHAnsi" w:cstheme="majorHAnsi"/>
          <w:i/>
          <w:iCs/>
        </w:rPr>
        <w:t>ITMO Purchase Terms</w:t>
      </w:r>
      <w:r w:rsidR="00891DC4" w:rsidRPr="00A058C4">
        <w:rPr>
          <w:rFonts w:asciiTheme="majorHAnsi" w:hAnsiTheme="majorHAnsi" w:cstheme="majorHAnsi"/>
        </w:rPr>
        <w:t>)</w:t>
      </w:r>
      <w:r w:rsidR="00611C76" w:rsidRPr="00A058C4">
        <w:rPr>
          <w:rFonts w:asciiTheme="majorHAnsi" w:hAnsiTheme="majorHAnsi" w:cstheme="majorHAnsi"/>
        </w:rPr>
        <w:t>.</w:t>
      </w:r>
    </w:p>
    <w:p w14:paraId="06E7871A" w14:textId="22FBD555" w:rsidR="00611C76" w:rsidRDefault="00511EED" w:rsidP="00611C76">
      <w:pPr>
        <w:pStyle w:val="TextJustified"/>
        <w:rPr>
          <w:rFonts w:asciiTheme="majorHAnsi" w:hAnsiTheme="majorHAnsi" w:cstheme="majorHAnsi"/>
        </w:rPr>
      </w:pPr>
      <w:r w:rsidRPr="00A058C4">
        <w:rPr>
          <w:rFonts w:asciiTheme="majorHAnsi" w:hAnsiTheme="majorHAnsi" w:cstheme="majorHAnsi"/>
        </w:rPr>
        <w:t>"</w:t>
      </w:r>
      <w:r w:rsidR="00611C76" w:rsidRPr="00A058C4">
        <w:rPr>
          <w:rFonts w:asciiTheme="majorHAnsi" w:hAnsiTheme="majorHAnsi" w:cstheme="majorHAnsi"/>
          <w:b/>
          <w:bCs/>
        </w:rPr>
        <w:t>Registry Account</w:t>
      </w:r>
      <w:r w:rsidRPr="00A058C4">
        <w:rPr>
          <w:rFonts w:asciiTheme="majorHAnsi" w:hAnsiTheme="majorHAnsi" w:cstheme="majorHAnsi"/>
          <w:b/>
          <w:bCs/>
        </w:rPr>
        <w:t>"</w:t>
      </w:r>
      <w:r w:rsidR="00611C76" w:rsidRPr="00A058C4">
        <w:rPr>
          <w:rFonts w:asciiTheme="majorHAnsi" w:hAnsiTheme="majorHAnsi" w:cstheme="majorHAnsi"/>
          <w:b/>
          <w:bCs/>
        </w:rPr>
        <w:t xml:space="preserve"> </w:t>
      </w:r>
      <w:r w:rsidR="00611C76" w:rsidRPr="00A058C4">
        <w:rPr>
          <w:rFonts w:asciiTheme="majorHAnsi" w:hAnsiTheme="majorHAnsi" w:cstheme="majorHAnsi"/>
        </w:rPr>
        <w:t xml:space="preserve">means an account in the Carbon Registry which </w:t>
      </w:r>
      <w:proofErr w:type="gramStart"/>
      <w:r w:rsidR="00611C76" w:rsidRPr="00A058C4">
        <w:rPr>
          <w:rFonts w:asciiTheme="majorHAnsi" w:hAnsiTheme="majorHAnsi" w:cstheme="majorHAnsi"/>
        </w:rPr>
        <w:t>is capable of receiving and transferring</w:t>
      </w:r>
      <w:proofErr w:type="gramEnd"/>
      <w:r w:rsidR="00611C76" w:rsidRPr="00A058C4">
        <w:rPr>
          <w:rFonts w:asciiTheme="majorHAnsi" w:hAnsiTheme="majorHAnsi" w:cstheme="majorHAnsi"/>
        </w:rPr>
        <w:t xml:space="preserve"> the Carbon Credits underlying the </w:t>
      </w:r>
      <w:r w:rsidR="002E4435" w:rsidRPr="00A058C4">
        <w:rPr>
          <w:rFonts w:asciiTheme="majorHAnsi" w:hAnsiTheme="majorHAnsi" w:cstheme="majorHAnsi"/>
        </w:rPr>
        <w:t>Tradeable Authorised ITMOs</w:t>
      </w:r>
      <w:r w:rsidR="00611C76" w:rsidRPr="00A058C4">
        <w:rPr>
          <w:rFonts w:asciiTheme="majorHAnsi" w:hAnsiTheme="majorHAnsi" w:cstheme="majorHAnsi"/>
        </w:rPr>
        <w:t xml:space="preserve"> in accordance with </w:t>
      </w:r>
      <w:r w:rsidR="00121B23" w:rsidRPr="00121B23">
        <w:rPr>
          <w:rFonts w:asciiTheme="majorHAnsi" w:hAnsiTheme="majorHAnsi" w:cstheme="majorHAnsi"/>
          <w:b/>
          <w:bCs/>
        </w:rPr>
        <w:fldChar w:fldCharType="begin"/>
      </w:r>
      <w:r w:rsidR="00121B23" w:rsidRPr="00121B23">
        <w:rPr>
          <w:rFonts w:asciiTheme="majorHAnsi" w:hAnsiTheme="majorHAnsi" w:cstheme="majorHAnsi"/>
          <w:b/>
          <w:bCs/>
        </w:rPr>
        <w:instrText xml:space="preserve"> REF Schedule2 \h  \* MERGEFORMAT </w:instrText>
      </w:r>
      <w:r w:rsidR="00121B23" w:rsidRPr="00121B23">
        <w:rPr>
          <w:rFonts w:asciiTheme="majorHAnsi" w:hAnsiTheme="majorHAnsi" w:cstheme="majorHAnsi"/>
          <w:b/>
          <w:bCs/>
        </w:rPr>
      </w:r>
      <w:r w:rsidR="00121B23" w:rsidRPr="00121B23">
        <w:rPr>
          <w:rFonts w:asciiTheme="majorHAnsi" w:hAnsiTheme="majorHAnsi" w:cstheme="majorHAnsi"/>
          <w:b/>
          <w:bCs/>
        </w:rPr>
        <w:fldChar w:fldCharType="separate"/>
      </w:r>
      <w:r w:rsidR="000F54CA" w:rsidRPr="000F54CA">
        <w:rPr>
          <w:rStyle w:val="Heading8Char"/>
          <w:b w:val="0"/>
          <w:bCs/>
        </w:rPr>
        <w:t>Schedule 2</w:t>
      </w:r>
      <w:r w:rsidR="00121B23" w:rsidRPr="00121B23">
        <w:rPr>
          <w:rFonts w:asciiTheme="majorHAnsi" w:hAnsiTheme="majorHAnsi" w:cstheme="majorHAnsi"/>
          <w:b/>
          <w:bCs/>
        </w:rPr>
        <w:fldChar w:fldCharType="end"/>
      </w:r>
      <w:r w:rsidR="00F4071F" w:rsidRPr="00A058C4">
        <w:rPr>
          <w:rFonts w:asciiTheme="majorHAnsi" w:hAnsiTheme="majorHAnsi" w:cstheme="majorHAnsi"/>
        </w:rPr>
        <w:t xml:space="preserve"> (</w:t>
      </w:r>
      <w:r w:rsidR="0088343C" w:rsidRPr="00A058C4">
        <w:rPr>
          <w:rFonts w:asciiTheme="majorHAnsi" w:hAnsiTheme="majorHAnsi" w:cstheme="majorHAnsi"/>
          <w:i/>
          <w:iCs/>
        </w:rPr>
        <w:t>ITMO Purchase Terms</w:t>
      </w:r>
      <w:r w:rsidR="00F4071F" w:rsidRPr="00A058C4">
        <w:rPr>
          <w:rFonts w:asciiTheme="majorHAnsi" w:hAnsiTheme="majorHAnsi" w:cstheme="majorHAnsi"/>
        </w:rPr>
        <w:t>)</w:t>
      </w:r>
      <w:r w:rsidR="00611C76" w:rsidRPr="00A058C4">
        <w:rPr>
          <w:rFonts w:asciiTheme="majorHAnsi" w:hAnsiTheme="majorHAnsi" w:cstheme="majorHAnsi"/>
        </w:rPr>
        <w:t>.</w:t>
      </w:r>
    </w:p>
    <w:p w14:paraId="5F633FB1" w14:textId="0C20DD22" w:rsidR="002C72A2" w:rsidRPr="00A058C4" w:rsidRDefault="002C72A2" w:rsidP="00611C76">
      <w:pPr>
        <w:pStyle w:val="TextJustified"/>
        <w:rPr>
          <w:rFonts w:asciiTheme="majorHAnsi" w:hAnsiTheme="majorHAnsi" w:cstheme="majorHAnsi"/>
        </w:rPr>
      </w:pPr>
      <w:r>
        <w:rPr>
          <w:rFonts w:asciiTheme="majorHAnsi" w:hAnsiTheme="majorHAnsi" w:cstheme="majorHAnsi"/>
        </w:rPr>
        <w:t>“</w:t>
      </w:r>
      <w:r w:rsidRPr="002C72A2">
        <w:rPr>
          <w:rFonts w:asciiTheme="majorHAnsi" w:hAnsiTheme="majorHAnsi" w:cstheme="majorHAnsi"/>
          <w:b/>
          <w:bCs/>
        </w:rPr>
        <w:t>Rejection ITMO Volume</w:t>
      </w:r>
      <w:r>
        <w:rPr>
          <w:rFonts w:asciiTheme="majorHAnsi" w:hAnsiTheme="majorHAnsi" w:cstheme="majorHAnsi"/>
        </w:rPr>
        <w:t xml:space="preserve">” has the meaning given to that term in </w:t>
      </w:r>
      <w:r w:rsidRPr="00A058C4">
        <w:rPr>
          <w:rFonts w:asciiTheme="majorHAnsi" w:hAnsiTheme="majorHAnsi" w:cstheme="majorHAnsi"/>
        </w:rPr>
        <w:t xml:space="preserve">Clause </w:t>
      </w:r>
      <w:r>
        <w:rPr>
          <w:rFonts w:asciiTheme="majorHAnsi" w:hAnsiTheme="majorHAnsi" w:cstheme="majorHAnsi"/>
          <w:highlight w:val="yellow"/>
        </w:rPr>
        <w:fldChar w:fldCharType="begin"/>
      </w:r>
      <w:r>
        <w:rPr>
          <w:rFonts w:asciiTheme="majorHAnsi" w:hAnsiTheme="majorHAnsi" w:cstheme="majorHAnsi"/>
        </w:rPr>
        <w:instrText xml:space="preserve"> REF _Ref216256475 \r \h </w:instrText>
      </w:r>
      <w:r>
        <w:rPr>
          <w:rFonts w:asciiTheme="majorHAnsi" w:hAnsiTheme="majorHAnsi" w:cstheme="majorHAnsi"/>
          <w:highlight w:val="yellow"/>
        </w:rPr>
      </w:r>
      <w:r>
        <w:rPr>
          <w:rFonts w:asciiTheme="majorHAnsi" w:hAnsiTheme="majorHAnsi" w:cstheme="majorHAnsi"/>
          <w:highlight w:val="yellow"/>
        </w:rPr>
        <w:fldChar w:fldCharType="separate"/>
      </w:r>
      <w:r w:rsidR="00927341">
        <w:rPr>
          <w:rFonts w:asciiTheme="majorHAnsi" w:hAnsiTheme="majorHAnsi" w:cstheme="majorHAnsi"/>
        </w:rPr>
        <w:t>2.2.2(e)(</w:t>
      </w:r>
      <w:proofErr w:type="spellStart"/>
      <w:r w:rsidR="00927341">
        <w:rPr>
          <w:rFonts w:asciiTheme="majorHAnsi" w:hAnsiTheme="majorHAnsi" w:cstheme="majorHAnsi"/>
        </w:rPr>
        <w:t>i</w:t>
      </w:r>
      <w:proofErr w:type="spellEnd"/>
      <w:r w:rsidR="00927341">
        <w:rPr>
          <w:rFonts w:asciiTheme="majorHAnsi" w:hAnsiTheme="majorHAnsi" w:cstheme="majorHAnsi"/>
        </w:rPr>
        <w:t>)</w:t>
      </w:r>
      <w:r>
        <w:rPr>
          <w:rFonts w:asciiTheme="majorHAnsi" w:hAnsiTheme="majorHAnsi" w:cstheme="majorHAnsi"/>
          <w:highlight w:val="yellow"/>
        </w:rPr>
        <w:fldChar w:fldCharType="end"/>
      </w:r>
      <w:r w:rsidRPr="00A058C4">
        <w:rPr>
          <w:rFonts w:asciiTheme="majorHAnsi" w:hAnsiTheme="majorHAnsi" w:cstheme="majorHAnsi"/>
        </w:rPr>
        <w:t xml:space="preserve"> of </w:t>
      </w:r>
      <w:r w:rsidRPr="00121B23">
        <w:rPr>
          <w:rFonts w:asciiTheme="majorHAnsi" w:hAnsiTheme="majorHAnsi" w:cstheme="majorHAnsi"/>
          <w:b/>
          <w:bCs/>
        </w:rPr>
        <w:fldChar w:fldCharType="begin"/>
      </w:r>
      <w:r w:rsidRPr="00121B23">
        <w:rPr>
          <w:rFonts w:asciiTheme="majorHAnsi" w:hAnsiTheme="majorHAnsi" w:cstheme="majorHAnsi"/>
          <w:b/>
          <w:bCs/>
        </w:rPr>
        <w:instrText xml:space="preserve"> REF Schedule2 \h </w:instrText>
      </w:r>
      <w:r>
        <w:rPr>
          <w:rFonts w:asciiTheme="majorHAnsi" w:hAnsiTheme="majorHAnsi" w:cstheme="majorHAnsi"/>
          <w:b/>
          <w:bCs/>
        </w:rPr>
        <w:instrText xml:space="preserve"> \* MERGEFORMAT </w:instrText>
      </w:r>
      <w:r w:rsidRPr="00121B23">
        <w:rPr>
          <w:rFonts w:asciiTheme="majorHAnsi" w:hAnsiTheme="majorHAnsi" w:cstheme="majorHAnsi"/>
          <w:b/>
          <w:bCs/>
        </w:rPr>
      </w:r>
      <w:r w:rsidRPr="00121B23">
        <w:rPr>
          <w:rFonts w:asciiTheme="majorHAnsi" w:hAnsiTheme="majorHAnsi" w:cstheme="majorHAnsi"/>
          <w:b/>
          <w:bCs/>
        </w:rPr>
        <w:fldChar w:fldCharType="separate"/>
      </w:r>
      <w:r w:rsidR="000F54CA" w:rsidRPr="000F54CA">
        <w:rPr>
          <w:rStyle w:val="Heading8Char"/>
          <w:b w:val="0"/>
          <w:bCs/>
        </w:rPr>
        <w:t>Schedule 2</w:t>
      </w:r>
      <w:r w:rsidRPr="00121B23">
        <w:rPr>
          <w:rFonts w:asciiTheme="majorHAnsi" w:hAnsiTheme="majorHAnsi" w:cstheme="majorHAnsi"/>
          <w:b/>
          <w:bCs/>
        </w:rPr>
        <w:fldChar w:fldCharType="end"/>
      </w:r>
      <w:r w:rsidRPr="00A058C4">
        <w:rPr>
          <w:rFonts w:asciiTheme="majorHAnsi" w:hAnsiTheme="majorHAnsi" w:cstheme="majorHAnsi"/>
        </w:rPr>
        <w:t xml:space="preserve"> (</w:t>
      </w:r>
      <w:r w:rsidRPr="00A058C4">
        <w:rPr>
          <w:rFonts w:asciiTheme="majorHAnsi" w:hAnsiTheme="majorHAnsi" w:cstheme="majorHAnsi"/>
          <w:i/>
          <w:iCs/>
        </w:rPr>
        <w:t>ITMO Purchase Terms</w:t>
      </w:r>
      <w:r w:rsidRPr="00A058C4">
        <w:rPr>
          <w:rFonts w:asciiTheme="majorHAnsi" w:hAnsiTheme="majorHAnsi" w:cstheme="majorHAnsi"/>
        </w:rPr>
        <w:t>).</w:t>
      </w:r>
    </w:p>
    <w:p w14:paraId="2C8F402F" w14:textId="684695A3" w:rsidR="00E0013A" w:rsidRDefault="00511EED" w:rsidP="00611C76">
      <w:pPr>
        <w:pStyle w:val="TextJustified"/>
        <w:rPr>
          <w:rFonts w:asciiTheme="majorHAnsi" w:hAnsiTheme="majorHAnsi" w:cstheme="majorHAnsi"/>
        </w:rPr>
      </w:pPr>
      <w:r w:rsidRPr="00A058C4">
        <w:rPr>
          <w:rFonts w:asciiTheme="majorHAnsi" w:hAnsiTheme="majorHAnsi" w:cstheme="majorHAnsi"/>
        </w:rPr>
        <w:t>"</w:t>
      </w:r>
      <w:r w:rsidR="00E0013A" w:rsidRPr="00A058C4">
        <w:rPr>
          <w:rFonts w:asciiTheme="majorHAnsi" w:hAnsiTheme="majorHAnsi" w:cstheme="majorHAnsi"/>
          <w:b/>
          <w:bCs/>
        </w:rPr>
        <w:t>Replacement ITMOs</w:t>
      </w:r>
      <w:r w:rsidRPr="00A058C4">
        <w:rPr>
          <w:rFonts w:asciiTheme="majorHAnsi" w:hAnsiTheme="majorHAnsi" w:cstheme="majorHAnsi"/>
        </w:rPr>
        <w:t>"</w:t>
      </w:r>
      <w:r w:rsidR="00E0013A" w:rsidRPr="00A058C4">
        <w:rPr>
          <w:rFonts w:asciiTheme="majorHAnsi" w:hAnsiTheme="majorHAnsi" w:cstheme="majorHAnsi"/>
        </w:rPr>
        <w:t xml:space="preserve"> means</w:t>
      </w:r>
      <w:r w:rsidR="00C016CB">
        <w:rPr>
          <w:rFonts w:asciiTheme="majorHAnsi" w:hAnsiTheme="majorHAnsi" w:cstheme="majorHAnsi"/>
        </w:rPr>
        <w:t xml:space="preserve"> ITMOs of similar quality</w:t>
      </w:r>
      <w:r w:rsidR="006A572C">
        <w:rPr>
          <w:rFonts w:asciiTheme="majorHAnsi" w:hAnsiTheme="majorHAnsi" w:cstheme="majorHAnsi"/>
        </w:rPr>
        <w:t xml:space="preserve"> and</w:t>
      </w:r>
      <w:r w:rsidR="00C016CB">
        <w:rPr>
          <w:rFonts w:asciiTheme="majorHAnsi" w:hAnsiTheme="majorHAnsi" w:cstheme="majorHAnsi"/>
        </w:rPr>
        <w:t xml:space="preserve"> type </w:t>
      </w:r>
      <w:r w:rsidR="00C016CB" w:rsidRPr="00A058C4">
        <w:rPr>
          <w:rFonts w:asciiTheme="majorHAnsi" w:hAnsiTheme="majorHAnsi" w:cstheme="majorHAnsi"/>
        </w:rPr>
        <w:t xml:space="preserve">as </w:t>
      </w:r>
      <w:r w:rsidR="0063762A">
        <w:rPr>
          <w:rFonts w:asciiTheme="majorHAnsi" w:hAnsiTheme="majorHAnsi" w:cstheme="majorHAnsi"/>
        </w:rPr>
        <w:t>the</w:t>
      </w:r>
      <w:r w:rsidR="00C016CB" w:rsidRPr="00A058C4">
        <w:rPr>
          <w:rFonts w:asciiTheme="majorHAnsi" w:hAnsiTheme="majorHAnsi" w:cstheme="majorHAnsi"/>
        </w:rPr>
        <w:t xml:space="preserve"> Tradeable Authorised ITMOs</w:t>
      </w:r>
      <w:r w:rsidR="0063762A">
        <w:rPr>
          <w:rFonts w:asciiTheme="majorHAnsi" w:hAnsiTheme="majorHAnsi" w:cstheme="majorHAnsi"/>
        </w:rPr>
        <w:t xml:space="preserve">, </w:t>
      </w:r>
      <w:r w:rsidR="003E6D01" w:rsidRPr="00A058C4">
        <w:rPr>
          <w:rFonts w:asciiTheme="majorHAnsi" w:hAnsiTheme="majorHAnsi" w:cstheme="majorHAnsi"/>
        </w:rPr>
        <w:t>as determined by Singapore Government acting reasonably</w:t>
      </w:r>
      <w:r w:rsidR="002C1B56" w:rsidRPr="00A058C4">
        <w:rPr>
          <w:rFonts w:asciiTheme="majorHAnsi" w:hAnsiTheme="majorHAnsi" w:cstheme="majorHAnsi"/>
        </w:rPr>
        <w:t>.</w:t>
      </w:r>
    </w:p>
    <w:p w14:paraId="073B8353" w14:textId="1D7BAFF7" w:rsidR="00F81F25" w:rsidRDefault="00073FC8" w:rsidP="00F81F25">
      <w:pPr>
        <w:pStyle w:val="TextJustified"/>
        <w:rPr>
          <w:rFonts w:asciiTheme="majorHAnsi" w:hAnsiTheme="majorHAnsi" w:cstheme="majorHAnsi"/>
        </w:rPr>
      </w:pPr>
      <w:r>
        <w:rPr>
          <w:rFonts w:asciiTheme="majorHAnsi" w:hAnsiTheme="majorHAnsi" w:cstheme="majorHAnsi"/>
        </w:rPr>
        <w:t>"</w:t>
      </w:r>
      <w:r w:rsidR="00F81F25">
        <w:rPr>
          <w:rFonts w:asciiTheme="majorHAnsi" w:hAnsiTheme="majorHAnsi" w:cstheme="majorHAnsi"/>
          <w:b/>
          <w:bCs/>
        </w:rPr>
        <w:t>Representation</w:t>
      </w:r>
      <w:r>
        <w:rPr>
          <w:rFonts w:asciiTheme="majorHAnsi" w:hAnsiTheme="majorHAnsi" w:cstheme="majorHAnsi"/>
        </w:rPr>
        <w:t>"</w:t>
      </w:r>
      <w:r w:rsidR="00F81F25">
        <w:rPr>
          <w:rFonts w:asciiTheme="majorHAnsi" w:hAnsiTheme="majorHAnsi" w:cstheme="majorHAnsi"/>
        </w:rPr>
        <w:t xml:space="preserve"> means any represent</w:t>
      </w:r>
      <w:r w:rsidR="00B036E6">
        <w:rPr>
          <w:rFonts w:asciiTheme="majorHAnsi" w:hAnsiTheme="majorHAnsi" w:cstheme="majorHAnsi"/>
        </w:rPr>
        <w:t>ation</w:t>
      </w:r>
      <w:r w:rsidR="00F81F25">
        <w:rPr>
          <w:rFonts w:asciiTheme="majorHAnsi" w:hAnsiTheme="majorHAnsi" w:cstheme="majorHAnsi"/>
        </w:rPr>
        <w:t xml:space="preserve"> </w:t>
      </w:r>
      <w:r w:rsidR="007A7C16">
        <w:rPr>
          <w:rFonts w:asciiTheme="majorHAnsi" w:hAnsiTheme="majorHAnsi" w:cstheme="majorHAnsi"/>
        </w:rPr>
        <w:t xml:space="preserve">or warranty </w:t>
      </w:r>
      <w:r w:rsidR="00F81F25">
        <w:rPr>
          <w:rFonts w:asciiTheme="majorHAnsi" w:hAnsiTheme="majorHAnsi" w:cstheme="majorHAnsi"/>
        </w:rPr>
        <w:t>given by the Applicant, including the following:</w:t>
      </w:r>
    </w:p>
    <w:p w14:paraId="1129C858" w14:textId="320853FA" w:rsidR="00F81F25" w:rsidRDefault="00F81F25" w:rsidP="00C80C74">
      <w:pPr>
        <w:pStyle w:val="TextJustified"/>
        <w:numPr>
          <w:ilvl w:val="0"/>
          <w:numId w:val="25"/>
        </w:numPr>
        <w:rPr>
          <w:rFonts w:asciiTheme="majorHAnsi" w:hAnsiTheme="majorHAnsi" w:cstheme="majorHAnsi"/>
        </w:rPr>
      </w:pPr>
      <w:r>
        <w:rPr>
          <w:rFonts w:asciiTheme="majorHAnsi" w:hAnsiTheme="majorHAnsi" w:cstheme="majorHAnsi"/>
        </w:rPr>
        <w:t xml:space="preserve">any representation </w:t>
      </w:r>
      <w:r w:rsidR="00DE27DD">
        <w:rPr>
          <w:rFonts w:asciiTheme="majorHAnsi" w:hAnsiTheme="majorHAnsi" w:cstheme="majorHAnsi"/>
        </w:rPr>
        <w:t xml:space="preserve">and warranty </w:t>
      </w:r>
      <w:r>
        <w:rPr>
          <w:rFonts w:asciiTheme="majorHAnsi" w:hAnsiTheme="majorHAnsi" w:cstheme="majorHAnsi"/>
        </w:rPr>
        <w:t>set out in</w:t>
      </w:r>
      <w:r w:rsidRPr="00A058C4">
        <w:rPr>
          <w:rFonts w:asciiTheme="majorHAnsi" w:hAnsiTheme="majorHAnsi" w:cstheme="majorHAnsi"/>
        </w:rPr>
        <w:t xml:space="preserve"> this Option Agreement</w:t>
      </w:r>
      <w:r>
        <w:rPr>
          <w:rFonts w:asciiTheme="majorHAnsi" w:hAnsiTheme="majorHAnsi" w:cstheme="majorHAnsi"/>
        </w:rPr>
        <w:t>;</w:t>
      </w:r>
    </w:p>
    <w:p w14:paraId="0AF78C7F" w14:textId="77777777" w:rsidR="00F81F25" w:rsidRDefault="00F81F25" w:rsidP="00C80C74">
      <w:pPr>
        <w:pStyle w:val="TextJustified"/>
        <w:numPr>
          <w:ilvl w:val="0"/>
          <w:numId w:val="25"/>
        </w:numPr>
        <w:rPr>
          <w:rFonts w:asciiTheme="majorHAnsi" w:hAnsiTheme="majorHAnsi" w:cstheme="majorHAnsi"/>
        </w:rPr>
      </w:pPr>
      <w:r>
        <w:rPr>
          <w:rFonts w:asciiTheme="majorHAnsi" w:hAnsiTheme="majorHAnsi" w:cstheme="majorHAnsi"/>
        </w:rPr>
        <w:t xml:space="preserve">any representation given </w:t>
      </w:r>
      <w:proofErr w:type="gramStart"/>
      <w:r>
        <w:rPr>
          <w:rFonts w:asciiTheme="majorHAnsi" w:hAnsiTheme="majorHAnsi" w:cstheme="majorHAnsi"/>
        </w:rPr>
        <w:t>in the course of</w:t>
      </w:r>
      <w:proofErr w:type="gramEnd"/>
      <w:r>
        <w:rPr>
          <w:rFonts w:asciiTheme="majorHAnsi" w:hAnsiTheme="majorHAnsi" w:cstheme="majorHAnsi"/>
        </w:rPr>
        <w:t xml:space="preserve"> </w:t>
      </w:r>
      <w:r w:rsidRPr="00A058C4">
        <w:rPr>
          <w:rFonts w:asciiTheme="majorHAnsi" w:hAnsiTheme="majorHAnsi" w:cstheme="majorHAnsi"/>
        </w:rPr>
        <w:t>seeking Authorisation</w:t>
      </w:r>
      <w:r>
        <w:rPr>
          <w:rFonts w:asciiTheme="majorHAnsi" w:hAnsiTheme="majorHAnsi" w:cstheme="majorHAnsi"/>
        </w:rPr>
        <w:t>;</w:t>
      </w:r>
    </w:p>
    <w:p w14:paraId="55D5A446" w14:textId="77777777" w:rsidR="00F81F25" w:rsidRDefault="00F81F25" w:rsidP="00C80C74">
      <w:pPr>
        <w:pStyle w:val="TextJustified"/>
        <w:numPr>
          <w:ilvl w:val="0"/>
          <w:numId w:val="25"/>
        </w:numPr>
        <w:rPr>
          <w:rFonts w:asciiTheme="majorHAnsi" w:hAnsiTheme="majorHAnsi" w:cstheme="majorHAnsi"/>
        </w:rPr>
      </w:pPr>
      <w:r>
        <w:rPr>
          <w:rFonts w:asciiTheme="majorHAnsi" w:hAnsiTheme="majorHAnsi" w:cstheme="majorHAnsi"/>
        </w:rPr>
        <w:lastRenderedPageBreak/>
        <w:t xml:space="preserve">any representation given </w:t>
      </w:r>
      <w:proofErr w:type="gramStart"/>
      <w:r>
        <w:rPr>
          <w:rFonts w:asciiTheme="majorHAnsi" w:hAnsiTheme="majorHAnsi" w:cstheme="majorHAnsi"/>
        </w:rPr>
        <w:t>in the course of</w:t>
      </w:r>
      <w:proofErr w:type="gramEnd"/>
      <w:r>
        <w:rPr>
          <w:rFonts w:asciiTheme="majorHAnsi" w:hAnsiTheme="majorHAnsi" w:cstheme="majorHAnsi"/>
        </w:rPr>
        <w:t xml:space="preserve"> </w:t>
      </w:r>
      <w:r w:rsidRPr="00A058C4">
        <w:rPr>
          <w:rFonts w:asciiTheme="majorHAnsi" w:hAnsiTheme="majorHAnsi" w:cstheme="majorHAnsi"/>
        </w:rPr>
        <w:t>seeking authorisation of the Mitigation Activity</w:t>
      </w:r>
      <w:r>
        <w:rPr>
          <w:rFonts w:asciiTheme="majorHAnsi" w:hAnsiTheme="majorHAnsi" w:cstheme="majorHAnsi"/>
        </w:rPr>
        <w:t>; and</w:t>
      </w:r>
    </w:p>
    <w:p w14:paraId="138784F5" w14:textId="05A24C8A" w:rsidR="00F81F25" w:rsidRPr="00F81F25" w:rsidRDefault="00F81F25" w:rsidP="00C80C74">
      <w:pPr>
        <w:pStyle w:val="TextJustified"/>
        <w:numPr>
          <w:ilvl w:val="0"/>
          <w:numId w:val="25"/>
        </w:numPr>
        <w:rPr>
          <w:rFonts w:asciiTheme="majorHAnsi" w:hAnsiTheme="majorHAnsi" w:cstheme="majorHAnsi"/>
        </w:rPr>
      </w:pPr>
      <w:r>
        <w:rPr>
          <w:rFonts w:asciiTheme="majorHAnsi" w:hAnsiTheme="majorHAnsi" w:cstheme="majorHAnsi"/>
        </w:rPr>
        <w:t xml:space="preserve">any representation </w:t>
      </w:r>
      <w:r w:rsidR="00DE27DD">
        <w:rPr>
          <w:rFonts w:asciiTheme="majorHAnsi" w:hAnsiTheme="majorHAnsi" w:cstheme="majorHAnsi"/>
        </w:rPr>
        <w:t xml:space="preserve">and warranty </w:t>
      </w:r>
      <w:r>
        <w:rPr>
          <w:rFonts w:asciiTheme="majorHAnsi" w:hAnsiTheme="majorHAnsi" w:cstheme="majorHAnsi"/>
        </w:rPr>
        <w:t>given</w:t>
      </w:r>
      <w:r w:rsidRPr="00A058C4">
        <w:rPr>
          <w:rFonts w:asciiTheme="majorHAnsi" w:hAnsiTheme="majorHAnsi" w:cstheme="majorHAnsi"/>
        </w:rPr>
        <w:t xml:space="preserve"> in respect </w:t>
      </w:r>
      <w:r>
        <w:rPr>
          <w:rFonts w:asciiTheme="majorHAnsi" w:hAnsiTheme="majorHAnsi" w:cstheme="majorHAnsi"/>
        </w:rPr>
        <w:t xml:space="preserve">of </w:t>
      </w:r>
      <w:r w:rsidRPr="00A058C4">
        <w:rPr>
          <w:rFonts w:asciiTheme="majorHAnsi" w:hAnsiTheme="majorHAnsi" w:cstheme="majorHAnsi"/>
        </w:rPr>
        <w:t>a Transaction</w:t>
      </w:r>
      <w:r>
        <w:rPr>
          <w:rFonts w:asciiTheme="majorHAnsi" w:hAnsiTheme="majorHAnsi" w:cstheme="majorHAnsi"/>
        </w:rPr>
        <w:t>.</w:t>
      </w:r>
    </w:p>
    <w:p w14:paraId="6DD0A42E" w14:textId="14B7D90A" w:rsidR="00611C76" w:rsidRPr="00A058C4" w:rsidRDefault="00511EED" w:rsidP="006A572C">
      <w:pPr>
        <w:pStyle w:val="TextJustified"/>
        <w:rPr>
          <w:rFonts w:asciiTheme="majorHAnsi" w:hAnsiTheme="majorHAnsi" w:cstheme="majorHAnsi"/>
        </w:rPr>
      </w:pPr>
      <w:r w:rsidRPr="00A058C4">
        <w:rPr>
          <w:rFonts w:asciiTheme="majorHAnsi" w:hAnsiTheme="majorHAnsi" w:cstheme="majorHAnsi"/>
        </w:rPr>
        <w:t>"</w:t>
      </w:r>
      <w:r w:rsidR="00611C76" w:rsidRPr="00A058C4">
        <w:rPr>
          <w:rFonts w:asciiTheme="majorHAnsi" w:hAnsiTheme="majorHAnsi" w:cstheme="majorHAnsi"/>
          <w:b/>
          <w:bCs/>
        </w:rPr>
        <w:t>Restricted Party</w:t>
      </w:r>
      <w:r w:rsidRPr="00A058C4">
        <w:rPr>
          <w:rFonts w:asciiTheme="majorHAnsi" w:hAnsiTheme="majorHAnsi" w:cstheme="majorHAnsi"/>
        </w:rPr>
        <w:t>"</w:t>
      </w:r>
      <w:r w:rsidR="00611C76" w:rsidRPr="00A058C4">
        <w:rPr>
          <w:rFonts w:asciiTheme="majorHAnsi" w:hAnsiTheme="majorHAnsi" w:cstheme="majorHAnsi"/>
        </w:rPr>
        <w:t xml:space="preserve"> means a </w:t>
      </w:r>
      <w:r w:rsidR="007228D3" w:rsidRPr="00A058C4">
        <w:rPr>
          <w:rFonts w:asciiTheme="majorHAnsi" w:hAnsiTheme="majorHAnsi" w:cstheme="majorHAnsi"/>
        </w:rPr>
        <w:t>p</w:t>
      </w:r>
      <w:r w:rsidR="00611C76" w:rsidRPr="00A058C4">
        <w:rPr>
          <w:rFonts w:asciiTheme="majorHAnsi" w:hAnsiTheme="majorHAnsi" w:cstheme="majorHAnsi"/>
        </w:rPr>
        <w:t>erson that is: (</w:t>
      </w:r>
      <w:proofErr w:type="spellStart"/>
      <w:r w:rsidR="00611C76" w:rsidRPr="00A058C4">
        <w:rPr>
          <w:rFonts w:asciiTheme="majorHAnsi" w:hAnsiTheme="majorHAnsi" w:cstheme="majorHAnsi"/>
        </w:rPr>
        <w:t>i</w:t>
      </w:r>
      <w:proofErr w:type="spellEnd"/>
      <w:r w:rsidR="00611C76" w:rsidRPr="00A058C4">
        <w:rPr>
          <w:rFonts w:asciiTheme="majorHAnsi" w:hAnsiTheme="majorHAnsi" w:cstheme="majorHAnsi"/>
        </w:rPr>
        <w:t xml:space="preserve">) listed on, or owned or controlled by a </w:t>
      </w:r>
      <w:r w:rsidR="007228D3" w:rsidRPr="00A058C4">
        <w:rPr>
          <w:rFonts w:asciiTheme="majorHAnsi" w:hAnsiTheme="majorHAnsi" w:cstheme="majorHAnsi"/>
        </w:rPr>
        <w:t>p</w:t>
      </w:r>
      <w:r w:rsidR="00611C76" w:rsidRPr="00A058C4">
        <w:rPr>
          <w:rFonts w:asciiTheme="majorHAnsi" w:hAnsiTheme="majorHAnsi" w:cstheme="majorHAnsi"/>
        </w:rPr>
        <w:t xml:space="preserve">erson listed on, or acting on behalf of a </w:t>
      </w:r>
      <w:r w:rsidR="007228D3" w:rsidRPr="00A058C4">
        <w:rPr>
          <w:rFonts w:asciiTheme="majorHAnsi" w:hAnsiTheme="majorHAnsi" w:cstheme="majorHAnsi"/>
        </w:rPr>
        <w:t>p</w:t>
      </w:r>
      <w:r w:rsidR="00611C76" w:rsidRPr="00A058C4">
        <w:rPr>
          <w:rFonts w:asciiTheme="majorHAnsi" w:hAnsiTheme="majorHAnsi" w:cstheme="majorHAnsi"/>
        </w:rPr>
        <w:t>erson listed on, any Sanctions List</w:t>
      </w:r>
      <w:r w:rsidR="00891DC4" w:rsidRPr="00A058C4">
        <w:rPr>
          <w:rFonts w:asciiTheme="majorHAnsi" w:hAnsiTheme="majorHAnsi" w:cstheme="majorHAnsi"/>
        </w:rPr>
        <w:t xml:space="preserve">, </w:t>
      </w:r>
      <w:r w:rsidR="00611C76" w:rsidRPr="00A058C4">
        <w:rPr>
          <w:rFonts w:asciiTheme="majorHAnsi" w:hAnsiTheme="majorHAnsi" w:cstheme="majorHAnsi"/>
        </w:rPr>
        <w:t xml:space="preserve">(ii) located in, incorporated under the laws of, or owned or (directly or indirectly) controlled by, or acting on behalf of, a </w:t>
      </w:r>
      <w:r w:rsidR="007228D3" w:rsidRPr="00A058C4">
        <w:rPr>
          <w:rFonts w:asciiTheme="majorHAnsi" w:hAnsiTheme="majorHAnsi" w:cstheme="majorHAnsi"/>
        </w:rPr>
        <w:t>p</w:t>
      </w:r>
      <w:r w:rsidR="00611C76" w:rsidRPr="00A058C4">
        <w:rPr>
          <w:rFonts w:asciiTheme="majorHAnsi" w:hAnsiTheme="majorHAnsi" w:cstheme="majorHAnsi"/>
        </w:rPr>
        <w:t>erson located in or organised under the laws of a country or territory that is the target of country-wide or territory-wide Sanctions</w:t>
      </w:r>
      <w:r w:rsidR="00891DC4" w:rsidRPr="00A058C4">
        <w:rPr>
          <w:rFonts w:asciiTheme="majorHAnsi" w:hAnsiTheme="majorHAnsi" w:cstheme="majorHAnsi"/>
        </w:rPr>
        <w:t xml:space="preserve">, </w:t>
      </w:r>
      <w:r w:rsidR="00611C76" w:rsidRPr="00A058C4">
        <w:rPr>
          <w:rFonts w:asciiTheme="majorHAnsi" w:hAnsiTheme="majorHAnsi" w:cstheme="majorHAnsi"/>
        </w:rPr>
        <w:t xml:space="preserve">or (iii) otherwise a target of Sanctions (target of Sanctions signifying a </w:t>
      </w:r>
      <w:r w:rsidR="007228D3" w:rsidRPr="00A058C4">
        <w:rPr>
          <w:rFonts w:asciiTheme="majorHAnsi" w:hAnsiTheme="majorHAnsi" w:cstheme="majorHAnsi"/>
        </w:rPr>
        <w:t>p</w:t>
      </w:r>
      <w:r w:rsidR="00611C76" w:rsidRPr="00A058C4">
        <w:rPr>
          <w:rFonts w:asciiTheme="majorHAnsi" w:hAnsiTheme="majorHAnsi" w:cstheme="majorHAnsi"/>
        </w:rPr>
        <w:t xml:space="preserve">erson with whom a US </w:t>
      </w:r>
      <w:r w:rsidR="006F5E27" w:rsidRPr="00A058C4">
        <w:rPr>
          <w:rFonts w:asciiTheme="majorHAnsi" w:hAnsiTheme="majorHAnsi" w:cstheme="majorHAnsi"/>
        </w:rPr>
        <w:t>Person</w:t>
      </w:r>
      <w:r w:rsidR="00611C76" w:rsidRPr="00A058C4">
        <w:rPr>
          <w:rFonts w:asciiTheme="majorHAnsi" w:hAnsiTheme="majorHAnsi" w:cstheme="majorHAnsi"/>
        </w:rPr>
        <w:t xml:space="preserve"> or other national of a Sanctions Authority would be prohibited or restricted by law from engaging in trade, business or other activities).</w:t>
      </w:r>
    </w:p>
    <w:p w14:paraId="4FB1E8F7" w14:textId="05477349" w:rsidR="0089679F" w:rsidRPr="00A058C4" w:rsidRDefault="00511EED" w:rsidP="0089679F">
      <w:pPr>
        <w:pStyle w:val="TextJustified"/>
        <w:rPr>
          <w:rFonts w:asciiTheme="majorHAnsi" w:hAnsiTheme="majorHAnsi" w:cstheme="majorHAnsi"/>
        </w:rPr>
      </w:pPr>
      <w:r w:rsidRPr="00A058C4">
        <w:rPr>
          <w:rFonts w:asciiTheme="majorHAnsi" w:hAnsiTheme="majorHAnsi" w:cstheme="majorHAnsi"/>
        </w:rPr>
        <w:t>"</w:t>
      </w:r>
      <w:r w:rsidR="0089679F" w:rsidRPr="00A058C4">
        <w:rPr>
          <w:rFonts w:asciiTheme="majorHAnsi" w:hAnsiTheme="majorHAnsi" w:cstheme="majorHAnsi"/>
          <w:b/>
          <w:bCs/>
        </w:rPr>
        <w:t>Sanctions</w:t>
      </w:r>
      <w:r w:rsidRPr="00A058C4">
        <w:rPr>
          <w:rFonts w:asciiTheme="majorHAnsi" w:hAnsiTheme="majorHAnsi" w:cstheme="majorHAnsi"/>
        </w:rPr>
        <w:t>"</w:t>
      </w:r>
      <w:r w:rsidR="0089679F" w:rsidRPr="00A058C4">
        <w:rPr>
          <w:rFonts w:asciiTheme="majorHAnsi" w:hAnsiTheme="majorHAnsi" w:cstheme="majorHAnsi"/>
        </w:rPr>
        <w:t xml:space="preserve"> means the economic, financial or trade sanctions, laws, regulations, embargoes or restrictive measures imposed, administered, enacted or enforced from time to time by any of the Sanctions Authorities.</w:t>
      </w:r>
    </w:p>
    <w:p w14:paraId="77432411" w14:textId="5C4251A2" w:rsidR="0089679F" w:rsidRPr="00A058C4" w:rsidRDefault="00511EED" w:rsidP="0089679F">
      <w:pPr>
        <w:pStyle w:val="TextJustified"/>
        <w:rPr>
          <w:rFonts w:asciiTheme="majorHAnsi" w:hAnsiTheme="majorHAnsi" w:cstheme="majorHAnsi"/>
        </w:rPr>
      </w:pPr>
      <w:r w:rsidRPr="00A058C4">
        <w:rPr>
          <w:rFonts w:asciiTheme="majorHAnsi" w:hAnsiTheme="majorHAnsi" w:cstheme="majorHAnsi"/>
        </w:rPr>
        <w:t>"</w:t>
      </w:r>
      <w:r w:rsidR="0089679F" w:rsidRPr="00A058C4">
        <w:rPr>
          <w:rFonts w:asciiTheme="majorHAnsi" w:hAnsiTheme="majorHAnsi" w:cstheme="majorHAnsi"/>
          <w:b/>
          <w:bCs/>
        </w:rPr>
        <w:t>Sanctions List</w:t>
      </w:r>
      <w:r w:rsidRPr="00A058C4">
        <w:rPr>
          <w:rFonts w:asciiTheme="majorHAnsi" w:hAnsiTheme="majorHAnsi" w:cstheme="majorHAnsi"/>
        </w:rPr>
        <w:t>"</w:t>
      </w:r>
      <w:r w:rsidR="0089679F" w:rsidRPr="00A058C4">
        <w:rPr>
          <w:rFonts w:asciiTheme="majorHAnsi" w:hAnsiTheme="majorHAnsi" w:cstheme="majorHAnsi"/>
        </w:rPr>
        <w:t xml:space="preserve"> means the </w:t>
      </w:r>
      <w:r w:rsidRPr="00A058C4">
        <w:rPr>
          <w:rFonts w:asciiTheme="majorHAnsi" w:hAnsiTheme="majorHAnsi" w:cstheme="majorHAnsi"/>
        </w:rPr>
        <w:t>"</w:t>
      </w:r>
      <w:r w:rsidR="0089679F" w:rsidRPr="00A058C4">
        <w:rPr>
          <w:rFonts w:asciiTheme="majorHAnsi" w:hAnsiTheme="majorHAnsi" w:cstheme="majorHAnsi"/>
        </w:rPr>
        <w:t>Specially Designated Nationals and Blocked Persons</w:t>
      </w:r>
      <w:r w:rsidRPr="00A058C4">
        <w:rPr>
          <w:rFonts w:asciiTheme="majorHAnsi" w:hAnsiTheme="majorHAnsi" w:cstheme="majorHAnsi"/>
        </w:rPr>
        <w:t>"</w:t>
      </w:r>
      <w:r w:rsidR="0089679F" w:rsidRPr="00A058C4">
        <w:rPr>
          <w:rFonts w:asciiTheme="majorHAnsi" w:hAnsiTheme="majorHAnsi" w:cstheme="majorHAnsi"/>
        </w:rPr>
        <w:t xml:space="preserve"> list maintained by OFAC, the Consolidated List of Financial Sanctions Targets and the Investment Ban List maintained by HMT, or any similar list maintained by, or public announcement of Sanctions designation made by, any of the Sanctions Authorities.</w:t>
      </w:r>
    </w:p>
    <w:p w14:paraId="13956840" w14:textId="356D69F9" w:rsidR="00E161C8" w:rsidRDefault="00511EED" w:rsidP="0089679F">
      <w:pPr>
        <w:pStyle w:val="TextJustified"/>
        <w:rPr>
          <w:rFonts w:asciiTheme="majorHAnsi" w:hAnsiTheme="majorHAnsi" w:cstheme="majorHAnsi"/>
        </w:rPr>
      </w:pPr>
      <w:r w:rsidRPr="00A058C4">
        <w:rPr>
          <w:rFonts w:asciiTheme="majorHAnsi" w:hAnsiTheme="majorHAnsi" w:cstheme="majorHAnsi"/>
        </w:rPr>
        <w:t>"</w:t>
      </w:r>
      <w:r w:rsidR="00E161C8" w:rsidRPr="00A058C4">
        <w:rPr>
          <w:rFonts w:asciiTheme="majorHAnsi" w:hAnsiTheme="majorHAnsi" w:cstheme="majorHAnsi"/>
          <w:b/>
          <w:bCs/>
        </w:rPr>
        <w:t>SIAC Rules</w:t>
      </w:r>
      <w:r w:rsidRPr="00A058C4">
        <w:rPr>
          <w:rFonts w:asciiTheme="majorHAnsi" w:hAnsiTheme="majorHAnsi" w:cstheme="majorHAnsi"/>
        </w:rPr>
        <w:t>"</w:t>
      </w:r>
      <w:r w:rsidR="00E161C8" w:rsidRPr="00A058C4">
        <w:rPr>
          <w:rFonts w:asciiTheme="majorHAnsi" w:hAnsiTheme="majorHAnsi" w:cstheme="majorHAnsi"/>
        </w:rPr>
        <w:t xml:space="preserve"> has the meaning given to that term in Clause</w:t>
      </w:r>
      <w:r w:rsidR="00210604">
        <w:rPr>
          <w:rFonts w:asciiTheme="majorHAnsi" w:hAnsiTheme="majorHAnsi" w:cstheme="majorHAnsi"/>
        </w:rPr>
        <w:t xml:space="preserve"> </w:t>
      </w:r>
      <w:r w:rsidR="00210604">
        <w:rPr>
          <w:rFonts w:asciiTheme="majorHAnsi" w:hAnsiTheme="majorHAnsi" w:cstheme="majorHAnsi"/>
        </w:rPr>
        <w:fldChar w:fldCharType="begin"/>
      </w:r>
      <w:r w:rsidR="00210604">
        <w:rPr>
          <w:rFonts w:asciiTheme="majorHAnsi" w:hAnsiTheme="majorHAnsi" w:cstheme="majorHAnsi"/>
        </w:rPr>
        <w:instrText xml:space="preserve"> REF _Ref216872337 \r \h </w:instrText>
      </w:r>
      <w:r w:rsidR="00210604">
        <w:rPr>
          <w:rFonts w:asciiTheme="majorHAnsi" w:hAnsiTheme="majorHAnsi" w:cstheme="majorHAnsi"/>
        </w:rPr>
      </w:r>
      <w:r w:rsidR="00210604">
        <w:rPr>
          <w:rFonts w:asciiTheme="majorHAnsi" w:hAnsiTheme="majorHAnsi" w:cstheme="majorHAnsi"/>
        </w:rPr>
        <w:fldChar w:fldCharType="separate"/>
      </w:r>
      <w:r w:rsidR="00927341">
        <w:rPr>
          <w:rFonts w:asciiTheme="majorHAnsi" w:hAnsiTheme="majorHAnsi" w:cstheme="majorHAnsi"/>
        </w:rPr>
        <w:t>29.1.1</w:t>
      </w:r>
      <w:r w:rsidR="00210604">
        <w:rPr>
          <w:rFonts w:asciiTheme="majorHAnsi" w:hAnsiTheme="majorHAnsi" w:cstheme="majorHAnsi"/>
        </w:rPr>
        <w:fldChar w:fldCharType="end"/>
      </w:r>
      <w:r w:rsidR="00B77C32">
        <w:rPr>
          <w:rFonts w:asciiTheme="majorHAnsi" w:hAnsiTheme="majorHAnsi" w:cstheme="majorHAnsi"/>
        </w:rPr>
        <w:t xml:space="preserve"> of </w:t>
      </w:r>
      <w:r w:rsidR="00971807">
        <w:rPr>
          <w:rFonts w:asciiTheme="majorHAnsi" w:hAnsiTheme="majorHAnsi" w:cstheme="majorHAnsi"/>
        </w:rPr>
        <w:t>this</w:t>
      </w:r>
      <w:r w:rsidR="00B77C32">
        <w:rPr>
          <w:rFonts w:asciiTheme="majorHAnsi" w:hAnsiTheme="majorHAnsi" w:cstheme="majorHAnsi"/>
        </w:rPr>
        <w:t xml:space="preserve"> Option Agreement</w:t>
      </w:r>
      <w:r w:rsidR="00E161C8" w:rsidRPr="00A058C4">
        <w:rPr>
          <w:rFonts w:asciiTheme="majorHAnsi" w:hAnsiTheme="majorHAnsi" w:cstheme="majorHAnsi"/>
        </w:rPr>
        <w:t>.</w:t>
      </w:r>
    </w:p>
    <w:p w14:paraId="5D137541" w14:textId="234528DB" w:rsidR="006A572C" w:rsidRPr="00A058C4" w:rsidRDefault="00B06AA0" w:rsidP="0089679F">
      <w:pPr>
        <w:pStyle w:val="TextJustified"/>
        <w:rPr>
          <w:rFonts w:asciiTheme="majorHAnsi" w:hAnsiTheme="majorHAnsi" w:cstheme="majorHAnsi"/>
        </w:rPr>
      </w:pPr>
      <w:r>
        <w:rPr>
          <w:rFonts w:asciiTheme="majorHAnsi" w:hAnsiTheme="majorHAnsi" w:cstheme="majorHAnsi"/>
        </w:rPr>
        <w:t>"</w:t>
      </w:r>
      <w:r w:rsidR="006A572C" w:rsidRPr="006A572C">
        <w:rPr>
          <w:rFonts w:asciiTheme="majorHAnsi" w:hAnsiTheme="majorHAnsi" w:cstheme="majorHAnsi"/>
          <w:b/>
          <w:bCs/>
        </w:rPr>
        <w:t>Singapore Dollars</w:t>
      </w:r>
      <w:r>
        <w:rPr>
          <w:rFonts w:asciiTheme="majorHAnsi" w:hAnsiTheme="majorHAnsi" w:cstheme="majorHAnsi"/>
        </w:rPr>
        <w:t>"</w:t>
      </w:r>
      <w:r w:rsidR="006A572C" w:rsidRPr="006A572C">
        <w:rPr>
          <w:rFonts w:asciiTheme="majorHAnsi" w:hAnsiTheme="majorHAnsi" w:cstheme="majorHAnsi"/>
        </w:rPr>
        <w:t xml:space="preserve">, </w:t>
      </w:r>
      <w:r>
        <w:rPr>
          <w:rFonts w:asciiTheme="majorHAnsi" w:hAnsiTheme="majorHAnsi" w:cstheme="majorHAnsi"/>
        </w:rPr>
        <w:t>"</w:t>
      </w:r>
      <w:r w:rsidR="006A572C" w:rsidRPr="006A572C">
        <w:rPr>
          <w:rFonts w:asciiTheme="majorHAnsi" w:hAnsiTheme="majorHAnsi" w:cstheme="majorHAnsi"/>
          <w:b/>
          <w:bCs/>
        </w:rPr>
        <w:t>SGD</w:t>
      </w:r>
      <w:r>
        <w:rPr>
          <w:rFonts w:asciiTheme="majorHAnsi" w:hAnsiTheme="majorHAnsi" w:cstheme="majorHAnsi"/>
        </w:rPr>
        <w:t>"</w:t>
      </w:r>
      <w:r w:rsidR="006A572C" w:rsidRPr="006A572C">
        <w:rPr>
          <w:rFonts w:asciiTheme="majorHAnsi" w:hAnsiTheme="majorHAnsi" w:cstheme="majorHAnsi"/>
        </w:rPr>
        <w:t xml:space="preserve">, </w:t>
      </w:r>
      <w:r>
        <w:rPr>
          <w:rFonts w:asciiTheme="majorHAnsi" w:hAnsiTheme="majorHAnsi" w:cstheme="majorHAnsi"/>
        </w:rPr>
        <w:t>"</w:t>
      </w:r>
      <w:r w:rsidR="006A572C" w:rsidRPr="006A572C">
        <w:rPr>
          <w:rFonts w:asciiTheme="majorHAnsi" w:hAnsiTheme="majorHAnsi" w:cstheme="majorHAnsi"/>
          <w:b/>
          <w:bCs/>
        </w:rPr>
        <w:t>S$</w:t>
      </w:r>
      <w:r>
        <w:rPr>
          <w:rFonts w:asciiTheme="majorHAnsi" w:hAnsiTheme="majorHAnsi" w:cstheme="majorHAnsi"/>
          <w:b/>
          <w:bCs/>
        </w:rPr>
        <w:t>"</w:t>
      </w:r>
      <w:r w:rsidR="006A572C" w:rsidRPr="006A572C">
        <w:rPr>
          <w:rFonts w:asciiTheme="majorHAnsi" w:hAnsiTheme="majorHAnsi" w:cstheme="majorHAnsi"/>
        </w:rPr>
        <w:t xml:space="preserve"> or </w:t>
      </w:r>
      <w:r>
        <w:rPr>
          <w:rFonts w:asciiTheme="majorHAnsi" w:hAnsiTheme="majorHAnsi" w:cstheme="majorHAnsi"/>
          <w:b/>
          <w:bCs/>
        </w:rPr>
        <w:t>"</w:t>
      </w:r>
      <w:r w:rsidR="006A572C" w:rsidRPr="006A572C">
        <w:rPr>
          <w:rFonts w:asciiTheme="majorHAnsi" w:hAnsiTheme="majorHAnsi" w:cstheme="majorHAnsi"/>
          <w:b/>
          <w:bCs/>
        </w:rPr>
        <w:t>$</w:t>
      </w:r>
      <w:r>
        <w:rPr>
          <w:rFonts w:asciiTheme="majorHAnsi" w:hAnsiTheme="majorHAnsi" w:cstheme="majorHAnsi"/>
          <w:b/>
          <w:bCs/>
        </w:rPr>
        <w:t>"</w:t>
      </w:r>
      <w:r w:rsidR="006A572C" w:rsidRPr="006A572C">
        <w:rPr>
          <w:rFonts w:asciiTheme="majorHAnsi" w:hAnsiTheme="majorHAnsi" w:cstheme="majorHAnsi"/>
        </w:rPr>
        <w:t xml:space="preserve"> means the lawful currency of Singapore.</w:t>
      </w:r>
      <w:r w:rsidR="006A572C">
        <w:rPr>
          <w:rFonts w:asciiTheme="majorHAnsi" w:hAnsiTheme="majorHAnsi" w:cstheme="majorHAnsi"/>
        </w:rPr>
        <w:t xml:space="preserve">  </w:t>
      </w:r>
    </w:p>
    <w:p w14:paraId="09CD7C7D" w14:textId="23F9B6BF" w:rsidR="00E161C8" w:rsidRPr="00A058C4" w:rsidRDefault="00511EED" w:rsidP="0089679F">
      <w:pPr>
        <w:pStyle w:val="TextJustified"/>
        <w:rPr>
          <w:rFonts w:asciiTheme="majorHAnsi" w:hAnsiTheme="majorHAnsi" w:cstheme="majorHAnsi"/>
        </w:rPr>
      </w:pPr>
      <w:r w:rsidRPr="00A058C4">
        <w:rPr>
          <w:rFonts w:asciiTheme="majorHAnsi" w:hAnsiTheme="majorHAnsi" w:cstheme="majorHAnsi"/>
        </w:rPr>
        <w:t>"</w:t>
      </w:r>
      <w:r w:rsidR="000C573D" w:rsidRPr="00A058C4">
        <w:rPr>
          <w:rFonts w:asciiTheme="majorHAnsi" w:hAnsiTheme="majorHAnsi" w:cstheme="majorHAnsi"/>
          <w:b/>
          <w:bCs/>
        </w:rPr>
        <w:t>Singapore Government</w:t>
      </w:r>
      <w:r w:rsidRPr="00A058C4">
        <w:rPr>
          <w:rFonts w:asciiTheme="majorHAnsi" w:hAnsiTheme="majorHAnsi" w:cstheme="majorHAnsi"/>
        </w:rPr>
        <w:t>"</w:t>
      </w:r>
      <w:r w:rsidR="000C573D" w:rsidRPr="00A058C4">
        <w:rPr>
          <w:rFonts w:asciiTheme="majorHAnsi" w:hAnsiTheme="majorHAnsi" w:cstheme="majorHAnsi"/>
        </w:rPr>
        <w:t xml:space="preserve"> has the meaning given to that term in the preamble</w:t>
      </w:r>
      <w:r w:rsidR="00E161C8" w:rsidRPr="00A058C4">
        <w:rPr>
          <w:rFonts w:asciiTheme="majorHAnsi" w:hAnsiTheme="majorHAnsi" w:cstheme="majorHAnsi"/>
        </w:rPr>
        <w:t>.</w:t>
      </w:r>
    </w:p>
    <w:p w14:paraId="6787CA7F" w14:textId="0DD4A0EF" w:rsidR="000C0D24" w:rsidRPr="00A058C4" w:rsidRDefault="00511EED" w:rsidP="0089679F">
      <w:pPr>
        <w:pStyle w:val="TextJustified"/>
        <w:rPr>
          <w:rFonts w:asciiTheme="majorHAnsi" w:hAnsiTheme="majorHAnsi" w:cstheme="majorHAnsi"/>
        </w:rPr>
      </w:pPr>
      <w:r w:rsidRPr="00A058C4">
        <w:rPr>
          <w:rFonts w:asciiTheme="majorHAnsi" w:hAnsiTheme="majorHAnsi" w:cstheme="majorHAnsi"/>
        </w:rPr>
        <w:t>"</w:t>
      </w:r>
      <w:r w:rsidR="000C0D24" w:rsidRPr="00A058C4">
        <w:rPr>
          <w:rFonts w:asciiTheme="majorHAnsi" w:hAnsiTheme="majorHAnsi" w:cstheme="majorHAnsi"/>
          <w:b/>
          <w:bCs/>
        </w:rPr>
        <w:t>Statutory Board</w:t>
      </w:r>
      <w:r w:rsidRPr="00A058C4">
        <w:rPr>
          <w:rFonts w:asciiTheme="majorHAnsi" w:hAnsiTheme="majorHAnsi" w:cstheme="majorHAnsi"/>
        </w:rPr>
        <w:t>"</w:t>
      </w:r>
      <w:r w:rsidR="000C0D24" w:rsidRPr="00A058C4">
        <w:rPr>
          <w:rFonts w:asciiTheme="majorHAnsi" w:hAnsiTheme="majorHAnsi" w:cstheme="majorHAnsi"/>
        </w:rPr>
        <w:t xml:space="preserve"> means a body corporate established by or under written law to perform or discharge any public function under the supervisory charge of a ministry or organ of state of the </w:t>
      </w:r>
      <w:r w:rsidR="0019090E" w:rsidRPr="00A058C4">
        <w:rPr>
          <w:rFonts w:asciiTheme="majorHAnsi" w:hAnsiTheme="majorHAnsi" w:cstheme="majorHAnsi"/>
        </w:rPr>
        <w:t xml:space="preserve">Singapore </w:t>
      </w:r>
      <w:r w:rsidR="000C0D24" w:rsidRPr="00A058C4">
        <w:rPr>
          <w:rFonts w:asciiTheme="majorHAnsi" w:hAnsiTheme="majorHAnsi" w:cstheme="majorHAnsi"/>
        </w:rPr>
        <w:t>Government.</w:t>
      </w:r>
    </w:p>
    <w:p w14:paraId="65CBA64C" w14:textId="77E32BC6" w:rsidR="0089679F" w:rsidRPr="00A058C4" w:rsidRDefault="00511EED" w:rsidP="0089679F">
      <w:pPr>
        <w:pStyle w:val="TextJustified"/>
        <w:rPr>
          <w:rFonts w:asciiTheme="majorHAnsi" w:hAnsiTheme="majorHAnsi" w:cstheme="majorHAnsi"/>
        </w:rPr>
      </w:pPr>
      <w:r w:rsidRPr="00A058C4">
        <w:rPr>
          <w:rFonts w:asciiTheme="majorHAnsi" w:hAnsiTheme="majorHAnsi" w:cstheme="majorHAnsi"/>
        </w:rPr>
        <w:t>"</w:t>
      </w:r>
      <w:r w:rsidR="0089679F" w:rsidRPr="00A058C4">
        <w:rPr>
          <w:rFonts w:asciiTheme="majorHAnsi" w:hAnsiTheme="majorHAnsi" w:cstheme="majorHAnsi"/>
          <w:b/>
          <w:bCs/>
        </w:rPr>
        <w:t>Taxes</w:t>
      </w:r>
      <w:r w:rsidRPr="00A058C4">
        <w:rPr>
          <w:rFonts w:asciiTheme="majorHAnsi" w:hAnsiTheme="majorHAnsi" w:cstheme="majorHAnsi"/>
        </w:rPr>
        <w:t>"</w:t>
      </w:r>
      <w:r w:rsidR="0089679F" w:rsidRPr="00A058C4">
        <w:rPr>
          <w:rFonts w:asciiTheme="majorHAnsi" w:hAnsiTheme="majorHAnsi" w:cstheme="majorHAnsi"/>
        </w:rPr>
        <w:t xml:space="preserve"> means any local, domestic, or foreign tax of any kind or nature whatsoever, any levy, impost, duty, or other charge of a similar nature, and includes any sales tax, value-added tax, good and services or harmonised tax, or withholding tax (including any penalty, interest, or addition to tax payable in connection with any of the foregoing).</w:t>
      </w:r>
    </w:p>
    <w:p w14:paraId="50B790D8" w14:textId="42FCC05B" w:rsidR="0089679F" w:rsidRPr="00A058C4" w:rsidRDefault="00511EED" w:rsidP="0089679F">
      <w:pPr>
        <w:pStyle w:val="TextJustified"/>
        <w:rPr>
          <w:rFonts w:asciiTheme="majorHAnsi" w:hAnsiTheme="majorHAnsi" w:cstheme="majorHAnsi"/>
        </w:rPr>
      </w:pPr>
      <w:r w:rsidRPr="00A058C4">
        <w:rPr>
          <w:rFonts w:asciiTheme="majorHAnsi" w:hAnsiTheme="majorHAnsi" w:cstheme="majorHAnsi"/>
        </w:rPr>
        <w:t>"</w:t>
      </w:r>
      <w:r w:rsidR="0089679F" w:rsidRPr="00A058C4">
        <w:rPr>
          <w:rFonts w:asciiTheme="majorHAnsi" w:hAnsiTheme="majorHAnsi" w:cstheme="majorHAnsi"/>
          <w:b/>
          <w:bCs/>
        </w:rPr>
        <w:t>Term</w:t>
      </w:r>
      <w:r w:rsidRPr="00A058C4">
        <w:rPr>
          <w:rFonts w:asciiTheme="majorHAnsi" w:hAnsiTheme="majorHAnsi" w:cstheme="majorHAnsi"/>
        </w:rPr>
        <w:t>"</w:t>
      </w:r>
      <w:r w:rsidR="0089679F" w:rsidRPr="00A058C4">
        <w:rPr>
          <w:rFonts w:asciiTheme="majorHAnsi" w:hAnsiTheme="majorHAnsi" w:cstheme="majorHAnsi"/>
        </w:rPr>
        <w:t xml:space="preserve"> </w:t>
      </w:r>
      <w:r w:rsidR="00F4071F" w:rsidRPr="00A058C4">
        <w:rPr>
          <w:rFonts w:asciiTheme="majorHAnsi" w:hAnsiTheme="majorHAnsi" w:cstheme="majorHAnsi"/>
        </w:rPr>
        <w:t xml:space="preserve">means the </w:t>
      </w:r>
      <w:proofErr w:type="gramStart"/>
      <w:r w:rsidR="00F4071F" w:rsidRPr="00A058C4">
        <w:rPr>
          <w:rFonts w:asciiTheme="majorHAnsi" w:hAnsiTheme="majorHAnsi" w:cstheme="majorHAnsi"/>
        </w:rPr>
        <w:t>period of time</w:t>
      </w:r>
      <w:proofErr w:type="gramEnd"/>
      <w:r w:rsidR="00F4071F" w:rsidRPr="00A058C4">
        <w:rPr>
          <w:rFonts w:asciiTheme="majorHAnsi" w:hAnsiTheme="majorHAnsi" w:cstheme="majorHAnsi"/>
        </w:rPr>
        <w:t xml:space="preserve"> between the Effective Date and the date of termination or expiry of this Option Agreement</w:t>
      </w:r>
      <w:r w:rsidR="009C0BEB" w:rsidRPr="00A058C4">
        <w:rPr>
          <w:rFonts w:asciiTheme="majorHAnsi" w:hAnsiTheme="majorHAnsi" w:cstheme="majorHAnsi"/>
        </w:rPr>
        <w:t>.</w:t>
      </w:r>
    </w:p>
    <w:p w14:paraId="16531727" w14:textId="59CB48CE" w:rsidR="00E36E6C" w:rsidRDefault="00511EED" w:rsidP="003D3E2F">
      <w:pPr>
        <w:rPr>
          <w:rFonts w:asciiTheme="majorHAnsi" w:hAnsiTheme="majorHAnsi" w:cstheme="majorHAnsi"/>
        </w:rPr>
      </w:pPr>
      <w:r w:rsidRPr="00A058C4">
        <w:rPr>
          <w:rFonts w:asciiTheme="majorHAnsi" w:hAnsiTheme="majorHAnsi" w:cstheme="majorHAnsi"/>
        </w:rPr>
        <w:t>"</w:t>
      </w:r>
      <w:r w:rsidR="00932892" w:rsidRPr="00A058C4">
        <w:rPr>
          <w:rFonts w:asciiTheme="majorHAnsi" w:hAnsiTheme="majorHAnsi" w:cstheme="majorHAnsi"/>
          <w:b/>
          <w:bCs/>
        </w:rPr>
        <w:t>Tradeable Authorised ITMOs</w:t>
      </w:r>
      <w:r w:rsidRPr="00A058C4">
        <w:rPr>
          <w:rFonts w:asciiTheme="majorHAnsi" w:hAnsiTheme="majorHAnsi" w:cstheme="majorHAnsi"/>
        </w:rPr>
        <w:t>"</w:t>
      </w:r>
      <w:r w:rsidR="00932892" w:rsidRPr="00A058C4">
        <w:rPr>
          <w:rFonts w:asciiTheme="majorHAnsi" w:hAnsiTheme="majorHAnsi" w:cstheme="majorHAnsi"/>
        </w:rPr>
        <w:t xml:space="preserve"> </w:t>
      </w:r>
      <w:r w:rsidR="003D3E2F" w:rsidRPr="003D3E2F">
        <w:rPr>
          <w:rFonts w:asciiTheme="majorHAnsi" w:hAnsiTheme="majorHAnsi" w:cstheme="majorHAnsi"/>
        </w:rPr>
        <w:t xml:space="preserve">means Mitigation Outcomes which have been Authorised to be transferred as ITMOs by the Host Country and, upon Delivery will have been First Transferred, and excludes </w:t>
      </w:r>
      <w:r w:rsidR="00E36E6C" w:rsidRPr="00A058C4">
        <w:rPr>
          <w:rFonts w:asciiTheme="majorHAnsi" w:hAnsiTheme="majorHAnsi" w:cstheme="majorHAnsi"/>
        </w:rPr>
        <w:t>(</w:t>
      </w:r>
      <w:proofErr w:type="spellStart"/>
      <w:r w:rsidR="00891DC4" w:rsidRPr="00A058C4">
        <w:rPr>
          <w:rFonts w:asciiTheme="majorHAnsi" w:hAnsiTheme="majorHAnsi" w:cstheme="majorHAnsi"/>
        </w:rPr>
        <w:t>i</w:t>
      </w:r>
      <w:proofErr w:type="spellEnd"/>
      <w:r w:rsidR="00E36E6C" w:rsidRPr="00A058C4">
        <w:rPr>
          <w:rFonts w:asciiTheme="majorHAnsi" w:hAnsiTheme="majorHAnsi" w:cstheme="majorHAnsi"/>
        </w:rPr>
        <w:t xml:space="preserve">) Overall Mitigation </w:t>
      </w:r>
      <w:r w:rsidR="000B368C" w:rsidRPr="00A058C4">
        <w:rPr>
          <w:rFonts w:asciiTheme="majorHAnsi" w:hAnsiTheme="majorHAnsi" w:cstheme="majorHAnsi"/>
        </w:rPr>
        <w:t xml:space="preserve">of </w:t>
      </w:r>
      <w:r w:rsidR="00E36E6C" w:rsidRPr="00A058C4">
        <w:rPr>
          <w:rFonts w:asciiTheme="majorHAnsi" w:hAnsiTheme="majorHAnsi" w:cstheme="majorHAnsi"/>
        </w:rPr>
        <w:t>Global Emissions units, (</w:t>
      </w:r>
      <w:r w:rsidR="00891DC4" w:rsidRPr="00A058C4">
        <w:rPr>
          <w:rFonts w:asciiTheme="majorHAnsi" w:hAnsiTheme="majorHAnsi" w:cstheme="majorHAnsi"/>
        </w:rPr>
        <w:t>ii</w:t>
      </w:r>
      <w:r w:rsidR="00E36E6C" w:rsidRPr="00A058C4">
        <w:rPr>
          <w:rFonts w:asciiTheme="majorHAnsi" w:hAnsiTheme="majorHAnsi" w:cstheme="majorHAnsi"/>
        </w:rPr>
        <w:t>) Share of Proceeds units, and (</w:t>
      </w:r>
      <w:r w:rsidR="00891DC4" w:rsidRPr="00A058C4">
        <w:rPr>
          <w:rFonts w:asciiTheme="majorHAnsi" w:hAnsiTheme="majorHAnsi" w:cstheme="majorHAnsi"/>
        </w:rPr>
        <w:t>iii</w:t>
      </w:r>
      <w:r w:rsidR="00E36E6C" w:rsidRPr="00A058C4">
        <w:rPr>
          <w:rFonts w:asciiTheme="majorHAnsi" w:hAnsiTheme="majorHAnsi" w:cstheme="majorHAnsi"/>
        </w:rPr>
        <w:t>) Verified Mitigation Outcomes that are not authorised for international transfer in accordance with the Host Country</w:t>
      </w:r>
      <w:r w:rsidRPr="00A058C4">
        <w:rPr>
          <w:rFonts w:asciiTheme="majorHAnsi" w:hAnsiTheme="majorHAnsi" w:cstheme="majorHAnsi"/>
        </w:rPr>
        <w:t>'</w:t>
      </w:r>
      <w:r w:rsidR="00E36E6C" w:rsidRPr="00A058C4">
        <w:rPr>
          <w:rFonts w:asciiTheme="majorHAnsi" w:hAnsiTheme="majorHAnsi" w:cstheme="majorHAnsi"/>
        </w:rPr>
        <w:t>s domestic framework</w:t>
      </w:r>
      <w:r w:rsidR="000B368C" w:rsidRPr="00A058C4">
        <w:rPr>
          <w:rFonts w:asciiTheme="majorHAnsi" w:hAnsiTheme="majorHAnsi" w:cstheme="majorHAnsi"/>
        </w:rPr>
        <w:t xml:space="preserve">, and the calculation of which is demonstrated in </w:t>
      </w:r>
      <w:r w:rsidR="00121B23">
        <w:rPr>
          <w:rFonts w:asciiTheme="majorHAnsi" w:hAnsiTheme="majorHAnsi" w:cstheme="majorHAnsi"/>
        </w:rPr>
        <w:fldChar w:fldCharType="begin"/>
      </w:r>
      <w:r w:rsidR="00121B23">
        <w:rPr>
          <w:rFonts w:asciiTheme="majorHAnsi" w:hAnsiTheme="majorHAnsi" w:cstheme="majorHAnsi"/>
        </w:rPr>
        <w:instrText xml:space="preserve"> REF Schedule6 \h </w:instrText>
      </w:r>
      <w:r w:rsidR="00121B23">
        <w:rPr>
          <w:rFonts w:asciiTheme="majorHAnsi" w:hAnsiTheme="majorHAnsi" w:cstheme="majorHAnsi"/>
        </w:rPr>
      </w:r>
      <w:r w:rsidR="00121B23">
        <w:rPr>
          <w:rFonts w:asciiTheme="majorHAnsi" w:hAnsiTheme="majorHAnsi" w:cstheme="majorHAnsi"/>
        </w:rPr>
        <w:fldChar w:fldCharType="separate"/>
      </w:r>
      <w:r w:rsidR="00927341" w:rsidRPr="00A058C4">
        <w:t>Schedule 6</w:t>
      </w:r>
      <w:r w:rsidR="00121B23">
        <w:rPr>
          <w:rFonts w:asciiTheme="majorHAnsi" w:hAnsiTheme="majorHAnsi" w:cstheme="majorHAnsi"/>
        </w:rPr>
        <w:fldChar w:fldCharType="end"/>
      </w:r>
      <w:r w:rsidR="000B368C" w:rsidRPr="00A058C4">
        <w:rPr>
          <w:rFonts w:asciiTheme="majorHAnsi" w:hAnsiTheme="majorHAnsi" w:cstheme="majorHAnsi"/>
        </w:rPr>
        <w:t xml:space="preserve"> (</w:t>
      </w:r>
      <w:r w:rsidR="002000F9" w:rsidRPr="00A058C4">
        <w:rPr>
          <w:rFonts w:asciiTheme="majorHAnsi" w:hAnsiTheme="majorHAnsi" w:cstheme="majorHAnsi"/>
          <w:i/>
          <w:iCs/>
        </w:rPr>
        <w:t>Example Anonymised Calculations</w:t>
      </w:r>
      <w:r w:rsidR="000B368C" w:rsidRPr="00A058C4">
        <w:rPr>
          <w:rFonts w:asciiTheme="majorHAnsi" w:hAnsiTheme="majorHAnsi" w:cstheme="majorHAnsi"/>
        </w:rPr>
        <w:t>)</w:t>
      </w:r>
      <w:r w:rsidR="00E36E6C" w:rsidRPr="00A058C4">
        <w:rPr>
          <w:rFonts w:asciiTheme="majorHAnsi" w:hAnsiTheme="majorHAnsi" w:cstheme="majorHAnsi"/>
        </w:rPr>
        <w:t>.</w:t>
      </w:r>
    </w:p>
    <w:p w14:paraId="62C06210" w14:textId="77777777" w:rsidR="003D3E2F" w:rsidRPr="00A058C4" w:rsidRDefault="003D3E2F" w:rsidP="003D3E2F">
      <w:pPr>
        <w:rPr>
          <w:rFonts w:asciiTheme="majorHAnsi" w:hAnsiTheme="majorHAnsi" w:cstheme="majorHAnsi"/>
        </w:rPr>
      </w:pPr>
    </w:p>
    <w:p w14:paraId="2D3C8324" w14:textId="473A14BB" w:rsidR="0089679F" w:rsidRPr="00A058C4" w:rsidRDefault="00511EED" w:rsidP="0089679F">
      <w:pPr>
        <w:pStyle w:val="TextJustified"/>
        <w:rPr>
          <w:rFonts w:asciiTheme="majorHAnsi" w:hAnsiTheme="majorHAnsi" w:cstheme="majorHAnsi"/>
        </w:rPr>
      </w:pPr>
      <w:r w:rsidRPr="00A058C4">
        <w:rPr>
          <w:rFonts w:asciiTheme="majorHAnsi" w:hAnsiTheme="majorHAnsi" w:cstheme="majorHAnsi"/>
        </w:rPr>
        <w:t>"</w:t>
      </w:r>
      <w:r w:rsidR="0089679F" w:rsidRPr="00A058C4">
        <w:rPr>
          <w:rFonts w:asciiTheme="majorHAnsi" w:hAnsiTheme="majorHAnsi" w:cstheme="majorHAnsi"/>
          <w:b/>
          <w:bCs/>
        </w:rPr>
        <w:t>Transaction</w:t>
      </w:r>
      <w:r w:rsidRPr="00A058C4">
        <w:rPr>
          <w:rFonts w:asciiTheme="majorHAnsi" w:hAnsiTheme="majorHAnsi" w:cstheme="majorHAnsi"/>
        </w:rPr>
        <w:t>"</w:t>
      </w:r>
      <w:r w:rsidR="0089679F" w:rsidRPr="00A058C4">
        <w:rPr>
          <w:rFonts w:asciiTheme="majorHAnsi" w:hAnsiTheme="majorHAnsi" w:cstheme="majorHAnsi"/>
        </w:rPr>
        <w:t xml:space="preserve"> has the meaning given to that term in </w:t>
      </w:r>
      <w:r w:rsidR="009C0BEB" w:rsidRPr="00A058C4">
        <w:rPr>
          <w:rFonts w:asciiTheme="majorHAnsi" w:hAnsiTheme="majorHAnsi" w:cstheme="majorHAnsi"/>
        </w:rPr>
        <w:t xml:space="preserve">Clause </w:t>
      </w:r>
      <w:r w:rsidR="00121B23">
        <w:rPr>
          <w:rFonts w:asciiTheme="majorHAnsi" w:hAnsiTheme="majorHAnsi" w:cstheme="majorHAnsi"/>
        </w:rPr>
        <w:fldChar w:fldCharType="begin"/>
      </w:r>
      <w:r w:rsidR="00121B23">
        <w:rPr>
          <w:rFonts w:asciiTheme="majorHAnsi" w:hAnsiTheme="majorHAnsi" w:cstheme="majorHAnsi"/>
        </w:rPr>
        <w:instrText xml:space="preserve"> REF _Ref216875517 \r \h </w:instrText>
      </w:r>
      <w:r w:rsidR="00121B23">
        <w:rPr>
          <w:rFonts w:asciiTheme="majorHAnsi" w:hAnsiTheme="majorHAnsi" w:cstheme="majorHAnsi"/>
        </w:rPr>
      </w:r>
      <w:r w:rsidR="00121B23">
        <w:rPr>
          <w:rFonts w:asciiTheme="majorHAnsi" w:hAnsiTheme="majorHAnsi" w:cstheme="majorHAnsi"/>
        </w:rPr>
        <w:fldChar w:fldCharType="separate"/>
      </w:r>
      <w:r w:rsidR="00927341">
        <w:rPr>
          <w:rFonts w:asciiTheme="majorHAnsi" w:hAnsiTheme="majorHAnsi" w:cstheme="majorHAnsi"/>
        </w:rPr>
        <w:t>1.1.1</w:t>
      </w:r>
      <w:r w:rsidR="00121B23">
        <w:rPr>
          <w:rFonts w:asciiTheme="majorHAnsi" w:hAnsiTheme="majorHAnsi" w:cstheme="majorHAnsi"/>
        </w:rPr>
        <w:fldChar w:fldCharType="end"/>
      </w:r>
      <w:r w:rsidR="009E3EDB" w:rsidRPr="00A058C4">
        <w:rPr>
          <w:rFonts w:asciiTheme="majorHAnsi" w:hAnsiTheme="majorHAnsi" w:cstheme="majorHAnsi"/>
        </w:rPr>
        <w:t xml:space="preserve"> of </w:t>
      </w:r>
      <w:r w:rsidR="00121B23" w:rsidRPr="00121B23">
        <w:rPr>
          <w:rFonts w:asciiTheme="majorHAnsi" w:hAnsiTheme="majorHAnsi" w:cstheme="majorHAnsi"/>
          <w:b/>
          <w:bCs/>
        </w:rPr>
        <w:fldChar w:fldCharType="begin"/>
      </w:r>
      <w:r w:rsidR="00121B23" w:rsidRPr="00121B23">
        <w:rPr>
          <w:rFonts w:asciiTheme="majorHAnsi" w:hAnsiTheme="majorHAnsi" w:cstheme="majorHAnsi"/>
          <w:b/>
          <w:bCs/>
        </w:rPr>
        <w:instrText xml:space="preserve"> REF Schedule2 \h  \* MERGEFORMAT </w:instrText>
      </w:r>
      <w:r w:rsidR="00121B23" w:rsidRPr="00121B23">
        <w:rPr>
          <w:rFonts w:asciiTheme="majorHAnsi" w:hAnsiTheme="majorHAnsi" w:cstheme="majorHAnsi"/>
          <w:b/>
          <w:bCs/>
        </w:rPr>
      </w:r>
      <w:r w:rsidR="00121B23" w:rsidRPr="00121B23">
        <w:rPr>
          <w:rFonts w:asciiTheme="majorHAnsi" w:hAnsiTheme="majorHAnsi" w:cstheme="majorHAnsi"/>
          <w:b/>
          <w:bCs/>
        </w:rPr>
        <w:fldChar w:fldCharType="separate"/>
      </w:r>
      <w:r w:rsidR="000F54CA" w:rsidRPr="000F54CA">
        <w:rPr>
          <w:rStyle w:val="Heading8Char"/>
          <w:b w:val="0"/>
          <w:bCs/>
        </w:rPr>
        <w:t>Schedule 2</w:t>
      </w:r>
      <w:r w:rsidR="00121B23" w:rsidRPr="00121B23">
        <w:rPr>
          <w:rFonts w:asciiTheme="majorHAnsi" w:hAnsiTheme="majorHAnsi" w:cstheme="majorHAnsi"/>
          <w:b/>
          <w:bCs/>
        </w:rPr>
        <w:fldChar w:fldCharType="end"/>
      </w:r>
      <w:r w:rsidR="00891DC4" w:rsidRPr="00A058C4">
        <w:rPr>
          <w:rFonts w:asciiTheme="majorHAnsi" w:hAnsiTheme="majorHAnsi" w:cstheme="majorHAnsi"/>
        </w:rPr>
        <w:t xml:space="preserve"> (</w:t>
      </w:r>
      <w:r w:rsidR="00891DC4" w:rsidRPr="00A058C4">
        <w:rPr>
          <w:rFonts w:asciiTheme="majorHAnsi" w:hAnsiTheme="majorHAnsi" w:cstheme="majorHAnsi"/>
          <w:i/>
          <w:iCs/>
        </w:rPr>
        <w:t>ITMO Purchase Terms</w:t>
      </w:r>
      <w:r w:rsidR="00891DC4" w:rsidRPr="00A058C4">
        <w:rPr>
          <w:rFonts w:asciiTheme="majorHAnsi" w:hAnsiTheme="majorHAnsi" w:cstheme="majorHAnsi"/>
        </w:rPr>
        <w:t>)</w:t>
      </w:r>
      <w:r w:rsidR="009C0BEB" w:rsidRPr="00A058C4">
        <w:rPr>
          <w:rFonts w:asciiTheme="majorHAnsi" w:hAnsiTheme="majorHAnsi" w:cstheme="majorHAnsi"/>
        </w:rPr>
        <w:t>.</w:t>
      </w:r>
    </w:p>
    <w:p w14:paraId="057FB94C" w14:textId="47CFF331" w:rsidR="0089679F" w:rsidRPr="00A058C4" w:rsidRDefault="00511EED" w:rsidP="0089679F">
      <w:pPr>
        <w:pStyle w:val="TextJustified"/>
        <w:rPr>
          <w:rFonts w:asciiTheme="majorHAnsi" w:hAnsiTheme="majorHAnsi" w:cstheme="majorHAnsi"/>
        </w:rPr>
      </w:pPr>
      <w:r w:rsidRPr="00A058C4">
        <w:rPr>
          <w:rFonts w:asciiTheme="majorHAnsi" w:hAnsiTheme="majorHAnsi" w:cstheme="majorHAnsi"/>
        </w:rPr>
        <w:t>"</w:t>
      </w:r>
      <w:r w:rsidR="0089679F" w:rsidRPr="00A058C4">
        <w:rPr>
          <w:rFonts w:asciiTheme="majorHAnsi" w:hAnsiTheme="majorHAnsi" w:cstheme="majorHAnsi"/>
          <w:b/>
          <w:bCs/>
        </w:rPr>
        <w:t>Transaction Invoice</w:t>
      </w:r>
      <w:r w:rsidRPr="00A058C4">
        <w:rPr>
          <w:rFonts w:asciiTheme="majorHAnsi" w:hAnsiTheme="majorHAnsi" w:cstheme="majorHAnsi"/>
        </w:rPr>
        <w:t>"</w:t>
      </w:r>
      <w:r w:rsidR="0089679F" w:rsidRPr="00A058C4">
        <w:rPr>
          <w:rFonts w:asciiTheme="majorHAnsi" w:hAnsiTheme="majorHAnsi" w:cstheme="majorHAnsi"/>
        </w:rPr>
        <w:t xml:space="preserve"> has the meaning given to that term in </w:t>
      </w:r>
      <w:r w:rsidR="009C0BEB" w:rsidRPr="00A058C4">
        <w:rPr>
          <w:rFonts w:asciiTheme="majorHAnsi" w:hAnsiTheme="majorHAnsi" w:cstheme="majorHAnsi"/>
        </w:rPr>
        <w:t>Clause</w:t>
      </w:r>
      <w:r w:rsidR="00121B23">
        <w:rPr>
          <w:rFonts w:asciiTheme="majorHAnsi" w:hAnsiTheme="majorHAnsi" w:cstheme="majorHAnsi"/>
        </w:rPr>
        <w:t xml:space="preserve"> </w:t>
      </w:r>
      <w:r w:rsidR="00121B23">
        <w:rPr>
          <w:rFonts w:asciiTheme="majorHAnsi" w:hAnsiTheme="majorHAnsi" w:cstheme="majorHAnsi"/>
        </w:rPr>
        <w:fldChar w:fldCharType="begin"/>
      </w:r>
      <w:r w:rsidR="00121B23">
        <w:rPr>
          <w:rFonts w:asciiTheme="majorHAnsi" w:hAnsiTheme="majorHAnsi" w:cstheme="majorHAnsi"/>
        </w:rPr>
        <w:instrText xml:space="preserve"> REF _Ref216875866 \r \h </w:instrText>
      </w:r>
      <w:r w:rsidR="00121B23">
        <w:rPr>
          <w:rFonts w:asciiTheme="majorHAnsi" w:hAnsiTheme="majorHAnsi" w:cstheme="majorHAnsi"/>
        </w:rPr>
      </w:r>
      <w:r w:rsidR="00121B23">
        <w:rPr>
          <w:rFonts w:asciiTheme="majorHAnsi" w:hAnsiTheme="majorHAnsi" w:cstheme="majorHAnsi"/>
        </w:rPr>
        <w:fldChar w:fldCharType="separate"/>
      </w:r>
      <w:r w:rsidR="00927341">
        <w:rPr>
          <w:rFonts w:asciiTheme="majorHAnsi" w:hAnsiTheme="majorHAnsi" w:cstheme="majorHAnsi"/>
        </w:rPr>
        <w:t>3.1.1</w:t>
      </w:r>
      <w:r w:rsidR="00121B23">
        <w:rPr>
          <w:rFonts w:asciiTheme="majorHAnsi" w:hAnsiTheme="majorHAnsi" w:cstheme="majorHAnsi"/>
        </w:rPr>
        <w:fldChar w:fldCharType="end"/>
      </w:r>
      <w:r w:rsidR="00F4071F" w:rsidRPr="00A058C4">
        <w:rPr>
          <w:rFonts w:asciiTheme="majorHAnsi" w:hAnsiTheme="majorHAnsi" w:cstheme="majorHAnsi"/>
        </w:rPr>
        <w:t xml:space="preserve"> of</w:t>
      </w:r>
      <w:r w:rsidR="00F4071F" w:rsidRPr="00A058C4">
        <w:rPr>
          <w:rFonts w:asciiTheme="majorHAnsi" w:hAnsiTheme="majorHAnsi" w:cstheme="majorHAnsi"/>
          <w:b/>
          <w:bCs/>
        </w:rPr>
        <w:t xml:space="preserve"> </w:t>
      </w:r>
      <w:r w:rsidR="00121B23" w:rsidRPr="00121B23">
        <w:rPr>
          <w:rFonts w:asciiTheme="majorHAnsi" w:hAnsiTheme="majorHAnsi" w:cstheme="majorHAnsi"/>
          <w:b/>
          <w:bCs/>
        </w:rPr>
        <w:fldChar w:fldCharType="begin"/>
      </w:r>
      <w:r w:rsidR="00121B23" w:rsidRPr="00121B23">
        <w:rPr>
          <w:rFonts w:asciiTheme="majorHAnsi" w:hAnsiTheme="majorHAnsi" w:cstheme="majorHAnsi"/>
          <w:b/>
          <w:bCs/>
        </w:rPr>
        <w:instrText xml:space="preserve"> REF Schedule2 \h  \* MERGEFORMAT </w:instrText>
      </w:r>
      <w:r w:rsidR="00121B23" w:rsidRPr="00121B23">
        <w:rPr>
          <w:rFonts w:asciiTheme="majorHAnsi" w:hAnsiTheme="majorHAnsi" w:cstheme="majorHAnsi"/>
          <w:b/>
          <w:bCs/>
        </w:rPr>
      </w:r>
      <w:r w:rsidR="00121B23" w:rsidRPr="00121B23">
        <w:rPr>
          <w:rFonts w:asciiTheme="majorHAnsi" w:hAnsiTheme="majorHAnsi" w:cstheme="majorHAnsi"/>
          <w:b/>
          <w:bCs/>
        </w:rPr>
        <w:fldChar w:fldCharType="separate"/>
      </w:r>
      <w:r w:rsidR="000F54CA" w:rsidRPr="000F54CA">
        <w:rPr>
          <w:rStyle w:val="Heading8Char"/>
          <w:b w:val="0"/>
          <w:bCs/>
        </w:rPr>
        <w:t>Schedule 2</w:t>
      </w:r>
      <w:r w:rsidR="00121B23" w:rsidRPr="00121B23">
        <w:rPr>
          <w:rFonts w:asciiTheme="majorHAnsi" w:hAnsiTheme="majorHAnsi" w:cstheme="majorHAnsi"/>
          <w:b/>
          <w:bCs/>
        </w:rPr>
        <w:fldChar w:fldCharType="end"/>
      </w:r>
      <w:r w:rsidR="00121B23">
        <w:rPr>
          <w:rFonts w:asciiTheme="majorHAnsi" w:hAnsiTheme="majorHAnsi" w:cstheme="majorHAnsi"/>
          <w:b/>
          <w:bCs/>
        </w:rPr>
        <w:t xml:space="preserve"> </w:t>
      </w:r>
      <w:r w:rsidR="00891DC4" w:rsidRPr="00A058C4">
        <w:rPr>
          <w:rFonts w:asciiTheme="majorHAnsi" w:hAnsiTheme="majorHAnsi" w:cstheme="majorHAnsi"/>
        </w:rPr>
        <w:t>(</w:t>
      </w:r>
      <w:r w:rsidR="00891DC4" w:rsidRPr="00A058C4">
        <w:rPr>
          <w:rFonts w:asciiTheme="majorHAnsi" w:hAnsiTheme="majorHAnsi" w:cstheme="majorHAnsi"/>
          <w:i/>
          <w:iCs/>
        </w:rPr>
        <w:t>ITMO Purchase Terms</w:t>
      </w:r>
      <w:r w:rsidR="00891DC4" w:rsidRPr="00A058C4">
        <w:rPr>
          <w:rFonts w:asciiTheme="majorHAnsi" w:hAnsiTheme="majorHAnsi" w:cstheme="majorHAnsi"/>
        </w:rPr>
        <w:t>)</w:t>
      </w:r>
      <w:r w:rsidR="009C0BEB" w:rsidRPr="00A058C4">
        <w:rPr>
          <w:rFonts w:asciiTheme="majorHAnsi" w:hAnsiTheme="majorHAnsi" w:cstheme="majorHAnsi"/>
        </w:rPr>
        <w:t>.</w:t>
      </w:r>
    </w:p>
    <w:p w14:paraId="1E675737" w14:textId="690680FE" w:rsidR="0089679F" w:rsidRPr="00BC1F72" w:rsidRDefault="00511EED" w:rsidP="0089679F">
      <w:pPr>
        <w:pStyle w:val="TextJustified"/>
        <w:rPr>
          <w:rFonts w:asciiTheme="majorHAnsi" w:hAnsiTheme="majorHAnsi" w:cstheme="majorHAnsi"/>
        </w:rPr>
      </w:pPr>
      <w:r w:rsidRPr="00A058C4">
        <w:rPr>
          <w:rFonts w:asciiTheme="majorHAnsi" w:hAnsiTheme="majorHAnsi" w:cstheme="majorHAnsi"/>
        </w:rPr>
        <w:lastRenderedPageBreak/>
        <w:t>"</w:t>
      </w:r>
      <w:r w:rsidR="0089679F" w:rsidRPr="00A058C4">
        <w:rPr>
          <w:rFonts w:asciiTheme="majorHAnsi" w:hAnsiTheme="majorHAnsi" w:cstheme="majorHAnsi"/>
          <w:b/>
          <w:bCs/>
        </w:rPr>
        <w:t>UNFCCC</w:t>
      </w:r>
      <w:r w:rsidRPr="00A058C4">
        <w:rPr>
          <w:rFonts w:asciiTheme="majorHAnsi" w:hAnsiTheme="majorHAnsi" w:cstheme="majorHAnsi"/>
        </w:rPr>
        <w:t>"</w:t>
      </w:r>
      <w:r w:rsidR="0089679F" w:rsidRPr="00A058C4">
        <w:rPr>
          <w:rFonts w:asciiTheme="majorHAnsi" w:hAnsiTheme="majorHAnsi" w:cstheme="majorHAnsi"/>
        </w:rPr>
        <w:t xml:space="preserve"> refers to the United Nations Framework Convention on Climate Change which is the parent treaty of the 1997 Kyoto Protocol and the </w:t>
      </w:r>
      <w:r w:rsidR="0089679F" w:rsidRPr="00BC1F72">
        <w:rPr>
          <w:rFonts w:asciiTheme="majorHAnsi" w:hAnsiTheme="majorHAnsi" w:cstheme="majorHAnsi"/>
        </w:rPr>
        <w:t>Paris Agreement.</w:t>
      </w:r>
    </w:p>
    <w:p w14:paraId="05B851BB" w14:textId="2115928B" w:rsidR="000477DD" w:rsidRPr="00A058C4" w:rsidRDefault="00511EED" w:rsidP="000477DD">
      <w:pPr>
        <w:pStyle w:val="TextJustified"/>
        <w:rPr>
          <w:rFonts w:asciiTheme="majorHAnsi" w:hAnsiTheme="majorHAnsi" w:cstheme="majorHAnsi"/>
        </w:rPr>
      </w:pPr>
      <w:r w:rsidRPr="00BC1F72">
        <w:rPr>
          <w:rFonts w:asciiTheme="majorHAnsi" w:hAnsiTheme="majorHAnsi" w:cstheme="majorHAnsi"/>
        </w:rPr>
        <w:t>"</w:t>
      </w:r>
      <w:r w:rsidR="000477DD" w:rsidRPr="00BC1F72">
        <w:rPr>
          <w:rFonts w:asciiTheme="majorHAnsi" w:hAnsiTheme="majorHAnsi" w:cstheme="majorHAnsi"/>
          <w:b/>
          <w:bCs/>
        </w:rPr>
        <w:t>Unit Price</w:t>
      </w:r>
      <w:r w:rsidRPr="00BC1F72">
        <w:rPr>
          <w:rFonts w:asciiTheme="majorHAnsi" w:hAnsiTheme="majorHAnsi" w:cstheme="majorHAnsi"/>
        </w:rPr>
        <w:t>"</w:t>
      </w:r>
      <w:r w:rsidR="000477DD" w:rsidRPr="00BC1F72">
        <w:rPr>
          <w:rFonts w:asciiTheme="majorHAnsi" w:hAnsiTheme="majorHAnsi" w:cstheme="majorHAnsi"/>
        </w:rPr>
        <w:t xml:space="preserve"> </w:t>
      </w:r>
      <w:r w:rsidR="00A247DF" w:rsidRPr="00A247DF">
        <w:rPr>
          <w:rFonts w:asciiTheme="majorHAnsi" w:hAnsiTheme="majorHAnsi" w:cstheme="majorHAnsi"/>
        </w:rPr>
        <w:t xml:space="preserve">means the price of each Tradeable Authorised ITMO in Singapore Dollars (S$) specified in the Applicant Notice for the relevant Vintage Year, as adjusted pursuant to </w:t>
      </w:r>
      <w:r w:rsidR="006A572C" w:rsidRPr="00BC1F72">
        <w:rPr>
          <w:rFonts w:asciiTheme="majorHAnsi" w:hAnsiTheme="majorHAnsi" w:cstheme="majorHAnsi"/>
        </w:rPr>
        <w:t xml:space="preserve">Clause </w:t>
      </w:r>
      <w:r w:rsidR="00210604" w:rsidRPr="00BC1F72">
        <w:rPr>
          <w:rFonts w:asciiTheme="majorHAnsi" w:hAnsiTheme="majorHAnsi" w:cstheme="majorHAnsi"/>
        </w:rPr>
        <w:fldChar w:fldCharType="begin"/>
      </w:r>
      <w:r w:rsidR="00210604" w:rsidRPr="00BC1F72">
        <w:rPr>
          <w:rFonts w:asciiTheme="majorHAnsi" w:hAnsiTheme="majorHAnsi" w:cstheme="majorHAnsi"/>
        </w:rPr>
        <w:instrText xml:space="preserve"> REF _Ref213501968 \r \h </w:instrText>
      </w:r>
      <w:r w:rsidR="00BC1F72">
        <w:rPr>
          <w:rFonts w:asciiTheme="majorHAnsi" w:hAnsiTheme="majorHAnsi" w:cstheme="majorHAnsi"/>
        </w:rPr>
        <w:instrText xml:space="preserve"> \* MERGEFORMAT </w:instrText>
      </w:r>
      <w:r w:rsidR="00210604" w:rsidRPr="00BC1F72">
        <w:rPr>
          <w:rFonts w:asciiTheme="majorHAnsi" w:hAnsiTheme="majorHAnsi" w:cstheme="majorHAnsi"/>
        </w:rPr>
      </w:r>
      <w:r w:rsidR="00210604" w:rsidRPr="00BC1F72">
        <w:rPr>
          <w:rFonts w:asciiTheme="majorHAnsi" w:hAnsiTheme="majorHAnsi" w:cstheme="majorHAnsi"/>
        </w:rPr>
        <w:fldChar w:fldCharType="separate"/>
      </w:r>
      <w:r w:rsidR="00927341">
        <w:rPr>
          <w:rFonts w:asciiTheme="majorHAnsi" w:hAnsiTheme="majorHAnsi" w:cstheme="majorHAnsi"/>
        </w:rPr>
        <w:t>4</w:t>
      </w:r>
      <w:r w:rsidR="00210604" w:rsidRPr="00BC1F72">
        <w:rPr>
          <w:rFonts w:asciiTheme="majorHAnsi" w:hAnsiTheme="majorHAnsi" w:cstheme="majorHAnsi"/>
        </w:rPr>
        <w:fldChar w:fldCharType="end"/>
      </w:r>
      <w:r w:rsidR="006A572C" w:rsidRPr="00BC1F72">
        <w:rPr>
          <w:rFonts w:asciiTheme="majorHAnsi" w:hAnsiTheme="majorHAnsi" w:cstheme="majorHAnsi"/>
        </w:rPr>
        <w:t xml:space="preserve"> (</w:t>
      </w:r>
      <w:r w:rsidR="006A572C" w:rsidRPr="00FD468D">
        <w:rPr>
          <w:rFonts w:asciiTheme="majorHAnsi" w:hAnsiTheme="majorHAnsi" w:cstheme="majorHAnsi"/>
          <w:i/>
          <w:iCs/>
        </w:rPr>
        <w:t>Fair Offer</w:t>
      </w:r>
      <w:r w:rsidR="006A572C" w:rsidRPr="00BC1F72">
        <w:rPr>
          <w:rFonts w:asciiTheme="majorHAnsi" w:hAnsiTheme="majorHAnsi" w:cstheme="majorHAnsi"/>
        </w:rPr>
        <w:t>)</w:t>
      </w:r>
      <w:r w:rsidR="005E3123">
        <w:rPr>
          <w:rFonts w:asciiTheme="majorHAnsi" w:hAnsiTheme="majorHAnsi" w:cstheme="majorHAnsi"/>
        </w:rPr>
        <w:t xml:space="preserve"> of </w:t>
      </w:r>
      <w:r w:rsidR="00971807">
        <w:rPr>
          <w:rFonts w:asciiTheme="majorHAnsi" w:hAnsiTheme="majorHAnsi" w:cstheme="majorHAnsi"/>
        </w:rPr>
        <w:t>this</w:t>
      </w:r>
      <w:r w:rsidR="005E3123">
        <w:rPr>
          <w:rFonts w:asciiTheme="majorHAnsi" w:hAnsiTheme="majorHAnsi" w:cstheme="majorHAnsi"/>
        </w:rPr>
        <w:t xml:space="preserve"> Option Agreement</w:t>
      </w:r>
      <w:r w:rsidR="000477DD" w:rsidRPr="00BC1F72">
        <w:rPr>
          <w:rFonts w:asciiTheme="majorHAnsi" w:hAnsiTheme="majorHAnsi" w:cstheme="majorHAnsi"/>
        </w:rPr>
        <w:t>.</w:t>
      </w:r>
    </w:p>
    <w:p w14:paraId="37130FF0" w14:textId="6008FEEA" w:rsidR="00564E77" w:rsidRPr="00A058C4" w:rsidRDefault="00511EED" w:rsidP="00564E77">
      <w:pPr>
        <w:pStyle w:val="TextJustified"/>
        <w:rPr>
          <w:rFonts w:asciiTheme="majorHAnsi" w:hAnsiTheme="majorHAnsi" w:cstheme="majorHAnsi"/>
        </w:rPr>
      </w:pPr>
      <w:r w:rsidRPr="00A058C4">
        <w:rPr>
          <w:rFonts w:asciiTheme="majorHAnsi" w:hAnsiTheme="majorHAnsi" w:cstheme="majorHAnsi"/>
        </w:rPr>
        <w:t>"</w:t>
      </w:r>
      <w:r w:rsidR="00564E77" w:rsidRPr="00A058C4">
        <w:rPr>
          <w:rFonts w:asciiTheme="majorHAnsi" w:hAnsiTheme="majorHAnsi" w:cstheme="majorHAnsi"/>
          <w:b/>
          <w:bCs/>
        </w:rPr>
        <w:t>Verification</w:t>
      </w:r>
      <w:r w:rsidRPr="00A058C4">
        <w:rPr>
          <w:rFonts w:asciiTheme="majorHAnsi" w:hAnsiTheme="majorHAnsi" w:cstheme="majorHAnsi"/>
        </w:rPr>
        <w:t>"</w:t>
      </w:r>
      <w:r w:rsidR="00564E77" w:rsidRPr="00A058C4">
        <w:rPr>
          <w:rFonts w:asciiTheme="majorHAnsi" w:hAnsiTheme="majorHAnsi" w:cstheme="majorHAnsi"/>
        </w:rPr>
        <w:t xml:space="preserve"> means the periodic and </w:t>
      </w:r>
      <w:r w:rsidR="00564E77" w:rsidRPr="00A058C4">
        <w:rPr>
          <w:rFonts w:asciiTheme="majorHAnsi" w:hAnsiTheme="majorHAnsi" w:cstheme="majorHAnsi"/>
          <w:i/>
          <w:iCs/>
        </w:rPr>
        <w:t>ex post</w:t>
      </w:r>
      <w:r w:rsidR="00564E77" w:rsidRPr="00A058C4">
        <w:rPr>
          <w:rFonts w:asciiTheme="majorHAnsi" w:hAnsiTheme="majorHAnsi" w:cstheme="majorHAnsi"/>
        </w:rPr>
        <w:t xml:space="preserve"> determination by a</w:t>
      </w:r>
      <w:r w:rsidR="00125FFF" w:rsidRPr="00A058C4">
        <w:rPr>
          <w:rFonts w:asciiTheme="majorHAnsi" w:hAnsiTheme="majorHAnsi" w:cstheme="majorHAnsi"/>
        </w:rPr>
        <w:t>n</w:t>
      </w:r>
      <w:r w:rsidR="00564E77" w:rsidRPr="00A058C4">
        <w:rPr>
          <w:rFonts w:asciiTheme="majorHAnsi" w:hAnsiTheme="majorHAnsi" w:cstheme="majorHAnsi"/>
        </w:rPr>
        <w:t xml:space="preserve"> </w:t>
      </w:r>
      <w:r w:rsidR="00125FFF" w:rsidRPr="00A058C4">
        <w:rPr>
          <w:rFonts w:asciiTheme="majorHAnsi" w:hAnsiTheme="majorHAnsi" w:cstheme="majorHAnsi"/>
        </w:rPr>
        <w:t xml:space="preserve">Independent Third Party </w:t>
      </w:r>
      <w:r w:rsidR="00564E77" w:rsidRPr="00A058C4">
        <w:rPr>
          <w:rFonts w:asciiTheme="majorHAnsi" w:hAnsiTheme="majorHAnsi" w:cstheme="majorHAnsi"/>
        </w:rPr>
        <w:t xml:space="preserve">of the Mitigation Outcomes that have been generated by the Project during the relevant </w:t>
      </w:r>
      <w:r w:rsidR="00125FFF" w:rsidRPr="00A058C4">
        <w:rPr>
          <w:rFonts w:asciiTheme="majorHAnsi" w:hAnsiTheme="majorHAnsi" w:cstheme="majorHAnsi"/>
        </w:rPr>
        <w:t>v</w:t>
      </w:r>
      <w:r w:rsidR="00564E77" w:rsidRPr="00A058C4">
        <w:rPr>
          <w:rFonts w:asciiTheme="majorHAnsi" w:hAnsiTheme="majorHAnsi" w:cstheme="majorHAnsi"/>
        </w:rPr>
        <w:t xml:space="preserve">erification </w:t>
      </w:r>
      <w:r w:rsidR="00125FFF" w:rsidRPr="00A058C4">
        <w:rPr>
          <w:rFonts w:asciiTheme="majorHAnsi" w:hAnsiTheme="majorHAnsi" w:cstheme="majorHAnsi"/>
        </w:rPr>
        <w:t>p</w:t>
      </w:r>
      <w:r w:rsidR="00564E77" w:rsidRPr="00A058C4">
        <w:rPr>
          <w:rFonts w:asciiTheme="majorHAnsi" w:hAnsiTheme="majorHAnsi" w:cstheme="majorHAnsi"/>
        </w:rPr>
        <w:t>eriod pursuant to, or in accordance with, the rules and criteria of the Carbon Standard.</w:t>
      </w:r>
    </w:p>
    <w:p w14:paraId="6BD53CB3" w14:textId="1FDDD708" w:rsidR="00D26806" w:rsidRPr="00A058C4" w:rsidRDefault="00511EED" w:rsidP="00564E77">
      <w:pPr>
        <w:pStyle w:val="TextJustified"/>
        <w:rPr>
          <w:rFonts w:asciiTheme="majorHAnsi" w:hAnsiTheme="majorHAnsi" w:cstheme="majorHAnsi"/>
        </w:rPr>
      </w:pPr>
      <w:r w:rsidRPr="00A058C4">
        <w:rPr>
          <w:rFonts w:asciiTheme="majorHAnsi" w:hAnsiTheme="majorHAnsi" w:cstheme="majorHAnsi"/>
        </w:rPr>
        <w:t>"</w:t>
      </w:r>
      <w:r w:rsidR="00C34E99" w:rsidRPr="00A058C4">
        <w:rPr>
          <w:rFonts w:asciiTheme="majorHAnsi" w:hAnsiTheme="majorHAnsi" w:cstheme="majorHAnsi"/>
          <w:b/>
          <w:bCs/>
        </w:rPr>
        <w:t>Vintage Year</w:t>
      </w:r>
      <w:r w:rsidRPr="00A058C4">
        <w:rPr>
          <w:rFonts w:asciiTheme="majorHAnsi" w:hAnsiTheme="majorHAnsi" w:cstheme="majorHAnsi"/>
        </w:rPr>
        <w:t>"</w:t>
      </w:r>
      <w:r w:rsidR="00C34E99" w:rsidRPr="00A058C4">
        <w:rPr>
          <w:rFonts w:asciiTheme="majorHAnsi" w:hAnsiTheme="majorHAnsi" w:cstheme="majorHAnsi"/>
        </w:rPr>
        <w:t xml:space="preserve"> of an ITMO </w:t>
      </w:r>
      <w:r w:rsidR="00287556" w:rsidRPr="00A058C4">
        <w:rPr>
          <w:rFonts w:asciiTheme="majorHAnsi" w:hAnsiTheme="majorHAnsi" w:cstheme="majorHAnsi"/>
        </w:rPr>
        <w:t xml:space="preserve">(or a Carbon Credit) </w:t>
      </w:r>
      <w:r w:rsidR="00C34E99" w:rsidRPr="00A058C4">
        <w:rPr>
          <w:rFonts w:asciiTheme="majorHAnsi" w:hAnsiTheme="majorHAnsi" w:cstheme="majorHAnsi"/>
        </w:rPr>
        <w:t xml:space="preserve">refers to the calendar year in which the underlying Mitigation Outcome occurred, in line with paragraph 5 of Decision 6/CMA.4. </w:t>
      </w:r>
    </w:p>
    <w:p w14:paraId="4BFADD60" w14:textId="77777777" w:rsidR="00D632EB" w:rsidRPr="00A058C4" w:rsidRDefault="00D632EB" w:rsidP="00D632EB">
      <w:pPr>
        <w:pStyle w:val="Heading1"/>
        <w:numPr>
          <w:ilvl w:val="0"/>
          <w:numId w:val="0"/>
        </w:numPr>
        <w:rPr>
          <w:rFonts w:asciiTheme="majorHAnsi" w:hAnsiTheme="majorHAnsi" w:cstheme="majorHAnsi"/>
          <w:szCs w:val="20"/>
        </w:rPr>
      </w:pPr>
    </w:p>
    <w:p w14:paraId="15E56232" w14:textId="77777777" w:rsidR="00D632EB" w:rsidRPr="00A058C4" w:rsidRDefault="00D632EB" w:rsidP="00D632EB">
      <w:pPr>
        <w:pStyle w:val="Heading1"/>
        <w:numPr>
          <w:ilvl w:val="0"/>
          <w:numId w:val="0"/>
        </w:numPr>
        <w:rPr>
          <w:rFonts w:asciiTheme="majorHAnsi" w:hAnsiTheme="majorHAnsi" w:cstheme="majorHAnsi"/>
          <w:szCs w:val="20"/>
        </w:rPr>
        <w:sectPr w:rsidR="00D632EB" w:rsidRPr="00A058C4" w:rsidSect="00E2385A">
          <w:headerReference w:type="default" r:id="rId17"/>
          <w:headerReference w:type="first" r:id="rId18"/>
          <w:pgSz w:w="12240" w:h="15840" w:code="1"/>
          <w:pgMar w:top="1440" w:right="1440" w:bottom="1440" w:left="1440" w:header="720" w:footer="720" w:gutter="0"/>
          <w:pgNumType w:start="1"/>
          <w:cols w:space="720"/>
          <w:docGrid w:linePitch="360"/>
        </w:sectPr>
      </w:pPr>
    </w:p>
    <w:p w14:paraId="403A5872" w14:textId="2B4F8835" w:rsidR="00460FFB" w:rsidRPr="00121B23" w:rsidRDefault="00EA565D" w:rsidP="00121B23">
      <w:pPr>
        <w:pStyle w:val="ScheduleTitle"/>
        <w:rPr>
          <w:rStyle w:val="TitleChar"/>
          <w:rFonts w:asciiTheme="majorHAnsi" w:hAnsiTheme="majorHAnsi" w:cstheme="majorHAnsi"/>
          <w:b/>
          <w:bCs/>
          <w:caps w:val="0"/>
          <w:szCs w:val="20"/>
          <w:lang w:val="en-GB"/>
        </w:rPr>
      </w:pPr>
      <w:bookmarkStart w:id="87" w:name="_Ref213497396"/>
      <w:bookmarkStart w:id="88" w:name="Schedule2"/>
      <w:r w:rsidRPr="00121B23">
        <w:rPr>
          <w:rStyle w:val="Heading8Char"/>
          <w:b/>
          <w:bCs/>
        </w:rPr>
        <w:lastRenderedPageBreak/>
        <w:t>Schedule</w:t>
      </w:r>
      <w:r w:rsidR="00D632EB" w:rsidRPr="00121B23">
        <w:rPr>
          <w:rStyle w:val="Heading8Char"/>
          <w:b/>
          <w:bCs/>
        </w:rPr>
        <w:t xml:space="preserve"> 2</w:t>
      </w:r>
      <w:bookmarkEnd w:id="87"/>
      <w:bookmarkEnd w:id="88"/>
      <w:r w:rsidR="00121B23" w:rsidRPr="00121B23">
        <w:rPr>
          <w:rStyle w:val="Heading8Char"/>
          <w:b/>
          <w:bCs/>
        </w:rPr>
        <w:br/>
      </w:r>
      <w:r w:rsidR="00D632EB" w:rsidRPr="00121B23">
        <w:rPr>
          <w:rStyle w:val="TitleChar"/>
          <w:rFonts w:cstheme="majorHAnsi"/>
          <w:b/>
          <w:bCs/>
          <w:szCs w:val="20"/>
          <w:lang w:val="en-GB"/>
        </w:rPr>
        <w:t>ITMO</w:t>
      </w:r>
      <w:r w:rsidR="00161E53" w:rsidRPr="00121B23">
        <w:rPr>
          <w:rStyle w:val="TitleChar"/>
          <w:rFonts w:cstheme="majorHAnsi"/>
          <w:b/>
          <w:bCs/>
          <w:szCs w:val="20"/>
          <w:lang w:val="en-GB"/>
        </w:rPr>
        <w:t xml:space="preserve"> </w:t>
      </w:r>
      <w:r w:rsidR="00BE2B0A" w:rsidRPr="00121B23">
        <w:rPr>
          <w:rStyle w:val="TitleChar"/>
          <w:rFonts w:cstheme="majorHAnsi"/>
          <w:b/>
          <w:bCs/>
          <w:szCs w:val="20"/>
          <w:lang w:val="en-GB"/>
        </w:rPr>
        <w:t>PURCHASE</w:t>
      </w:r>
      <w:r w:rsidR="00D632EB" w:rsidRPr="00121B23">
        <w:rPr>
          <w:rStyle w:val="TitleChar"/>
          <w:rFonts w:cstheme="majorHAnsi"/>
          <w:b/>
          <w:bCs/>
          <w:szCs w:val="20"/>
          <w:lang w:val="en-GB"/>
        </w:rPr>
        <w:t xml:space="preserve"> </w:t>
      </w:r>
      <w:r w:rsidR="00E36E6C" w:rsidRPr="00121B23">
        <w:rPr>
          <w:rStyle w:val="TitleChar"/>
          <w:rFonts w:cstheme="majorHAnsi"/>
          <w:b/>
          <w:bCs/>
          <w:szCs w:val="20"/>
          <w:lang w:val="en-GB"/>
        </w:rPr>
        <w:t>TERMS</w:t>
      </w:r>
    </w:p>
    <w:p w14:paraId="20E0154F" w14:textId="77777777" w:rsidR="00E35FB4" w:rsidRPr="00E35FB4" w:rsidRDefault="00E35FB4" w:rsidP="00E35FB4">
      <w:pPr>
        <w:pStyle w:val="Heading8"/>
        <w:rPr>
          <w:bCs/>
          <w:caps/>
        </w:rPr>
      </w:pPr>
    </w:p>
    <w:p w14:paraId="693937D0" w14:textId="3F311D89" w:rsidR="000C0D24" w:rsidRPr="00A058C4" w:rsidRDefault="000C0D24" w:rsidP="00C80C74">
      <w:pPr>
        <w:pStyle w:val="Heading1"/>
        <w:numPr>
          <w:ilvl w:val="0"/>
          <w:numId w:val="17"/>
        </w:numPr>
        <w:rPr>
          <w:rFonts w:asciiTheme="majorHAnsi" w:hAnsiTheme="majorHAnsi" w:cstheme="majorHAnsi"/>
          <w:szCs w:val="20"/>
        </w:rPr>
      </w:pPr>
      <w:r w:rsidRPr="00A058C4">
        <w:rPr>
          <w:rFonts w:asciiTheme="majorHAnsi" w:hAnsiTheme="majorHAnsi" w:cstheme="majorHAnsi"/>
          <w:szCs w:val="20"/>
        </w:rPr>
        <w:t xml:space="preserve">purchase </w:t>
      </w:r>
      <w:r w:rsidR="005E1CEC" w:rsidRPr="00A058C4">
        <w:rPr>
          <w:rFonts w:asciiTheme="majorHAnsi" w:hAnsiTheme="majorHAnsi" w:cstheme="majorHAnsi"/>
          <w:szCs w:val="20"/>
        </w:rPr>
        <w:t>AND SALE TERMS</w:t>
      </w:r>
    </w:p>
    <w:p w14:paraId="531F0CB0" w14:textId="2CD1C0B8" w:rsidR="000C0D24" w:rsidRPr="00A058C4" w:rsidRDefault="000C0D24" w:rsidP="000C0D24">
      <w:pPr>
        <w:pStyle w:val="Heading2"/>
        <w:rPr>
          <w:rFonts w:asciiTheme="majorHAnsi" w:hAnsiTheme="majorHAnsi" w:cstheme="majorHAnsi"/>
          <w:szCs w:val="20"/>
        </w:rPr>
      </w:pPr>
      <w:r w:rsidRPr="00A058C4">
        <w:rPr>
          <w:rFonts w:asciiTheme="majorHAnsi" w:hAnsiTheme="majorHAnsi" w:cstheme="majorHAnsi"/>
          <w:szCs w:val="20"/>
        </w:rPr>
        <w:t xml:space="preserve">Purchase and Sale </w:t>
      </w:r>
    </w:p>
    <w:p w14:paraId="6936ABE1" w14:textId="146FA4A7" w:rsidR="000C0D24" w:rsidRDefault="000477DD" w:rsidP="000C0D24">
      <w:pPr>
        <w:pStyle w:val="Heading3"/>
        <w:rPr>
          <w:rFonts w:asciiTheme="majorHAnsi" w:hAnsiTheme="majorHAnsi" w:cstheme="majorHAnsi"/>
        </w:rPr>
      </w:pPr>
      <w:bookmarkStart w:id="89" w:name="_Ref213507200"/>
      <w:r w:rsidRPr="00A058C4">
        <w:rPr>
          <w:rFonts w:asciiTheme="majorHAnsi" w:hAnsiTheme="majorHAnsi" w:cstheme="majorHAnsi"/>
        </w:rPr>
        <w:t>The Applicant</w:t>
      </w:r>
      <w:r w:rsidR="000C0D24" w:rsidRPr="00A058C4">
        <w:rPr>
          <w:rFonts w:asciiTheme="majorHAnsi" w:hAnsiTheme="majorHAnsi" w:cstheme="majorHAnsi"/>
        </w:rPr>
        <w:t xml:space="preserve"> </w:t>
      </w:r>
      <w:r w:rsidRPr="00A058C4">
        <w:rPr>
          <w:rFonts w:asciiTheme="majorHAnsi" w:hAnsiTheme="majorHAnsi" w:cstheme="majorHAnsi"/>
        </w:rPr>
        <w:t xml:space="preserve">has agreed to </w:t>
      </w:r>
      <w:proofErr w:type="gramStart"/>
      <w:r w:rsidRPr="00A058C4">
        <w:rPr>
          <w:rFonts w:asciiTheme="majorHAnsi" w:hAnsiTheme="majorHAnsi" w:cstheme="majorHAnsi"/>
        </w:rPr>
        <w:t>sell</w:t>
      </w:r>
      <w:proofErr w:type="gramEnd"/>
      <w:r w:rsidRPr="00A058C4">
        <w:rPr>
          <w:rFonts w:asciiTheme="majorHAnsi" w:hAnsiTheme="majorHAnsi" w:cstheme="majorHAnsi"/>
        </w:rPr>
        <w:t xml:space="preserve"> </w:t>
      </w:r>
      <w:r w:rsidR="000C0D24" w:rsidRPr="00A058C4">
        <w:rPr>
          <w:rFonts w:asciiTheme="majorHAnsi" w:hAnsiTheme="majorHAnsi" w:cstheme="majorHAnsi"/>
        </w:rPr>
        <w:t xml:space="preserve">and </w:t>
      </w:r>
      <w:r w:rsidRPr="00A058C4">
        <w:rPr>
          <w:rFonts w:asciiTheme="majorHAnsi" w:hAnsiTheme="majorHAnsi" w:cstheme="majorHAnsi"/>
        </w:rPr>
        <w:t>the Singapore Government</w:t>
      </w:r>
      <w:r w:rsidR="000C0D24" w:rsidRPr="00A058C4">
        <w:rPr>
          <w:rFonts w:asciiTheme="majorHAnsi" w:hAnsiTheme="majorHAnsi" w:cstheme="majorHAnsi"/>
        </w:rPr>
        <w:t xml:space="preserve"> </w:t>
      </w:r>
      <w:r w:rsidR="00E36E6C" w:rsidRPr="00A058C4">
        <w:rPr>
          <w:rFonts w:asciiTheme="majorHAnsi" w:hAnsiTheme="majorHAnsi" w:cstheme="majorHAnsi"/>
        </w:rPr>
        <w:t>has agreed</w:t>
      </w:r>
      <w:r w:rsidR="000C0D24" w:rsidRPr="00A058C4">
        <w:rPr>
          <w:rFonts w:asciiTheme="majorHAnsi" w:hAnsiTheme="majorHAnsi" w:cstheme="majorHAnsi"/>
        </w:rPr>
        <w:t xml:space="preserve"> to accept and </w:t>
      </w:r>
      <w:r w:rsidR="005F0F2B">
        <w:rPr>
          <w:rFonts w:asciiTheme="majorHAnsi" w:hAnsiTheme="majorHAnsi" w:cstheme="majorHAnsi"/>
        </w:rPr>
        <w:t>purchase</w:t>
      </w:r>
      <w:r w:rsidR="000C0D24" w:rsidRPr="00A058C4">
        <w:rPr>
          <w:rFonts w:asciiTheme="majorHAnsi" w:hAnsiTheme="majorHAnsi" w:cstheme="majorHAnsi"/>
        </w:rPr>
        <w:t>, the Exercised Percentage of</w:t>
      </w:r>
      <w:r w:rsidR="002B7579" w:rsidRPr="00A058C4">
        <w:rPr>
          <w:rFonts w:asciiTheme="majorHAnsi" w:hAnsiTheme="majorHAnsi" w:cstheme="majorHAnsi"/>
        </w:rPr>
        <w:t xml:space="preserve"> Tradeable Authorised ITMOs </w:t>
      </w:r>
      <w:r w:rsidR="005F0F2B">
        <w:rPr>
          <w:rFonts w:asciiTheme="majorHAnsi" w:hAnsiTheme="majorHAnsi" w:cstheme="majorHAnsi"/>
        </w:rPr>
        <w:t>for</w:t>
      </w:r>
      <w:r w:rsidR="000C0D24" w:rsidRPr="00A058C4">
        <w:rPr>
          <w:rFonts w:asciiTheme="majorHAnsi" w:hAnsiTheme="majorHAnsi" w:cstheme="majorHAnsi"/>
        </w:rPr>
        <w:t xml:space="preserve"> </w:t>
      </w:r>
      <w:r w:rsidR="005F0F2B">
        <w:rPr>
          <w:rFonts w:asciiTheme="majorHAnsi" w:hAnsiTheme="majorHAnsi" w:cstheme="majorHAnsi"/>
        </w:rPr>
        <w:t xml:space="preserve">the specified Vintage Years of </w:t>
      </w:r>
      <w:r w:rsidR="000C0D24" w:rsidRPr="00A058C4">
        <w:rPr>
          <w:rFonts w:asciiTheme="majorHAnsi" w:hAnsiTheme="majorHAnsi" w:cstheme="majorHAnsi"/>
        </w:rPr>
        <w:t xml:space="preserve">each </w:t>
      </w:r>
      <w:r w:rsidR="00CE6F0D" w:rsidRPr="00A058C4">
        <w:rPr>
          <w:rFonts w:asciiTheme="majorHAnsi" w:hAnsiTheme="majorHAnsi" w:cstheme="majorHAnsi"/>
        </w:rPr>
        <w:t>ITMO</w:t>
      </w:r>
      <w:r w:rsidRPr="00A058C4">
        <w:rPr>
          <w:rFonts w:asciiTheme="majorHAnsi" w:hAnsiTheme="majorHAnsi" w:cstheme="majorHAnsi"/>
        </w:rPr>
        <w:t xml:space="preserve"> </w:t>
      </w:r>
      <w:r w:rsidR="000C0D24" w:rsidRPr="00A058C4">
        <w:rPr>
          <w:rFonts w:asciiTheme="majorHAnsi" w:hAnsiTheme="majorHAnsi" w:cstheme="majorHAnsi"/>
        </w:rPr>
        <w:t xml:space="preserve">Issuance </w:t>
      </w:r>
      <w:r w:rsidR="005E1CEC" w:rsidRPr="00A058C4">
        <w:rPr>
          <w:rFonts w:asciiTheme="majorHAnsi" w:hAnsiTheme="majorHAnsi" w:cstheme="majorHAnsi"/>
        </w:rPr>
        <w:t>during the</w:t>
      </w:r>
      <w:r w:rsidR="008B1A0E" w:rsidRPr="00A058C4">
        <w:rPr>
          <w:rFonts w:asciiTheme="majorHAnsi" w:hAnsiTheme="majorHAnsi" w:cstheme="majorHAnsi"/>
        </w:rPr>
        <w:t xml:space="preserve"> ITMO </w:t>
      </w:r>
      <w:r w:rsidR="005E1CEC" w:rsidRPr="00A058C4">
        <w:rPr>
          <w:rFonts w:asciiTheme="majorHAnsi" w:hAnsiTheme="majorHAnsi" w:cstheme="majorHAnsi"/>
        </w:rPr>
        <w:t xml:space="preserve">Purchase </w:t>
      </w:r>
      <w:r w:rsidR="008B1A0E" w:rsidRPr="00A058C4">
        <w:rPr>
          <w:rFonts w:asciiTheme="majorHAnsi" w:hAnsiTheme="majorHAnsi" w:cstheme="majorHAnsi"/>
        </w:rPr>
        <w:t>Period</w:t>
      </w:r>
      <w:r w:rsidR="005E1CEC" w:rsidRPr="00A058C4">
        <w:rPr>
          <w:rFonts w:asciiTheme="majorHAnsi" w:hAnsiTheme="majorHAnsi" w:cstheme="majorHAnsi"/>
        </w:rPr>
        <w:t xml:space="preserve">. </w:t>
      </w:r>
      <w:r w:rsidR="00EF2CC3" w:rsidRPr="00A058C4">
        <w:rPr>
          <w:rFonts w:asciiTheme="majorHAnsi" w:hAnsiTheme="majorHAnsi" w:cstheme="majorHAnsi"/>
        </w:rPr>
        <w:t>Such</w:t>
      </w:r>
      <w:r w:rsidR="005E1CEC" w:rsidRPr="00A058C4">
        <w:rPr>
          <w:rFonts w:asciiTheme="majorHAnsi" w:hAnsiTheme="majorHAnsi" w:cstheme="majorHAnsi"/>
        </w:rPr>
        <w:t xml:space="preserve"> </w:t>
      </w:r>
      <w:r w:rsidR="00EF2CC3" w:rsidRPr="00A058C4">
        <w:rPr>
          <w:rFonts w:asciiTheme="majorHAnsi" w:hAnsiTheme="majorHAnsi" w:cstheme="majorHAnsi"/>
        </w:rPr>
        <w:t xml:space="preserve">Tradeable Authorised ITMOs </w:t>
      </w:r>
      <w:r w:rsidR="005E1CEC" w:rsidRPr="00A058C4">
        <w:rPr>
          <w:rFonts w:asciiTheme="majorHAnsi" w:hAnsiTheme="majorHAnsi" w:cstheme="majorHAnsi"/>
        </w:rPr>
        <w:t xml:space="preserve">will be sold to the Singapore Government </w:t>
      </w:r>
      <w:r w:rsidR="000C0D24" w:rsidRPr="00A058C4">
        <w:rPr>
          <w:rFonts w:asciiTheme="majorHAnsi" w:hAnsiTheme="majorHAnsi" w:cstheme="majorHAnsi"/>
        </w:rPr>
        <w:t xml:space="preserve">pursuant to and in accordance with </w:t>
      </w:r>
      <w:r w:rsidR="002B7579" w:rsidRPr="00A058C4">
        <w:rPr>
          <w:rFonts w:asciiTheme="majorHAnsi" w:hAnsiTheme="majorHAnsi" w:cstheme="majorHAnsi"/>
        </w:rPr>
        <w:t xml:space="preserve">these </w:t>
      </w:r>
      <w:r w:rsidR="002B7579" w:rsidRPr="00A058C4">
        <w:rPr>
          <w:rFonts w:asciiTheme="majorHAnsi" w:hAnsiTheme="majorHAnsi" w:cstheme="majorHAnsi"/>
          <w:i/>
          <w:iCs/>
        </w:rPr>
        <w:t>ITMO Purchase Terms</w:t>
      </w:r>
      <w:r w:rsidR="002B7579" w:rsidRPr="00A058C4">
        <w:rPr>
          <w:rFonts w:asciiTheme="majorHAnsi" w:hAnsiTheme="majorHAnsi" w:cstheme="majorHAnsi"/>
        </w:rPr>
        <w:t xml:space="preserve"> </w:t>
      </w:r>
      <w:r w:rsidR="000C0D24" w:rsidRPr="00A058C4">
        <w:rPr>
          <w:rFonts w:asciiTheme="majorHAnsi" w:hAnsiTheme="majorHAnsi" w:cstheme="majorHAnsi"/>
        </w:rPr>
        <w:t xml:space="preserve">(each sale transaction, a </w:t>
      </w:r>
      <w:r w:rsidR="00511EED" w:rsidRPr="00A058C4">
        <w:rPr>
          <w:rFonts w:asciiTheme="majorHAnsi" w:hAnsiTheme="majorHAnsi" w:cstheme="majorHAnsi"/>
        </w:rPr>
        <w:t>"</w:t>
      </w:r>
      <w:r w:rsidR="000C0D24" w:rsidRPr="00A058C4">
        <w:rPr>
          <w:rFonts w:asciiTheme="majorHAnsi" w:hAnsiTheme="majorHAnsi" w:cstheme="majorHAnsi"/>
          <w:b/>
          <w:bCs w:val="0"/>
        </w:rPr>
        <w:t>Transaction</w:t>
      </w:r>
      <w:r w:rsidR="00511EED" w:rsidRPr="00A058C4">
        <w:rPr>
          <w:rFonts w:asciiTheme="majorHAnsi" w:hAnsiTheme="majorHAnsi" w:cstheme="majorHAnsi"/>
        </w:rPr>
        <w:t>"</w:t>
      </w:r>
      <w:r w:rsidR="000C0D24" w:rsidRPr="00A058C4">
        <w:rPr>
          <w:rFonts w:asciiTheme="majorHAnsi" w:hAnsiTheme="majorHAnsi" w:cstheme="majorHAnsi"/>
        </w:rPr>
        <w:t>).</w:t>
      </w:r>
      <w:bookmarkEnd w:id="89"/>
      <w:r w:rsidR="003D3E2F">
        <w:rPr>
          <w:rFonts w:asciiTheme="majorHAnsi" w:hAnsiTheme="majorHAnsi" w:cstheme="majorHAnsi"/>
        </w:rPr>
        <w:t xml:space="preserve"> </w:t>
      </w:r>
      <w:r w:rsidR="003D3E2F" w:rsidRPr="003D3E2F">
        <w:rPr>
          <w:rFonts w:asciiTheme="majorHAnsi" w:hAnsiTheme="majorHAnsi" w:cstheme="majorHAnsi"/>
        </w:rPr>
        <w:t xml:space="preserve">The Applicant shall ensure </w:t>
      </w:r>
      <w:r w:rsidR="004E6379">
        <w:rPr>
          <w:rFonts w:asciiTheme="majorHAnsi" w:hAnsiTheme="majorHAnsi" w:cstheme="majorHAnsi"/>
        </w:rPr>
        <w:t>that the</w:t>
      </w:r>
      <w:r w:rsidR="003D3E2F" w:rsidRPr="003D3E2F">
        <w:rPr>
          <w:rFonts w:asciiTheme="majorHAnsi" w:hAnsiTheme="majorHAnsi" w:cstheme="majorHAnsi"/>
        </w:rPr>
        <w:t xml:space="preserve"> Trad</w:t>
      </w:r>
      <w:r w:rsidR="00E34158">
        <w:rPr>
          <w:rFonts w:asciiTheme="majorHAnsi" w:hAnsiTheme="majorHAnsi" w:cstheme="majorHAnsi"/>
        </w:rPr>
        <w:t>e</w:t>
      </w:r>
      <w:r w:rsidR="003D3E2F" w:rsidRPr="003D3E2F">
        <w:rPr>
          <w:rFonts w:asciiTheme="majorHAnsi" w:hAnsiTheme="majorHAnsi" w:cstheme="majorHAnsi"/>
        </w:rPr>
        <w:t>able Authorised ITMOs</w:t>
      </w:r>
      <w:r w:rsidR="004E6379">
        <w:rPr>
          <w:rFonts w:asciiTheme="majorHAnsi" w:hAnsiTheme="majorHAnsi" w:cstheme="majorHAnsi"/>
        </w:rPr>
        <w:t xml:space="preserve">, upon Delivery will have </w:t>
      </w:r>
      <w:r w:rsidR="00E753BE">
        <w:rPr>
          <w:rFonts w:asciiTheme="majorHAnsi" w:hAnsiTheme="majorHAnsi" w:cstheme="majorHAnsi"/>
        </w:rPr>
        <w:t>been First Transferred</w:t>
      </w:r>
      <w:r w:rsidR="003D3E2F" w:rsidRPr="003D3E2F">
        <w:rPr>
          <w:rFonts w:asciiTheme="majorHAnsi" w:hAnsiTheme="majorHAnsi" w:cstheme="majorHAnsi"/>
        </w:rPr>
        <w:t>.</w:t>
      </w:r>
    </w:p>
    <w:p w14:paraId="379E73EF" w14:textId="29BE51E8" w:rsidR="00643BE7" w:rsidRPr="00A058C4" w:rsidRDefault="00643BE7" w:rsidP="000C0D24">
      <w:pPr>
        <w:pStyle w:val="Heading3"/>
        <w:rPr>
          <w:rFonts w:asciiTheme="majorHAnsi" w:hAnsiTheme="majorHAnsi" w:cstheme="majorHAnsi"/>
        </w:rPr>
      </w:pPr>
      <w:bookmarkStart w:id="90" w:name="_Ref221272744"/>
      <w:r>
        <w:rPr>
          <w:rFonts w:asciiTheme="majorHAnsi" w:hAnsiTheme="majorHAnsi" w:cstheme="majorHAnsi"/>
        </w:rPr>
        <w:t>For the purposes of th</w:t>
      </w:r>
      <w:r w:rsidR="00EF3B23">
        <w:rPr>
          <w:rFonts w:asciiTheme="majorHAnsi" w:hAnsiTheme="majorHAnsi" w:cstheme="majorHAnsi"/>
        </w:rPr>
        <w:t>is</w:t>
      </w:r>
      <w:r>
        <w:rPr>
          <w:rFonts w:asciiTheme="majorHAnsi" w:hAnsiTheme="majorHAnsi" w:cstheme="majorHAnsi"/>
        </w:rPr>
        <w:t xml:space="preserve"> Option Agreement, in determining the “Exercised Percentage of Tradeable Authorised ITMO</w:t>
      </w:r>
      <w:r w:rsidR="00F0137E">
        <w:rPr>
          <w:rFonts w:asciiTheme="majorHAnsi" w:hAnsiTheme="majorHAnsi" w:cstheme="majorHAnsi"/>
        </w:rPr>
        <w:t>s</w:t>
      </w:r>
      <w:r>
        <w:rPr>
          <w:rFonts w:asciiTheme="majorHAnsi" w:hAnsiTheme="majorHAnsi" w:cstheme="majorHAnsi"/>
        </w:rPr>
        <w:t>” in any</w:t>
      </w:r>
      <w:r w:rsidR="005F0F2B">
        <w:rPr>
          <w:rFonts w:asciiTheme="majorHAnsi" w:hAnsiTheme="majorHAnsi" w:cstheme="majorHAnsi"/>
        </w:rPr>
        <w:t xml:space="preserve"> Vintage Year of an</w:t>
      </w:r>
      <w:r>
        <w:rPr>
          <w:rFonts w:asciiTheme="majorHAnsi" w:hAnsiTheme="majorHAnsi" w:cstheme="majorHAnsi"/>
        </w:rPr>
        <w:t xml:space="preserve"> ITMO Issuance, if the product of the Exercised Percentage and the number of Tradeable Authorised ITMO</w:t>
      </w:r>
      <w:r w:rsidR="005F0F2B">
        <w:rPr>
          <w:rFonts w:asciiTheme="majorHAnsi" w:hAnsiTheme="majorHAnsi" w:cstheme="majorHAnsi"/>
        </w:rPr>
        <w:t>s</w:t>
      </w:r>
      <w:r>
        <w:rPr>
          <w:rFonts w:asciiTheme="majorHAnsi" w:hAnsiTheme="majorHAnsi" w:cstheme="majorHAnsi"/>
        </w:rPr>
        <w:t xml:space="preserve"> in such </w:t>
      </w:r>
      <w:r w:rsidR="005F0F2B">
        <w:rPr>
          <w:rFonts w:asciiTheme="majorHAnsi" w:hAnsiTheme="majorHAnsi" w:cstheme="majorHAnsi"/>
        </w:rPr>
        <w:t xml:space="preserve">Vintage Year of an </w:t>
      </w:r>
      <w:r>
        <w:rPr>
          <w:rFonts w:asciiTheme="majorHAnsi" w:hAnsiTheme="majorHAnsi" w:cstheme="majorHAnsi"/>
        </w:rPr>
        <w:t xml:space="preserve">ITMO Issuance is not a </w:t>
      </w:r>
      <w:r w:rsidR="006D59C3">
        <w:rPr>
          <w:rFonts w:asciiTheme="majorHAnsi" w:hAnsiTheme="majorHAnsi" w:cstheme="majorHAnsi"/>
        </w:rPr>
        <w:t>whole</w:t>
      </w:r>
      <w:r>
        <w:rPr>
          <w:rFonts w:asciiTheme="majorHAnsi" w:hAnsiTheme="majorHAnsi" w:cstheme="majorHAnsi"/>
        </w:rPr>
        <w:t xml:space="preserve"> number, such product shall be rounded down to the nearest whole number</w:t>
      </w:r>
      <w:r w:rsidR="00F0137E">
        <w:rPr>
          <w:rFonts w:asciiTheme="majorHAnsi" w:hAnsiTheme="majorHAnsi" w:cstheme="majorHAnsi"/>
        </w:rPr>
        <w:t>.</w:t>
      </w:r>
      <w:bookmarkEnd w:id="90"/>
    </w:p>
    <w:p w14:paraId="7FC48CCD" w14:textId="19054AE2" w:rsidR="004C7DA5" w:rsidRPr="00A058C4" w:rsidRDefault="004C7DA5" w:rsidP="004C7DA5">
      <w:pPr>
        <w:pStyle w:val="Heading3"/>
        <w:rPr>
          <w:rFonts w:asciiTheme="majorHAnsi" w:hAnsiTheme="majorHAnsi" w:cstheme="majorHAnsi"/>
        </w:rPr>
      </w:pPr>
      <w:bookmarkStart w:id="91" w:name="_Ref213507328"/>
      <w:r w:rsidRPr="00A058C4">
        <w:rPr>
          <w:rFonts w:asciiTheme="majorHAnsi" w:hAnsiTheme="majorHAnsi" w:cstheme="majorHAnsi"/>
        </w:rPr>
        <w:t xml:space="preserve">Subject to </w:t>
      </w:r>
      <w:r>
        <w:rPr>
          <w:rFonts w:asciiTheme="majorHAnsi" w:hAnsiTheme="majorHAnsi" w:cstheme="majorHAnsi"/>
        </w:rPr>
        <w:t>Clause</w:t>
      </w:r>
      <w:r w:rsidRPr="00A058C4">
        <w:rPr>
          <w:rFonts w:asciiTheme="majorHAnsi" w:hAnsiTheme="majorHAnsi" w:cstheme="majorHAnsi"/>
        </w:rPr>
        <w:t xml:space="preserve"> </w:t>
      </w:r>
      <w:r w:rsidRPr="00A058C4">
        <w:rPr>
          <w:rFonts w:asciiTheme="majorHAnsi" w:hAnsiTheme="majorHAnsi" w:cstheme="majorHAnsi"/>
        </w:rPr>
        <w:fldChar w:fldCharType="begin"/>
      </w:r>
      <w:r w:rsidRPr="00A058C4">
        <w:rPr>
          <w:rFonts w:asciiTheme="majorHAnsi" w:hAnsiTheme="majorHAnsi" w:cstheme="majorHAnsi"/>
        </w:rPr>
        <w:instrText xml:space="preserve"> REF _Ref213501968 \w \h  \* MERGEFORMAT </w:instrText>
      </w:r>
      <w:r w:rsidRPr="00A058C4">
        <w:rPr>
          <w:rFonts w:asciiTheme="majorHAnsi" w:hAnsiTheme="majorHAnsi" w:cstheme="majorHAnsi"/>
        </w:rPr>
      </w:r>
      <w:r w:rsidRPr="00A058C4">
        <w:rPr>
          <w:rFonts w:asciiTheme="majorHAnsi" w:hAnsiTheme="majorHAnsi" w:cstheme="majorHAnsi"/>
        </w:rPr>
        <w:fldChar w:fldCharType="separate"/>
      </w:r>
      <w:r w:rsidR="00927341">
        <w:rPr>
          <w:rFonts w:asciiTheme="majorHAnsi" w:hAnsiTheme="majorHAnsi" w:cstheme="majorHAnsi"/>
        </w:rPr>
        <w:t>4</w:t>
      </w:r>
      <w:r w:rsidRPr="00A058C4">
        <w:rPr>
          <w:rFonts w:asciiTheme="majorHAnsi" w:hAnsiTheme="majorHAnsi" w:cstheme="majorHAnsi"/>
        </w:rPr>
        <w:fldChar w:fldCharType="end"/>
      </w:r>
      <w:r w:rsidRPr="00A058C4">
        <w:rPr>
          <w:rFonts w:asciiTheme="majorHAnsi" w:hAnsiTheme="majorHAnsi" w:cstheme="majorHAnsi"/>
        </w:rPr>
        <w:t xml:space="preserve"> </w:t>
      </w:r>
      <w:r w:rsidR="00DC6A69">
        <w:rPr>
          <w:rFonts w:asciiTheme="majorHAnsi" w:hAnsiTheme="majorHAnsi" w:cstheme="majorHAnsi"/>
        </w:rPr>
        <w:t>(</w:t>
      </w:r>
      <w:r w:rsidR="00DC6A69" w:rsidRPr="00FD468D">
        <w:rPr>
          <w:rFonts w:asciiTheme="majorHAnsi" w:hAnsiTheme="majorHAnsi" w:cstheme="majorHAnsi"/>
          <w:i/>
          <w:iCs/>
        </w:rPr>
        <w:t>Fair Offer</w:t>
      </w:r>
      <w:r w:rsidR="00DC6A69">
        <w:rPr>
          <w:rFonts w:asciiTheme="majorHAnsi" w:hAnsiTheme="majorHAnsi" w:cstheme="majorHAnsi"/>
        </w:rPr>
        <w:t xml:space="preserve">) </w:t>
      </w:r>
      <w:r w:rsidRPr="00A058C4">
        <w:rPr>
          <w:rFonts w:asciiTheme="majorHAnsi" w:hAnsiTheme="majorHAnsi" w:cstheme="majorHAnsi"/>
        </w:rPr>
        <w:t xml:space="preserve">of </w:t>
      </w:r>
      <w:r w:rsidR="00971807">
        <w:rPr>
          <w:rFonts w:asciiTheme="majorHAnsi" w:hAnsiTheme="majorHAnsi" w:cstheme="majorHAnsi"/>
        </w:rPr>
        <w:t>this</w:t>
      </w:r>
      <w:r w:rsidRPr="00A058C4">
        <w:rPr>
          <w:rFonts w:asciiTheme="majorHAnsi" w:hAnsiTheme="majorHAnsi" w:cstheme="majorHAnsi"/>
        </w:rPr>
        <w:t xml:space="preserve"> Option Agreement, the purchase price payable by the Singapore Government for the Tradeable Authorised ITMOs comprising a Transaction will equal the</w:t>
      </w:r>
      <w:r w:rsidR="00211823">
        <w:rPr>
          <w:rFonts w:asciiTheme="majorHAnsi" w:hAnsiTheme="majorHAnsi" w:cstheme="majorHAnsi"/>
        </w:rPr>
        <w:t xml:space="preserve"> aggregate sum of the</w:t>
      </w:r>
      <w:r w:rsidRPr="00A058C4">
        <w:rPr>
          <w:rFonts w:asciiTheme="majorHAnsi" w:hAnsiTheme="majorHAnsi" w:cstheme="majorHAnsi"/>
        </w:rPr>
        <w:t xml:space="preserve"> product of </w:t>
      </w:r>
      <w:r w:rsidR="00C15689">
        <w:rPr>
          <w:rFonts w:asciiTheme="majorHAnsi" w:hAnsiTheme="majorHAnsi" w:cstheme="majorHAnsi"/>
        </w:rPr>
        <w:t>(</w:t>
      </w:r>
      <w:proofErr w:type="spellStart"/>
      <w:r w:rsidR="00C15689">
        <w:rPr>
          <w:rFonts w:asciiTheme="majorHAnsi" w:hAnsiTheme="majorHAnsi" w:cstheme="majorHAnsi"/>
        </w:rPr>
        <w:t>i</w:t>
      </w:r>
      <w:proofErr w:type="spellEnd"/>
      <w:r w:rsidR="00C15689">
        <w:rPr>
          <w:rFonts w:asciiTheme="majorHAnsi" w:hAnsiTheme="majorHAnsi" w:cstheme="majorHAnsi"/>
        </w:rPr>
        <w:t xml:space="preserve">) </w:t>
      </w:r>
      <w:r w:rsidRPr="00A058C4">
        <w:rPr>
          <w:rFonts w:asciiTheme="majorHAnsi" w:hAnsiTheme="majorHAnsi" w:cstheme="majorHAnsi"/>
        </w:rPr>
        <w:t xml:space="preserve">the </w:t>
      </w:r>
      <w:r w:rsidR="00C15689">
        <w:rPr>
          <w:rFonts w:asciiTheme="majorHAnsi" w:hAnsiTheme="majorHAnsi" w:cstheme="majorHAnsi"/>
        </w:rPr>
        <w:t>Exercised Percentage</w:t>
      </w:r>
      <w:r w:rsidR="00C15689" w:rsidRPr="00A058C4">
        <w:rPr>
          <w:rFonts w:asciiTheme="majorHAnsi" w:hAnsiTheme="majorHAnsi" w:cstheme="majorHAnsi"/>
        </w:rPr>
        <w:t xml:space="preserve"> </w:t>
      </w:r>
      <w:r w:rsidRPr="00A058C4">
        <w:rPr>
          <w:rFonts w:asciiTheme="majorHAnsi" w:hAnsiTheme="majorHAnsi" w:cstheme="majorHAnsi"/>
        </w:rPr>
        <w:t xml:space="preserve">of Tradeable Authorised ITMOs </w:t>
      </w:r>
      <w:r w:rsidR="00211823">
        <w:rPr>
          <w:rFonts w:asciiTheme="majorHAnsi" w:hAnsiTheme="majorHAnsi" w:cstheme="majorHAnsi"/>
        </w:rPr>
        <w:t xml:space="preserve">for each Vintage Year </w:t>
      </w:r>
      <w:r w:rsidRPr="00A058C4">
        <w:rPr>
          <w:rFonts w:asciiTheme="majorHAnsi" w:hAnsiTheme="majorHAnsi" w:cstheme="majorHAnsi"/>
        </w:rPr>
        <w:t>in such ITMO Issuance</w:t>
      </w:r>
      <w:r w:rsidR="006D59C3">
        <w:rPr>
          <w:rFonts w:asciiTheme="majorHAnsi" w:hAnsiTheme="majorHAnsi" w:cstheme="majorHAnsi"/>
        </w:rPr>
        <w:t xml:space="preserve">, as may be adjusted pursuant to Clause </w:t>
      </w:r>
      <w:r w:rsidR="006D59C3">
        <w:rPr>
          <w:rFonts w:asciiTheme="majorHAnsi" w:hAnsiTheme="majorHAnsi" w:cstheme="majorHAnsi"/>
        </w:rPr>
        <w:fldChar w:fldCharType="begin"/>
      </w:r>
      <w:r w:rsidR="006D59C3">
        <w:rPr>
          <w:rFonts w:asciiTheme="majorHAnsi" w:hAnsiTheme="majorHAnsi" w:cstheme="majorHAnsi"/>
        </w:rPr>
        <w:instrText xml:space="preserve"> REF _Ref221272744 \w \h </w:instrText>
      </w:r>
      <w:r w:rsidR="006D59C3">
        <w:rPr>
          <w:rFonts w:asciiTheme="majorHAnsi" w:hAnsiTheme="majorHAnsi" w:cstheme="majorHAnsi"/>
        </w:rPr>
      </w:r>
      <w:r w:rsidR="006D59C3">
        <w:rPr>
          <w:rFonts w:asciiTheme="majorHAnsi" w:hAnsiTheme="majorHAnsi" w:cstheme="majorHAnsi"/>
        </w:rPr>
        <w:fldChar w:fldCharType="separate"/>
      </w:r>
      <w:r w:rsidR="00927341">
        <w:rPr>
          <w:rFonts w:asciiTheme="majorHAnsi" w:hAnsiTheme="majorHAnsi" w:cstheme="majorHAnsi"/>
        </w:rPr>
        <w:t>1.1.2</w:t>
      </w:r>
      <w:r w:rsidR="006D59C3">
        <w:rPr>
          <w:rFonts w:asciiTheme="majorHAnsi" w:hAnsiTheme="majorHAnsi" w:cstheme="majorHAnsi"/>
        </w:rPr>
        <w:fldChar w:fldCharType="end"/>
      </w:r>
      <w:r w:rsidR="006D59C3">
        <w:rPr>
          <w:rFonts w:asciiTheme="majorHAnsi" w:hAnsiTheme="majorHAnsi" w:cstheme="majorHAnsi"/>
        </w:rPr>
        <w:t>,</w:t>
      </w:r>
      <w:r w:rsidRPr="00A058C4">
        <w:rPr>
          <w:rFonts w:asciiTheme="majorHAnsi" w:hAnsiTheme="majorHAnsi" w:cstheme="majorHAnsi"/>
        </w:rPr>
        <w:t xml:space="preserve"> and (ii) the Unit Price (the "</w:t>
      </w:r>
      <w:r w:rsidRPr="00A058C4">
        <w:rPr>
          <w:rFonts w:asciiTheme="majorHAnsi" w:hAnsiTheme="majorHAnsi" w:cstheme="majorHAnsi"/>
          <w:b/>
          <w:bCs w:val="0"/>
        </w:rPr>
        <w:t>Purchase Price</w:t>
      </w:r>
      <w:r w:rsidRPr="00A058C4">
        <w:rPr>
          <w:rFonts w:asciiTheme="majorHAnsi" w:hAnsiTheme="majorHAnsi" w:cstheme="majorHAnsi"/>
        </w:rPr>
        <w:t>").</w:t>
      </w:r>
      <w:bookmarkEnd w:id="91"/>
    </w:p>
    <w:p w14:paraId="325A8132" w14:textId="75A60733" w:rsidR="004C7DA5" w:rsidRPr="00A058C4" w:rsidRDefault="004C7DA5" w:rsidP="004C7DA5">
      <w:pPr>
        <w:pStyle w:val="Heading3"/>
        <w:rPr>
          <w:rFonts w:asciiTheme="majorHAnsi" w:hAnsiTheme="majorHAnsi" w:cstheme="majorHAnsi"/>
        </w:rPr>
      </w:pPr>
      <w:bookmarkStart w:id="92" w:name="_Ref213507093"/>
      <w:r w:rsidRPr="00A058C4">
        <w:rPr>
          <w:rFonts w:asciiTheme="majorHAnsi" w:hAnsiTheme="majorHAnsi" w:cstheme="majorHAnsi"/>
        </w:rPr>
        <w:t xml:space="preserve">Within five (5) Business Days </w:t>
      </w:r>
      <w:r>
        <w:rPr>
          <w:rFonts w:asciiTheme="majorHAnsi" w:hAnsiTheme="majorHAnsi" w:cstheme="majorHAnsi"/>
        </w:rPr>
        <w:t>after</w:t>
      </w:r>
      <w:r w:rsidRPr="00A058C4">
        <w:rPr>
          <w:rFonts w:asciiTheme="majorHAnsi" w:hAnsiTheme="majorHAnsi" w:cstheme="majorHAnsi"/>
        </w:rPr>
        <w:t xml:space="preserve"> each ITMO Issuance, the Applicant shall give</w:t>
      </w:r>
      <w:r w:rsidR="006D59C3">
        <w:rPr>
          <w:rFonts w:asciiTheme="majorHAnsi" w:hAnsiTheme="majorHAnsi" w:cstheme="majorHAnsi"/>
        </w:rPr>
        <w:t xml:space="preserve"> Notice to</w:t>
      </w:r>
      <w:r w:rsidRPr="00A058C4">
        <w:rPr>
          <w:rFonts w:asciiTheme="majorHAnsi" w:hAnsiTheme="majorHAnsi" w:cstheme="majorHAnsi"/>
        </w:rPr>
        <w:t xml:space="preserve"> the Singapore Government of such ITMO Issuance in the form set out in </w:t>
      </w:r>
      <w:r w:rsidR="00121B23">
        <w:rPr>
          <w:rFonts w:asciiTheme="majorHAnsi" w:hAnsiTheme="majorHAnsi" w:cstheme="majorHAnsi"/>
        </w:rPr>
        <w:fldChar w:fldCharType="begin"/>
      </w:r>
      <w:r w:rsidR="00121B23">
        <w:rPr>
          <w:rFonts w:asciiTheme="majorHAnsi" w:hAnsiTheme="majorHAnsi" w:cstheme="majorHAnsi"/>
        </w:rPr>
        <w:instrText xml:space="preserve"> REF Schedule5 \h </w:instrText>
      </w:r>
      <w:r w:rsidR="00121B23">
        <w:rPr>
          <w:rFonts w:asciiTheme="majorHAnsi" w:hAnsiTheme="majorHAnsi" w:cstheme="majorHAnsi"/>
        </w:rPr>
      </w:r>
      <w:r w:rsidR="00121B23">
        <w:rPr>
          <w:rFonts w:asciiTheme="majorHAnsi" w:hAnsiTheme="majorHAnsi" w:cstheme="majorHAnsi"/>
        </w:rPr>
        <w:fldChar w:fldCharType="separate"/>
      </w:r>
      <w:r w:rsidR="00927341" w:rsidRPr="00A058C4">
        <w:t>Schedule 5</w:t>
      </w:r>
      <w:r w:rsidR="00121B23">
        <w:rPr>
          <w:rFonts w:asciiTheme="majorHAnsi" w:hAnsiTheme="majorHAnsi" w:cstheme="majorHAnsi"/>
        </w:rPr>
        <w:fldChar w:fldCharType="end"/>
      </w:r>
      <w:r w:rsidRPr="00A058C4">
        <w:rPr>
          <w:rFonts w:asciiTheme="majorHAnsi" w:hAnsiTheme="majorHAnsi" w:cstheme="majorHAnsi"/>
        </w:rPr>
        <w:t xml:space="preserve"> (</w:t>
      </w:r>
      <w:r w:rsidRPr="00A058C4">
        <w:rPr>
          <w:rFonts w:asciiTheme="majorHAnsi" w:hAnsiTheme="majorHAnsi" w:cstheme="majorHAnsi"/>
          <w:i/>
          <w:iCs/>
        </w:rPr>
        <w:t>Form of ITMO Issuance Notice</w:t>
      </w:r>
      <w:r w:rsidRPr="00A058C4">
        <w:rPr>
          <w:rFonts w:asciiTheme="majorHAnsi" w:hAnsiTheme="majorHAnsi" w:cstheme="majorHAnsi"/>
        </w:rPr>
        <w:t>) (each notice, an "</w:t>
      </w:r>
      <w:r w:rsidRPr="00A058C4">
        <w:rPr>
          <w:rFonts w:asciiTheme="majorHAnsi" w:hAnsiTheme="majorHAnsi" w:cstheme="majorHAnsi"/>
          <w:b/>
          <w:bCs w:val="0"/>
        </w:rPr>
        <w:t>ITMO Issuance Notice</w:t>
      </w:r>
      <w:r w:rsidRPr="00A058C4">
        <w:rPr>
          <w:rFonts w:asciiTheme="majorHAnsi" w:hAnsiTheme="majorHAnsi" w:cstheme="majorHAnsi"/>
        </w:rPr>
        <w:t>"), including:</w:t>
      </w:r>
      <w:bookmarkEnd w:id="92"/>
    </w:p>
    <w:p w14:paraId="551B2438" w14:textId="77777777" w:rsidR="004C7DA5" w:rsidRPr="00A058C4" w:rsidRDefault="004C7DA5" w:rsidP="004C7DA5">
      <w:pPr>
        <w:pStyle w:val="Heading4"/>
        <w:rPr>
          <w:rFonts w:asciiTheme="majorHAnsi" w:hAnsiTheme="majorHAnsi" w:cstheme="majorHAnsi"/>
        </w:rPr>
      </w:pPr>
      <w:r w:rsidRPr="00A058C4">
        <w:rPr>
          <w:rFonts w:asciiTheme="majorHAnsi" w:hAnsiTheme="majorHAnsi" w:cstheme="majorHAnsi"/>
        </w:rPr>
        <w:t>the calculation of the number of Carbon Credits created by the Project since the immediately preceding ITMO Issuance (or since the Project start date in the case of the first ITMO Issuance);</w:t>
      </w:r>
    </w:p>
    <w:p w14:paraId="0D495602" w14:textId="0C2D2D57" w:rsidR="004C7DA5" w:rsidRDefault="004C7DA5" w:rsidP="004C7DA5">
      <w:pPr>
        <w:pStyle w:val="Heading4"/>
        <w:rPr>
          <w:rFonts w:asciiTheme="majorHAnsi" w:hAnsiTheme="majorHAnsi" w:cstheme="majorHAnsi"/>
        </w:rPr>
      </w:pPr>
      <w:r w:rsidRPr="00A058C4">
        <w:rPr>
          <w:rFonts w:asciiTheme="majorHAnsi" w:hAnsiTheme="majorHAnsi" w:cstheme="majorHAnsi"/>
        </w:rPr>
        <w:t>the details of the current ITMO Issuance, including the number of Tradeable Authorised ITMOs</w:t>
      </w:r>
      <w:r w:rsidR="00F533CD">
        <w:rPr>
          <w:rFonts w:asciiTheme="majorHAnsi" w:hAnsiTheme="majorHAnsi" w:cstheme="majorHAnsi"/>
        </w:rPr>
        <w:t xml:space="preserve">, by </w:t>
      </w:r>
      <w:r w:rsidRPr="00A058C4">
        <w:rPr>
          <w:rFonts w:asciiTheme="majorHAnsi" w:hAnsiTheme="majorHAnsi" w:cstheme="majorHAnsi"/>
        </w:rPr>
        <w:t>Vintage Year</w:t>
      </w:r>
      <w:r w:rsidR="00F533CD">
        <w:rPr>
          <w:rFonts w:asciiTheme="majorHAnsi" w:hAnsiTheme="majorHAnsi" w:cstheme="majorHAnsi"/>
        </w:rPr>
        <w:t>,</w:t>
      </w:r>
      <w:r w:rsidRPr="00A058C4">
        <w:rPr>
          <w:rFonts w:asciiTheme="majorHAnsi" w:hAnsiTheme="majorHAnsi" w:cstheme="majorHAnsi"/>
        </w:rPr>
        <w:t xml:space="preserve"> which the Applicant has reserved exclusively for, and which the Singapore Government is exclusively entitled to purchase, pursuant to </w:t>
      </w:r>
      <w:r w:rsidR="00971807">
        <w:rPr>
          <w:rFonts w:asciiTheme="majorHAnsi" w:hAnsiTheme="majorHAnsi" w:cstheme="majorHAnsi"/>
        </w:rPr>
        <w:t>this</w:t>
      </w:r>
      <w:r w:rsidRPr="00A058C4">
        <w:rPr>
          <w:rFonts w:asciiTheme="majorHAnsi" w:hAnsiTheme="majorHAnsi" w:cstheme="majorHAnsi"/>
        </w:rPr>
        <w:t xml:space="preserve"> Option Agreement;</w:t>
      </w:r>
    </w:p>
    <w:p w14:paraId="51754026" w14:textId="1A8DAC9D" w:rsidR="004C7DA5" w:rsidRDefault="004C7DA5" w:rsidP="004C7DA5">
      <w:pPr>
        <w:pStyle w:val="Heading4"/>
        <w:rPr>
          <w:rFonts w:asciiTheme="majorHAnsi" w:hAnsiTheme="majorHAnsi" w:cstheme="majorHAnsi"/>
        </w:rPr>
      </w:pPr>
      <w:r>
        <w:rPr>
          <w:rFonts w:asciiTheme="majorHAnsi" w:hAnsiTheme="majorHAnsi" w:cstheme="majorHAnsi"/>
        </w:rPr>
        <w:t xml:space="preserve">the calculation of the aggregate Tradeable Authorised ITMOs purchased by the Singapore Government up to the date of such </w:t>
      </w:r>
      <w:r w:rsidR="006D59C3">
        <w:rPr>
          <w:rFonts w:asciiTheme="majorHAnsi" w:hAnsiTheme="majorHAnsi" w:cstheme="majorHAnsi"/>
        </w:rPr>
        <w:t>N</w:t>
      </w:r>
      <w:r>
        <w:rPr>
          <w:rFonts w:asciiTheme="majorHAnsi" w:hAnsiTheme="majorHAnsi" w:cstheme="majorHAnsi"/>
        </w:rPr>
        <w:t xml:space="preserve">otice; </w:t>
      </w:r>
    </w:p>
    <w:p w14:paraId="06DA7EAD" w14:textId="59494DD3" w:rsidR="004C7DA5" w:rsidRPr="004C7DA5" w:rsidRDefault="004C7DA5" w:rsidP="004C7DA5">
      <w:pPr>
        <w:pStyle w:val="Heading4"/>
        <w:rPr>
          <w:rFonts w:asciiTheme="majorHAnsi" w:hAnsiTheme="majorHAnsi" w:cstheme="majorHAnsi"/>
        </w:rPr>
      </w:pPr>
      <w:r>
        <w:rPr>
          <w:rFonts w:asciiTheme="majorHAnsi" w:hAnsiTheme="majorHAnsi" w:cstheme="majorHAnsi"/>
        </w:rPr>
        <w:t xml:space="preserve">the calculation of the number of Tradeable Authorised ITMOs exceeding the Cap (if any); </w:t>
      </w:r>
      <w:r w:rsidRPr="00A058C4">
        <w:rPr>
          <w:rFonts w:asciiTheme="majorHAnsi" w:hAnsiTheme="majorHAnsi" w:cstheme="majorHAnsi"/>
        </w:rPr>
        <w:t>and</w:t>
      </w:r>
    </w:p>
    <w:p w14:paraId="07CF01BF" w14:textId="77777777" w:rsidR="004C7DA5" w:rsidRDefault="004C7DA5" w:rsidP="004C7DA5">
      <w:pPr>
        <w:pStyle w:val="Heading4"/>
      </w:pPr>
      <w:r w:rsidRPr="00A058C4">
        <w:t>such other information as may be reasonably requested by the Singapore Government to allow it to verify all aspects of the Carbon Credits underlying the Tradeable Authorised ITMOs</w:t>
      </w:r>
      <w:r>
        <w:t>.</w:t>
      </w:r>
    </w:p>
    <w:p w14:paraId="6938C33A" w14:textId="6A1A2374" w:rsidR="004C7DA5" w:rsidRPr="00A058C4" w:rsidRDefault="004C7DA5" w:rsidP="004C7DA5">
      <w:pPr>
        <w:pStyle w:val="Heading2"/>
      </w:pPr>
      <w:r>
        <w:t>Excess</w:t>
      </w:r>
      <w:r w:rsidRPr="00A058C4">
        <w:t xml:space="preserve"> Tradeable Authorised ITMOs Issued</w:t>
      </w:r>
    </w:p>
    <w:p w14:paraId="41A66894" w14:textId="77777777" w:rsidR="004C7DA5" w:rsidRDefault="004C7DA5" w:rsidP="004C7DA5">
      <w:pPr>
        <w:pStyle w:val="Heading3"/>
        <w:rPr>
          <w:rFonts w:asciiTheme="majorHAnsi" w:hAnsiTheme="majorHAnsi" w:cstheme="majorHAnsi"/>
        </w:rPr>
      </w:pPr>
      <w:r w:rsidRPr="00A058C4">
        <w:rPr>
          <w:rFonts w:asciiTheme="majorHAnsi" w:hAnsiTheme="majorHAnsi" w:cstheme="majorHAnsi"/>
        </w:rPr>
        <w:lastRenderedPageBreak/>
        <w:t xml:space="preserve">The Applicant confirms its understanding that it provided an estimated volume of Tradeable Authorised ITMOs specified </w:t>
      </w:r>
      <w:r>
        <w:rPr>
          <w:rFonts w:asciiTheme="majorHAnsi" w:hAnsiTheme="majorHAnsi" w:cstheme="majorHAnsi"/>
        </w:rPr>
        <w:t>in</w:t>
      </w:r>
      <w:r w:rsidRPr="00A058C4">
        <w:rPr>
          <w:rFonts w:asciiTheme="majorHAnsi" w:hAnsiTheme="majorHAnsi" w:cstheme="majorHAnsi"/>
        </w:rPr>
        <w:t xml:space="preserve"> the Applicant's Notice and there may </w:t>
      </w:r>
      <w:r>
        <w:rPr>
          <w:rFonts w:asciiTheme="majorHAnsi" w:hAnsiTheme="majorHAnsi" w:cstheme="majorHAnsi"/>
        </w:rPr>
        <w:t xml:space="preserve">be </w:t>
      </w:r>
      <w:r w:rsidRPr="00A058C4">
        <w:rPr>
          <w:rFonts w:asciiTheme="majorHAnsi" w:hAnsiTheme="majorHAnsi" w:cstheme="majorHAnsi"/>
        </w:rPr>
        <w:t xml:space="preserve">a larger volume of Tradeable Authorised ITMOs issued in one or more ITMO Issuances during the ITMO Purchase Period. </w:t>
      </w:r>
    </w:p>
    <w:p w14:paraId="2806CDCF" w14:textId="03808C5A" w:rsidR="004C7DA5" w:rsidRDefault="004C7DA5" w:rsidP="004C7DA5">
      <w:pPr>
        <w:pStyle w:val="Heading3"/>
        <w:rPr>
          <w:rFonts w:asciiTheme="majorHAnsi" w:hAnsiTheme="majorHAnsi" w:cstheme="majorHAnsi"/>
        </w:rPr>
      </w:pPr>
      <w:bookmarkStart w:id="93" w:name="_Ref216254638"/>
      <w:bookmarkStart w:id="94" w:name="_Ref216871835"/>
      <w:r>
        <w:rPr>
          <w:rFonts w:asciiTheme="majorHAnsi" w:hAnsiTheme="majorHAnsi" w:cstheme="majorHAnsi"/>
        </w:rPr>
        <w:t>The</w:t>
      </w:r>
      <w:r w:rsidRPr="00A058C4">
        <w:rPr>
          <w:rFonts w:asciiTheme="majorHAnsi" w:hAnsiTheme="majorHAnsi" w:cstheme="majorHAnsi"/>
        </w:rPr>
        <w:t xml:space="preserve"> Singapore Government</w:t>
      </w:r>
      <w:r w:rsidR="00B06AA0">
        <w:rPr>
          <w:rFonts w:asciiTheme="majorHAnsi" w:hAnsiTheme="majorHAnsi" w:cstheme="majorHAnsi"/>
        </w:rPr>
        <w:t>'</w:t>
      </w:r>
      <w:r>
        <w:rPr>
          <w:rFonts w:asciiTheme="majorHAnsi" w:hAnsiTheme="majorHAnsi" w:cstheme="majorHAnsi"/>
        </w:rPr>
        <w:t xml:space="preserve">s obligation to accept and </w:t>
      </w:r>
      <w:r w:rsidR="00727A77">
        <w:rPr>
          <w:rFonts w:asciiTheme="majorHAnsi" w:hAnsiTheme="majorHAnsi" w:cstheme="majorHAnsi"/>
        </w:rPr>
        <w:t>purchase</w:t>
      </w:r>
      <w:r>
        <w:rPr>
          <w:rFonts w:asciiTheme="majorHAnsi" w:hAnsiTheme="majorHAnsi" w:cstheme="majorHAnsi"/>
        </w:rPr>
        <w:t xml:space="preserve"> the Exercised Percentage of Tradeable Authorised ITMOs of each ITMO Issuance in Clause</w:t>
      </w:r>
      <w:r w:rsidR="00121B23">
        <w:rPr>
          <w:rFonts w:asciiTheme="majorHAnsi" w:hAnsiTheme="majorHAnsi" w:cstheme="majorHAnsi"/>
        </w:rPr>
        <w:t xml:space="preserve"> </w:t>
      </w:r>
      <w:r w:rsidR="00121B23">
        <w:rPr>
          <w:rFonts w:asciiTheme="majorHAnsi" w:hAnsiTheme="majorHAnsi" w:cstheme="majorHAnsi"/>
        </w:rPr>
        <w:fldChar w:fldCharType="begin"/>
      </w:r>
      <w:r w:rsidR="00121B23">
        <w:rPr>
          <w:rFonts w:asciiTheme="majorHAnsi" w:hAnsiTheme="majorHAnsi" w:cstheme="majorHAnsi"/>
        </w:rPr>
        <w:instrText xml:space="preserve"> REF _Ref216875517 \r \h </w:instrText>
      </w:r>
      <w:r w:rsidR="00121B23">
        <w:rPr>
          <w:rFonts w:asciiTheme="majorHAnsi" w:hAnsiTheme="majorHAnsi" w:cstheme="majorHAnsi"/>
        </w:rPr>
      </w:r>
      <w:r w:rsidR="00121B23">
        <w:rPr>
          <w:rFonts w:asciiTheme="majorHAnsi" w:hAnsiTheme="majorHAnsi" w:cstheme="majorHAnsi"/>
        </w:rPr>
        <w:fldChar w:fldCharType="separate"/>
      </w:r>
      <w:r w:rsidR="00927341">
        <w:rPr>
          <w:rFonts w:asciiTheme="majorHAnsi" w:hAnsiTheme="majorHAnsi" w:cstheme="majorHAnsi"/>
        </w:rPr>
        <w:t>1.1.1</w:t>
      </w:r>
      <w:r w:rsidR="00121B23">
        <w:rPr>
          <w:rFonts w:asciiTheme="majorHAnsi" w:hAnsiTheme="majorHAnsi" w:cstheme="majorHAnsi"/>
        </w:rPr>
        <w:fldChar w:fldCharType="end"/>
      </w:r>
      <w:r>
        <w:rPr>
          <w:rFonts w:asciiTheme="majorHAnsi" w:hAnsiTheme="majorHAnsi" w:cstheme="majorHAnsi"/>
        </w:rPr>
        <w:t xml:space="preserve"> is subject to a cap equivalent to the Exercised Percentage of the Estimated Tradeable Authorised ITMOs (the </w:t>
      </w:r>
      <w:r w:rsidR="00B06AA0">
        <w:rPr>
          <w:rFonts w:asciiTheme="majorHAnsi" w:hAnsiTheme="majorHAnsi" w:cstheme="majorHAnsi"/>
        </w:rPr>
        <w:t>"</w:t>
      </w:r>
      <w:r>
        <w:rPr>
          <w:rFonts w:asciiTheme="majorHAnsi" w:hAnsiTheme="majorHAnsi" w:cstheme="majorHAnsi"/>
          <w:b/>
          <w:bCs w:val="0"/>
        </w:rPr>
        <w:t>Cap</w:t>
      </w:r>
      <w:r w:rsidR="00B06AA0">
        <w:rPr>
          <w:rFonts w:asciiTheme="majorHAnsi" w:hAnsiTheme="majorHAnsi" w:cstheme="majorHAnsi"/>
        </w:rPr>
        <w:t>"</w:t>
      </w:r>
      <w:r>
        <w:rPr>
          <w:rFonts w:asciiTheme="majorHAnsi" w:hAnsiTheme="majorHAnsi" w:cstheme="majorHAnsi"/>
        </w:rPr>
        <w:t>).</w:t>
      </w:r>
      <w:bookmarkEnd w:id="93"/>
      <w:r w:rsidRPr="009E3F90">
        <w:rPr>
          <w:rFonts w:asciiTheme="majorHAnsi" w:hAnsiTheme="majorHAnsi" w:cstheme="majorHAnsi"/>
        </w:rPr>
        <w:t xml:space="preserve"> </w:t>
      </w:r>
      <w:r>
        <w:rPr>
          <w:rFonts w:asciiTheme="majorHAnsi" w:hAnsiTheme="majorHAnsi" w:cstheme="majorHAnsi"/>
        </w:rPr>
        <w:t>The Singapore Government shall not be obliged to purchase the Exercised Percentage of Tradeable Authorised ITMOs of any ITMO Issuance to the extent that such purchase would result in the total Tradeable Authorised ITMOs purchased by the Singapore Government under this Option Agreement exceeding the Cap.</w:t>
      </w:r>
      <w:bookmarkEnd w:id="94"/>
    </w:p>
    <w:p w14:paraId="28124216" w14:textId="3FC809BF" w:rsidR="004C7DA5" w:rsidRDefault="004C7DA5" w:rsidP="004C7DA5">
      <w:pPr>
        <w:pStyle w:val="Heading3"/>
        <w:rPr>
          <w:rFonts w:asciiTheme="majorHAnsi" w:hAnsiTheme="majorHAnsi" w:cstheme="majorHAnsi"/>
        </w:rPr>
      </w:pPr>
      <w:r>
        <w:rPr>
          <w:rFonts w:asciiTheme="majorHAnsi" w:hAnsiTheme="majorHAnsi" w:cstheme="majorHAnsi"/>
        </w:rPr>
        <w:t xml:space="preserve">If the Exercised Percentage of Tradeable Authorised ITMOs of any ITMO Issuance would, when aggregated with all Tradeable Authorised ITMOs previously purchased by the Singapore Government under this Option Agreement, exceed the Cap, the Applicant shall include the calculation of such excess in its ITMO Issuance Notice (the </w:t>
      </w:r>
      <w:r w:rsidR="00B06AA0">
        <w:rPr>
          <w:rFonts w:asciiTheme="majorHAnsi" w:hAnsiTheme="majorHAnsi" w:cstheme="majorHAnsi"/>
        </w:rPr>
        <w:t>"</w:t>
      </w:r>
      <w:r>
        <w:rPr>
          <w:rFonts w:asciiTheme="majorHAnsi" w:hAnsiTheme="majorHAnsi" w:cstheme="majorHAnsi"/>
          <w:b/>
          <w:bCs w:val="0"/>
        </w:rPr>
        <w:t>Excess Tradeable Authorised ITMOs</w:t>
      </w:r>
      <w:r w:rsidR="00B06AA0">
        <w:rPr>
          <w:rFonts w:asciiTheme="majorHAnsi" w:hAnsiTheme="majorHAnsi" w:cstheme="majorHAnsi"/>
        </w:rPr>
        <w:t>"</w:t>
      </w:r>
      <w:r>
        <w:rPr>
          <w:rFonts w:asciiTheme="majorHAnsi" w:hAnsiTheme="majorHAnsi" w:cstheme="majorHAnsi"/>
        </w:rPr>
        <w:t xml:space="preserve">). </w:t>
      </w:r>
    </w:p>
    <w:p w14:paraId="5F7E0F32" w14:textId="18886E15" w:rsidR="004C7DA5" w:rsidRDefault="004C7DA5" w:rsidP="004C7DA5">
      <w:pPr>
        <w:pStyle w:val="Heading3"/>
        <w:rPr>
          <w:rFonts w:asciiTheme="majorHAnsi" w:hAnsiTheme="majorHAnsi" w:cstheme="majorHAnsi"/>
        </w:rPr>
      </w:pPr>
      <w:bookmarkStart w:id="95" w:name="_Ref216258794"/>
      <w:r>
        <w:rPr>
          <w:rFonts w:asciiTheme="majorHAnsi" w:hAnsiTheme="majorHAnsi" w:cstheme="majorHAnsi"/>
        </w:rPr>
        <w:t>The Singapore Government shall have the right to require the Applicant to sell all or some of the Excess Tradeable Authorised ITMOs to the Singapore Government at the Unit Price.</w:t>
      </w:r>
      <w:r w:rsidR="005D4C84">
        <w:rPr>
          <w:rFonts w:asciiTheme="majorHAnsi" w:hAnsiTheme="majorHAnsi" w:cstheme="majorHAnsi"/>
        </w:rPr>
        <w:t xml:space="preserve"> </w:t>
      </w:r>
      <w:r>
        <w:rPr>
          <w:rFonts w:asciiTheme="majorHAnsi" w:hAnsiTheme="majorHAnsi" w:cstheme="majorHAnsi"/>
        </w:rPr>
        <w:t xml:space="preserve">The Singapore Government may exercise such right by giving </w:t>
      </w:r>
      <w:r w:rsidR="00EF3B23">
        <w:rPr>
          <w:rFonts w:asciiTheme="majorHAnsi" w:hAnsiTheme="majorHAnsi" w:cstheme="majorHAnsi"/>
        </w:rPr>
        <w:t>N</w:t>
      </w:r>
      <w:r>
        <w:rPr>
          <w:rFonts w:asciiTheme="majorHAnsi" w:hAnsiTheme="majorHAnsi" w:cstheme="majorHAnsi"/>
        </w:rPr>
        <w:t xml:space="preserve">otice to the Applicant within </w:t>
      </w:r>
      <w:r w:rsidR="00505A2C">
        <w:rPr>
          <w:rFonts w:asciiTheme="majorHAnsi" w:hAnsiTheme="majorHAnsi" w:cstheme="majorHAnsi"/>
        </w:rPr>
        <w:t>forty-five (45)</w:t>
      </w:r>
      <w:r>
        <w:rPr>
          <w:rFonts w:asciiTheme="majorHAnsi" w:hAnsiTheme="majorHAnsi" w:cstheme="majorHAnsi"/>
        </w:rPr>
        <w:t xml:space="preserve"> Business Days after receiving the relevant ITMO Issuance Notice.</w:t>
      </w:r>
      <w:bookmarkEnd w:id="95"/>
    </w:p>
    <w:p w14:paraId="0219DCC4" w14:textId="18F2E584" w:rsidR="004C7DA5" w:rsidRPr="00B1559E" w:rsidRDefault="004C7DA5" w:rsidP="004C7DA5">
      <w:pPr>
        <w:pStyle w:val="Heading3"/>
        <w:rPr>
          <w:rFonts w:asciiTheme="majorHAnsi" w:hAnsiTheme="majorHAnsi" w:cstheme="majorHAnsi"/>
        </w:rPr>
      </w:pPr>
      <w:r>
        <w:rPr>
          <w:rFonts w:asciiTheme="majorHAnsi" w:hAnsiTheme="majorHAnsi" w:cstheme="majorHAnsi"/>
        </w:rPr>
        <w:t xml:space="preserve">The Applicant shall be obliged to continue issuing ITMO Issuance Notices in accordance with Clause </w:t>
      </w:r>
      <w:r>
        <w:rPr>
          <w:rFonts w:asciiTheme="majorHAnsi" w:hAnsiTheme="majorHAnsi" w:cstheme="majorHAnsi"/>
        </w:rPr>
        <w:fldChar w:fldCharType="begin"/>
      </w:r>
      <w:r>
        <w:rPr>
          <w:rFonts w:asciiTheme="majorHAnsi" w:hAnsiTheme="majorHAnsi" w:cstheme="majorHAnsi"/>
        </w:rPr>
        <w:instrText xml:space="preserve"> REF _Ref213507093 \w \h </w:instrText>
      </w:r>
      <w:r>
        <w:rPr>
          <w:rFonts w:asciiTheme="majorHAnsi" w:hAnsiTheme="majorHAnsi" w:cstheme="majorHAnsi"/>
        </w:rPr>
      </w:r>
      <w:r>
        <w:rPr>
          <w:rFonts w:asciiTheme="majorHAnsi" w:hAnsiTheme="majorHAnsi" w:cstheme="majorHAnsi"/>
        </w:rPr>
        <w:fldChar w:fldCharType="separate"/>
      </w:r>
      <w:r w:rsidR="00927341">
        <w:rPr>
          <w:rFonts w:asciiTheme="majorHAnsi" w:hAnsiTheme="majorHAnsi" w:cstheme="majorHAnsi"/>
        </w:rPr>
        <w:t>1.1.4</w:t>
      </w:r>
      <w:r>
        <w:rPr>
          <w:rFonts w:asciiTheme="majorHAnsi" w:hAnsiTheme="majorHAnsi" w:cstheme="majorHAnsi"/>
        </w:rPr>
        <w:fldChar w:fldCharType="end"/>
      </w:r>
      <w:r>
        <w:rPr>
          <w:rFonts w:asciiTheme="majorHAnsi" w:hAnsiTheme="majorHAnsi" w:cstheme="majorHAnsi"/>
        </w:rPr>
        <w:t xml:space="preserve"> even after the Cap has been reached.</w:t>
      </w:r>
    </w:p>
    <w:p w14:paraId="04A1F4AA" w14:textId="3536F863" w:rsidR="000C0D24" w:rsidRPr="00A058C4" w:rsidRDefault="000C0D24" w:rsidP="004C7DA5">
      <w:pPr>
        <w:pStyle w:val="Heading1"/>
        <w:rPr>
          <w:rFonts w:asciiTheme="majorHAnsi" w:hAnsiTheme="majorHAnsi" w:cstheme="majorHAnsi"/>
          <w:szCs w:val="20"/>
        </w:rPr>
      </w:pPr>
      <w:bookmarkStart w:id="96" w:name="_Ref216874192"/>
      <w:r w:rsidRPr="00A058C4">
        <w:rPr>
          <w:rFonts w:asciiTheme="majorHAnsi" w:hAnsiTheme="majorHAnsi" w:cstheme="majorHAnsi"/>
          <w:szCs w:val="20"/>
        </w:rPr>
        <w:t>DELIVERY AND TRANSFER OF TITLE</w:t>
      </w:r>
      <w:bookmarkEnd w:id="96"/>
    </w:p>
    <w:p w14:paraId="5433D3A1" w14:textId="77777777" w:rsidR="000C0D24" w:rsidRPr="00A058C4" w:rsidRDefault="000C0D24" w:rsidP="000C0D24">
      <w:pPr>
        <w:pStyle w:val="Heading2"/>
        <w:rPr>
          <w:rFonts w:asciiTheme="majorHAnsi" w:hAnsiTheme="majorHAnsi" w:cstheme="majorHAnsi"/>
          <w:szCs w:val="20"/>
        </w:rPr>
      </w:pPr>
      <w:r w:rsidRPr="00A058C4">
        <w:rPr>
          <w:rFonts w:asciiTheme="majorHAnsi" w:hAnsiTheme="majorHAnsi" w:cstheme="majorHAnsi"/>
          <w:szCs w:val="20"/>
        </w:rPr>
        <w:t>Delivery</w:t>
      </w:r>
    </w:p>
    <w:p w14:paraId="634AB854" w14:textId="0EE13364" w:rsidR="000C0D24" w:rsidRPr="00A058C4" w:rsidRDefault="000C0D24" w:rsidP="000C0D24">
      <w:pPr>
        <w:pStyle w:val="Heading3"/>
        <w:rPr>
          <w:rFonts w:asciiTheme="majorHAnsi" w:hAnsiTheme="majorHAnsi" w:cstheme="majorHAnsi"/>
        </w:rPr>
      </w:pPr>
      <w:r w:rsidRPr="00A058C4">
        <w:rPr>
          <w:rFonts w:asciiTheme="majorHAnsi" w:hAnsiTheme="majorHAnsi" w:cstheme="majorHAnsi"/>
        </w:rPr>
        <w:t>Subject to a</w:t>
      </w:r>
      <w:r w:rsidR="00727A77">
        <w:rPr>
          <w:rFonts w:asciiTheme="majorHAnsi" w:hAnsiTheme="majorHAnsi" w:cstheme="majorHAnsi"/>
        </w:rPr>
        <w:t>ny</w:t>
      </w:r>
      <w:r w:rsidRPr="00A058C4">
        <w:rPr>
          <w:rFonts w:asciiTheme="majorHAnsi" w:hAnsiTheme="majorHAnsi" w:cstheme="majorHAnsi"/>
        </w:rPr>
        <w:t xml:space="preserve"> rejection of </w:t>
      </w:r>
      <w:r w:rsidR="002E4435" w:rsidRPr="00A058C4">
        <w:rPr>
          <w:rFonts w:asciiTheme="majorHAnsi" w:hAnsiTheme="majorHAnsi" w:cstheme="majorHAnsi"/>
        </w:rPr>
        <w:t>Tradeable Authorised ITMOs</w:t>
      </w:r>
      <w:r w:rsidRPr="00A058C4">
        <w:rPr>
          <w:rFonts w:asciiTheme="majorHAnsi" w:hAnsiTheme="majorHAnsi" w:cstheme="majorHAnsi"/>
        </w:rPr>
        <w:t xml:space="preserve"> pursuant to Clause</w:t>
      </w:r>
      <w:r w:rsidR="00121B23">
        <w:rPr>
          <w:rFonts w:asciiTheme="majorHAnsi" w:hAnsiTheme="majorHAnsi" w:cstheme="majorHAnsi"/>
        </w:rPr>
        <w:t xml:space="preserve"> </w:t>
      </w:r>
      <w:r w:rsidR="00121B23">
        <w:rPr>
          <w:rFonts w:asciiTheme="majorHAnsi" w:hAnsiTheme="majorHAnsi" w:cstheme="majorHAnsi"/>
        </w:rPr>
        <w:fldChar w:fldCharType="begin"/>
      </w:r>
      <w:r w:rsidR="00121B23">
        <w:rPr>
          <w:rFonts w:asciiTheme="majorHAnsi" w:hAnsiTheme="majorHAnsi" w:cstheme="majorHAnsi"/>
        </w:rPr>
        <w:instrText xml:space="preserve"> REF _Ref216875738 \r \h </w:instrText>
      </w:r>
      <w:r w:rsidR="00121B23">
        <w:rPr>
          <w:rFonts w:asciiTheme="majorHAnsi" w:hAnsiTheme="majorHAnsi" w:cstheme="majorHAnsi"/>
        </w:rPr>
      </w:r>
      <w:r w:rsidR="00121B23">
        <w:rPr>
          <w:rFonts w:asciiTheme="majorHAnsi" w:hAnsiTheme="majorHAnsi" w:cstheme="majorHAnsi"/>
        </w:rPr>
        <w:fldChar w:fldCharType="separate"/>
      </w:r>
      <w:r w:rsidR="00927341">
        <w:rPr>
          <w:rFonts w:asciiTheme="majorHAnsi" w:hAnsiTheme="majorHAnsi" w:cstheme="majorHAnsi"/>
        </w:rPr>
        <w:t>2.2</w:t>
      </w:r>
      <w:r w:rsidR="00121B23">
        <w:rPr>
          <w:rFonts w:asciiTheme="majorHAnsi" w:hAnsiTheme="majorHAnsi" w:cstheme="majorHAnsi"/>
        </w:rPr>
        <w:fldChar w:fldCharType="end"/>
      </w:r>
      <w:r w:rsidRPr="00A058C4">
        <w:rPr>
          <w:rFonts w:asciiTheme="majorHAnsi" w:hAnsiTheme="majorHAnsi" w:cstheme="majorHAnsi"/>
        </w:rPr>
        <w:t xml:space="preserve">, </w:t>
      </w:r>
      <w:r w:rsidR="009C315D" w:rsidRPr="00A058C4">
        <w:rPr>
          <w:rFonts w:asciiTheme="majorHAnsi" w:hAnsiTheme="majorHAnsi" w:cstheme="majorHAnsi"/>
        </w:rPr>
        <w:t>t</w:t>
      </w:r>
      <w:r w:rsidR="000477DD" w:rsidRPr="00A058C4">
        <w:rPr>
          <w:rFonts w:asciiTheme="majorHAnsi" w:hAnsiTheme="majorHAnsi" w:cstheme="majorHAnsi"/>
        </w:rPr>
        <w:t>he Applicant</w:t>
      </w:r>
      <w:r w:rsidRPr="00A058C4">
        <w:rPr>
          <w:rFonts w:asciiTheme="majorHAnsi" w:hAnsiTheme="majorHAnsi" w:cstheme="majorHAnsi"/>
        </w:rPr>
        <w:t xml:space="preserve"> </w:t>
      </w:r>
      <w:r w:rsidR="00727A77">
        <w:rPr>
          <w:rFonts w:asciiTheme="majorHAnsi" w:hAnsiTheme="majorHAnsi" w:cstheme="majorHAnsi"/>
        </w:rPr>
        <w:t>shall</w:t>
      </w:r>
      <w:r w:rsidRPr="00A058C4">
        <w:rPr>
          <w:rFonts w:asciiTheme="majorHAnsi" w:hAnsiTheme="majorHAnsi" w:cstheme="majorHAnsi"/>
        </w:rPr>
        <w:t xml:space="preserve"> Deliver</w:t>
      </w:r>
      <w:r w:rsidR="00727A77">
        <w:rPr>
          <w:rFonts w:asciiTheme="majorHAnsi" w:hAnsiTheme="majorHAnsi" w:cstheme="majorHAnsi"/>
        </w:rPr>
        <w:t>,</w:t>
      </w:r>
      <w:r w:rsidR="00356124">
        <w:rPr>
          <w:rFonts w:asciiTheme="majorHAnsi" w:hAnsiTheme="majorHAnsi" w:cstheme="majorHAnsi"/>
        </w:rPr>
        <w:t xml:space="preserve"> or </w:t>
      </w:r>
      <w:r w:rsidR="00727A77">
        <w:rPr>
          <w:rFonts w:asciiTheme="majorHAnsi" w:hAnsiTheme="majorHAnsi" w:cstheme="majorHAnsi"/>
        </w:rPr>
        <w:t>cause to be Delivered,</w:t>
      </w:r>
      <w:r w:rsidRPr="00A058C4">
        <w:rPr>
          <w:rFonts w:asciiTheme="majorHAnsi" w:hAnsiTheme="majorHAnsi" w:cstheme="majorHAnsi"/>
        </w:rPr>
        <w:t xml:space="preserve"> the </w:t>
      </w:r>
      <w:r w:rsidR="002E4435" w:rsidRPr="00A058C4">
        <w:rPr>
          <w:rFonts w:asciiTheme="majorHAnsi" w:hAnsiTheme="majorHAnsi" w:cstheme="majorHAnsi"/>
        </w:rPr>
        <w:t>Tradeable Authorised ITMOs</w:t>
      </w:r>
      <w:r w:rsidRPr="00A058C4">
        <w:rPr>
          <w:rFonts w:asciiTheme="majorHAnsi" w:hAnsiTheme="majorHAnsi" w:cstheme="majorHAnsi"/>
        </w:rPr>
        <w:t xml:space="preserve"> to </w:t>
      </w:r>
      <w:r w:rsidR="000477DD" w:rsidRPr="00A058C4">
        <w:rPr>
          <w:rFonts w:asciiTheme="majorHAnsi" w:hAnsiTheme="majorHAnsi" w:cstheme="majorHAnsi"/>
        </w:rPr>
        <w:t>the Singapore Government</w:t>
      </w:r>
      <w:r w:rsidRPr="00A058C4">
        <w:rPr>
          <w:rFonts w:asciiTheme="majorHAnsi" w:hAnsiTheme="majorHAnsi" w:cstheme="majorHAnsi"/>
        </w:rPr>
        <w:t xml:space="preserve"> in a series of Transactions. Delivery of the relevant </w:t>
      </w:r>
      <w:r w:rsidR="00EF2CC3" w:rsidRPr="00A058C4">
        <w:rPr>
          <w:rFonts w:asciiTheme="majorHAnsi" w:hAnsiTheme="majorHAnsi" w:cstheme="majorHAnsi"/>
        </w:rPr>
        <w:t xml:space="preserve">Tradeable Authorised ITMOs </w:t>
      </w:r>
      <w:r w:rsidRPr="00A058C4">
        <w:rPr>
          <w:rFonts w:asciiTheme="majorHAnsi" w:hAnsiTheme="majorHAnsi" w:cstheme="majorHAnsi"/>
        </w:rPr>
        <w:t xml:space="preserve">shall be </w:t>
      </w:r>
      <w:r w:rsidR="004C7DA5">
        <w:rPr>
          <w:rFonts w:asciiTheme="majorHAnsi" w:hAnsiTheme="majorHAnsi" w:cstheme="majorHAnsi"/>
        </w:rPr>
        <w:t xml:space="preserve">within </w:t>
      </w:r>
      <w:r w:rsidRPr="00A058C4">
        <w:rPr>
          <w:rFonts w:asciiTheme="majorHAnsi" w:hAnsiTheme="majorHAnsi" w:cstheme="majorHAnsi"/>
        </w:rPr>
        <w:t>thirty (30) day</w:t>
      </w:r>
      <w:r w:rsidR="004C7DA5">
        <w:rPr>
          <w:rFonts w:asciiTheme="majorHAnsi" w:hAnsiTheme="majorHAnsi" w:cstheme="majorHAnsi"/>
        </w:rPr>
        <w:t>s after</w:t>
      </w:r>
      <w:r w:rsidRPr="00A058C4">
        <w:rPr>
          <w:rFonts w:asciiTheme="majorHAnsi" w:hAnsiTheme="majorHAnsi" w:cstheme="majorHAnsi"/>
        </w:rPr>
        <w:t xml:space="preserve"> Authorisation of the underlying Carbon Credits as </w:t>
      </w:r>
      <w:r w:rsidR="002551E4" w:rsidRPr="00A058C4">
        <w:rPr>
          <w:rFonts w:asciiTheme="majorHAnsi" w:hAnsiTheme="majorHAnsi" w:cstheme="majorHAnsi"/>
        </w:rPr>
        <w:t>Tradeable Authorised ITMOs</w:t>
      </w:r>
      <w:r w:rsidRPr="00A058C4">
        <w:rPr>
          <w:rFonts w:asciiTheme="majorHAnsi" w:hAnsiTheme="majorHAnsi" w:cstheme="majorHAnsi"/>
        </w:rPr>
        <w:t xml:space="preserve">.  </w:t>
      </w:r>
    </w:p>
    <w:p w14:paraId="448E5D7C" w14:textId="57FCCB1D" w:rsidR="000C0D24" w:rsidRPr="00A058C4" w:rsidRDefault="000C0D24" w:rsidP="000C0D24">
      <w:pPr>
        <w:pStyle w:val="Heading3"/>
        <w:rPr>
          <w:rFonts w:asciiTheme="majorHAnsi" w:hAnsiTheme="majorHAnsi" w:cstheme="majorHAnsi"/>
        </w:rPr>
      </w:pPr>
      <w:bookmarkStart w:id="97" w:name="_Ref214022632"/>
      <w:r w:rsidRPr="00A058C4">
        <w:rPr>
          <w:rFonts w:asciiTheme="majorHAnsi" w:hAnsiTheme="majorHAnsi" w:cstheme="majorHAnsi"/>
        </w:rPr>
        <w:t xml:space="preserve">The physical </w:t>
      </w:r>
      <w:r w:rsidR="00511EED" w:rsidRPr="00A058C4">
        <w:rPr>
          <w:rFonts w:asciiTheme="majorHAnsi" w:hAnsiTheme="majorHAnsi" w:cstheme="majorHAnsi"/>
        </w:rPr>
        <w:t>"</w:t>
      </w:r>
      <w:r w:rsidRPr="00A058C4">
        <w:rPr>
          <w:rFonts w:asciiTheme="majorHAnsi" w:hAnsiTheme="majorHAnsi" w:cstheme="majorHAnsi"/>
          <w:b/>
          <w:bCs w:val="0"/>
        </w:rPr>
        <w:t>Delivery</w:t>
      </w:r>
      <w:r w:rsidR="00511EED" w:rsidRPr="00A058C4">
        <w:rPr>
          <w:rFonts w:asciiTheme="majorHAnsi" w:hAnsiTheme="majorHAnsi" w:cstheme="majorHAnsi"/>
        </w:rPr>
        <w:t>"</w:t>
      </w:r>
      <w:r w:rsidRPr="00A058C4">
        <w:rPr>
          <w:rFonts w:asciiTheme="majorHAnsi" w:hAnsiTheme="majorHAnsi" w:cstheme="majorHAnsi"/>
        </w:rPr>
        <w:t xml:space="preserve"> of </w:t>
      </w:r>
      <w:r w:rsidR="002E4435" w:rsidRPr="00A058C4">
        <w:rPr>
          <w:rFonts w:asciiTheme="majorHAnsi" w:hAnsiTheme="majorHAnsi" w:cstheme="majorHAnsi"/>
        </w:rPr>
        <w:t>Tradeable Authorised ITMOs</w:t>
      </w:r>
      <w:r w:rsidRPr="00A058C4">
        <w:rPr>
          <w:rFonts w:asciiTheme="majorHAnsi" w:hAnsiTheme="majorHAnsi" w:cstheme="majorHAnsi"/>
        </w:rPr>
        <w:t xml:space="preserve"> </w:t>
      </w:r>
      <w:r w:rsidR="002506F3" w:rsidRPr="00A058C4">
        <w:rPr>
          <w:rFonts w:asciiTheme="majorHAnsi" w:hAnsiTheme="majorHAnsi" w:cstheme="majorHAnsi"/>
        </w:rPr>
        <w:t>with respect to a Transaction</w:t>
      </w:r>
      <w:r w:rsidRPr="00A058C4">
        <w:rPr>
          <w:rFonts w:asciiTheme="majorHAnsi" w:hAnsiTheme="majorHAnsi" w:cstheme="majorHAnsi"/>
        </w:rPr>
        <w:t xml:space="preserve"> is deemed to have occurred when the relevant Carbon Credits underlying the </w:t>
      </w:r>
      <w:r w:rsidR="002E4435" w:rsidRPr="00A058C4">
        <w:rPr>
          <w:rFonts w:asciiTheme="majorHAnsi" w:hAnsiTheme="majorHAnsi" w:cstheme="majorHAnsi"/>
        </w:rPr>
        <w:t>Tradeable Authorised ITMOs</w:t>
      </w:r>
      <w:r w:rsidRPr="00A058C4">
        <w:rPr>
          <w:rFonts w:asciiTheme="majorHAnsi" w:hAnsiTheme="majorHAnsi" w:cstheme="majorHAnsi"/>
        </w:rPr>
        <w:t xml:space="preserve"> are received in </w:t>
      </w:r>
      <w:r w:rsidR="000477DD" w:rsidRPr="00A058C4">
        <w:rPr>
          <w:rFonts w:asciiTheme="majorHAnsi" w:hAnsiTheme="majorHAnsi" w:cstheme="majorHAnsi"/>
        </w:rPr>
        <w:t>the Singapore Government</w:t>
      </w:r>
      <w:r w:rsidR="00511EED" w:rsidRPr="00A058C4">
        <w:rPr>
          <w:rFonts w:asciiTheme="majorHAnsi" w:hAnsiTheme="majorHAnsi" w:cstheme="majorHAnsi"/>
        </w:rPr>
        <w:t>'</w:t>
      </w:r>
      <w:r w:rsidR="000477DD" w:rsidRPr="00A058C4">
        <w:rPr>
          <w:rFonts w:asciiTheme="majorHAnsi" w:hAnsiTheme="majorHAnsi" w:cstheme="majorHAnsi"/>
        </w:rPr>
        <w:t>s</w:t>
      </w:r>
      <w:r w:rsidRPr="00A058C4">
        <w:rPr>
          <w:rFonts w:asciiTheme="majorHAnsi" w:hAnsiTheme="majorHAnsi" w:cstheme="majorHAnsi"/>
        </w:rPr>
        <w:t xml:space="preserve"> </w:t>
      </w:r>
      <w:r w:rsidR="002551E4" w:rsidRPr="00A058C4">
        <w:rPr>
          <w:rFonts w:asciiTheme="majorHAnsi" w:hAnsiTheme="majorHAnsi" w:cstheme="majorHAnsi"/>
        </w:rPr>
        <w:t>(or its Nominee</w:t>
      </w:r>
      <w:r w:rsidR="00511EED" w:rsidRPr="00A058C4">
        <w:rPr>
          <w:rFonts w:asciiTheme="majorHAnsi" w:hAnsiTheme="majorHAnsi" w:cstheme="majorHAnsi"/>
        </w:rPr>
        <w:t>'</w:t>
      </w:r>
      <w:r w:rsidR="002551E4" w:rsidRPr="00A058C4">
        <w:rPr>
          <w:rFonts w:asciiTheme="majorHAnsi" w:hAnsiTheme="majorHAnsi" w:cstheme="majorHAnsi"/>
        </w:rPr>
        <w:t xml:space="preserve">s) </w:t>
      </w:r>
      <w:r w:rsidRPr="00A058C4">
        <w:rPr>
          <w:rFonts w:asciiTheme="majorHAnsi" w:hAnsiTheme="majorHAnsi" w:cstheme="majorHAnsi"/>
        </w:rPr>
        <w:t>Registry Account.</w:t>
      </w:r>
      <w:r w:rsidR="002551E4" w:rsidRPr="00A058C4">
        <w:rPr>
          <w:rFonts w:asciiTheme="majorHAnsi" w:hAnsiTheme="majorHAnsi" w:cstheme="majorHAnsi"/>
        </w:rPr>
        <w:t xml:space="preserve"> </w:t>
      </w:r>
      <w:r w:rsidRPr="00A058C4">
        <w:rPr>
          <w:rFonts w:asciiTheme="majorHAnsi" w:hAnsiTheme="majorHAnsi" w:cstheme="majorHAnsi"/>
        </w:rPr>
        <w:t>For certainty, the Parties intend that Transaction</w:t>
      </w:r>
      <w:r w:rsidR="00727A77">
        <w:rPr>
          <w:rFonts w:asciiTheme="majorHAnsi" w:hAnsiTheme="majorHAnsi" w:cstheme="majorHAnsi"/>
        </w:rPr>
        <w:t>s</w:t>
      </w:r>
      <w:r w:rsidRPr="00A058C4">
        <w:rPr>
          <w:rFonts w:asciiTheme="majorHAnsi" w:hAnsiTheme="majorHAnsi" w:cstheme="majorHAnsi"/>
        </w:rPr>
        <w:t xml:space="preserve"> pursuant to the terms and conditions of </w:t>
      </w:r>
      <w:r w:rsidR="005554B7" w:rsidRPr="00A058C4">
        <w:rPr>
          <w:rFonts w:asciiTheme="majorHAnsi" w:hAnsiTheme="majorHAnsi" w:cstheme="majorHAnsi"/>
        </w:rPr>
        <w:t>this Option Agreement</w:t>
      </w:r>
      <w:r w:rsidRPr="00A058C4">
        <w:rPr>
          <w:rFonts w:asciiTheme="majorHAnsi" w:hAnsiTheme="majorHAnsi" w:cstheme="majorHAnsi"/>
        </w:rPr>
        <w:t xml:space="preserve"> will be settled by physical delivery and that in no case shall any Transaction contemplated by </w:t>
      </w:r>
      <w:r w:rsidR="005554B7" w:rsidRPr="00A058C4">
        <w:rPr>
          <w:rFonts w:asciiTheme="majorHAnsi" w:hAnsiTheme="majorHAnsi" w:cstheme="majorHAnsi"/>
        </w:rPr>
        <w:t>this Option Agreement</w:t>
      </w:r>
      <w:r w:rsidRPr="00A058C4">
        <w:rPr>
          <w:rFonts w:asciiTheme="majorHAnsi" w:hAnsiTheme="majorHAnsi" w:cstheme="majorHAnsi"/>
        </w:rPr>
        <w:t xml:space="preserve"> permit cash settlement in place of physical delivery. </w:t>
      </w:r>
      <w:r w:rsidR="000477DD" w:rsidRPr="00A058C4">
        <w:rPr>
          <w:rFonts w:asciiTheme="majorHAnsi" w:hAnsiTheme="majorHAnsi" w:cstheme="majorHAnsi"/>
        </w:rPr>
        <w:t>The Applicant</w:t>
      </w:r>
      <w:r w:rsidRPr="00A058C4">
        <w:rPr>
          <w:rFonts w:asciiTheme="majorHAnsi" w:hAnsiTheme="majorHAnsi" w:cstheme="majorHAnsi"/>
        </w:rPr>
        <w:t xml:space="preserve"> shall not initiate Delivery of the Carbon Credits to </w:t>
      </w:r>
      <w:r w:rsidR="000477DD" w:rsidRPr="00A058C4">
        <w:rPr>
          <w:rFonts w:asciiTheme="majorHAnsi" w:hAnsiTheme="majorHAnsi" w:cstheme="majorHAnsi"/>
        </w:rPr>
        <w:t>the Singapore Government</w:t>
      </w:r>
      <w:r w:rsidRPr="00A058C4">
        <w:rPr>
          <w:rFonts w:asciiTheme="majorHAnsi" w:hAnsiTheme="majorHAnsi" w:cstheme="majorHAnsi"/>
        </w:rPr>
        <w:t xml:space="preserve"> until it has received Authorisation with respect to such Carbon Credits.</w:t>
      </w:r>
      <w:bookmarkEnd w:id="97"/>
      <w:r w:rsidRPr="00A058C4">
        <w:rPr>
          <w:rFonts w:asciiTheme="majorHAnsi" w:hAnsiTheme="majorHAnsi" w:cstheme="majorHAnsi"/>
        </w:rPr>
        <w:t xml:space="preserve"> </w:t>
      </w:r>
    </w:p>
    <w:p w14:paraId="140442D6" w14:textId="6FBA7B87" w:rsidR="002506F3" w:rsidRPr="00A058C4" w:rsidRDefault="002506F3" w:rsidP="000C0D24">
      <w:pPr>
        <w:pStyle w:val="Heading3"/>
        <w:rPr>
          <w:rFonts w:asciiTheme="majorHAnsi" w:hAnsiTheme="majorHAnsi" w:cstheme="majorHAnsi"/>
        </w:rPr>
      </w:pPr>
      <w:bookmarkStart w:id="98" w:name="_Ref214708339"/>
      <w:r w:rsidRPr="00A058C4">
        <w:rPr>
          <w:rFonts w:asciiTheme="majorHAnsi" w:hAnsiTheme="majorHAnsi" w:cstheme="majorHAnsi"/>
        </w:rPr>
        <w:t>At any time</w:t>
      </w:r>
      <w:r w:rsidR="007228D3" w:rsidRPr="00A058C4">
        <w:rPr>
          <w:rFonts w:asciiTheme="majorHAnsi" w:hAnsiTheme="majorHAnsi" w:cstheme="majorHAnsi"/>
        </w:rPr>
        <w:t xml:space="preserve"> and from time to time, </w:t>
      </w:r>
      <w:r w:rsidRPr="00A058C4">
        <w:rPr>
          <w:rFonts w:asciiTheme="majorHAnsi" w:hAnsiTheme="majorHAnsi" w:cstheme="majorHAnsi"/>
        </w:rPr>
        <w:t>the Singapore Government may authorise a</w:t>
      </w:r>
      <w:r w:rsidR="0041440A" w:rsidRPr="00A058C4">
        <w:rPr>
          <w:rFonts w:asciiTheme="majorHAnsi" w:hAnsiTheme="majorHAnsi" w:cstheme="majorHAnsi"/>
        </w:rPr>
        <w:t>ny person as its</w:t>
      </w:r>
      <w:r w:rsidRPr="00A058C4">
        <w:rPr>
          <w:rFonts w:asciiTheme="majorHAnsi" w:hAnsiTheme="majorHAnsi" w:cstheme="majorHAnsi"/>
        </w:rPr>
        <w:t xml:space="preserve"> nominee</w:t>
      </w:r>
      <w:r w:rsidR="0041440A" w:rsidRPr="00A058C4">
        <w:rPr>
          <w:rFonts w:asciiTheme="majorHAnsi" w:hAnsiTheme="majorHAnsi" w:cstheme="majorHAnsi"/>
        </w:rPr>
        <w:t xml:space="preserve"> (a </w:t>
      </w:r>
      <w:r w:rsidR="00511EED" w:rsidRPr="00A058C4">
        <w:rPr>
          <w:rFonts w:asciiTheme="majorHAnsi" w:hAnsiTheme="majorHAnsi" w:cstheme="majorHAnsi"/>
        </w:rPr>
        <w:t>"</w:t>
      </w:r>
      <w:r w:rsidR="0041440A" w:rsidRPr="00A058C4">
        <w:rPr>
          <w:rFonts w:asciiTheme="majorHAnsi" w:hAnsiTheme="majorHAnsi" w:cstheme="majorHAnsi"/>
          <w:b/>
          <w:bCs w:val="0"/>
        </w:rPr>
        <w:t>Nominee</w:t>
      </w:r>
      <w:r w:rsidR="00511EED" w:rsidRPr="00A058C4">
        <w:rPr>
          <w:rFonts w:asciiTheme="majorHAnsi" w:hAnsiTheme="majorHAnsi" w:cstheme="majorHAnsi"/>
        </w:rPr>
        <w:t>"</w:t>
      </w:r>
      <w:r w:rsidR="0041440A" w:rsidRPr="00A058C4">
        <w:rPr>
          <w:rFonts w:asciiTheme="majorHAnsi" w:hAnsiTheme="majorHAnsi" w:cstheme="majorHAnsi"/>
        </w:rPr>
        <w:t>)</w:t>
      </w:r>
      <w:r w:rsidRPr="00A058C4">
        <w:rPr>
          <w:rFonts w:asciiTheme="majorHAnsi" w:hAnsiTheme="majorHAnsi" w:cstheme="majorHAnsi"/>
        </w:rPr>
        <w:t xml:space="preserve"> to accept Delivery of any of the Tradeable Authorised ITMOs comprising a Transaction</w:t>
      </w:r>
      <w:r w:rsidR="00C83E14" w:rsidRPr="00A058C4">
        <w:rPr>
          <w:rFonts w:asciiTheme="majorHAnsi" w:hAnsiTheme="majorHAnsi" w:cstheme="majorHAnsi"/>
        </w:rPr>
        <w:t>.</w:t>
      </w:r>
      <w:bookmarkEnd w:id="98"/>
    </w:p>
    <w:p w14:paraId="484D105F" w14:textId="77777777" w:rsidR="00A33968" w:rsidRPr="00A058C4" w:rsidRDefault="00A33968" w:rsidP="00A33968">
      <w:pPr>
        <w:pStyle w:val="Heading2"/>
        <w:rPr>
          <w:rFonts w:asciiTheme="majorHAnsi" w:hAnsiTheme="majorHAnsi" w:cstheme="majorHAnsi"/>
          <w:szCs w:val="20"/>
        </w:rPr>
      </w:pPr>
      <w:bookmarkStart w:id="99" w:name="_Ref216875738"/>
      <w:bookmarkStart w:id="100" w:name="_Hlk213762576"/>
      <w:r w:rsidRPr="00A058C4">
        <w:rPr>
          <w:rFonts w:asciiTheme="majorHAnsi" w:hAnsiTheme="majorHAnsi" w:cstheme="majorHAnsi"/>
          <w:szCs w:val="20"/>
        </w:rPr>
        <w:t>Rejection of Tradeable Authorised ITMOs</w:t>
      </w:r>
      <w:bookmarkEnd w:id="99"/>
    </w:p>
    <w:p w14:paraId="4F79E168" w14:textId="775362DF" w:rsidR="00A33968" w:rsidRPr="00A058C4" w:rsidRDefault="00A33968" w:rsidP="00A33968">
      <w:pPr>
        <w:pStyle w:val="Heading3"/>
        <w:rPr>
          <w:rFonts w:asciiTheme="majorHAnsi" w:hAnsiTheme="majorHAnsi" w:cstheme="majorHAnsi"/>
        </w:rPr>
      </w:pPr>
      <w:bookmarkStart w:id="101" w:name="_Ref213507914"/>
      <w:r w:rsidRPr="00A058C4">
        <w:rPr>
          <w:rFonts w:asciiTheme="majorHAnsi" w:hAnsiTheme="majorHAnsi" w:cstheme="majorHAnsi"/>
        </w:rPr>
        <w:t xml:space="preserve">Upon receipt of the ITMO Issuance Notice, the Singapore Government may within ten (10) Business Days of receipt thereof provide Notice to the Applicant that it will not accept Delivery of </w:t>
      </w:r>
      <w:r w:rsidR="00C53079">
        <w:rPr>
          <w:rFonts w:asciiTheme="majorHAnsi" w:hAnsiTheme="majorHAnsi" w:cstheme="majorHAnsi"/>
        </w:rPr>
        <w:t xml:space="preserve">all or any </w:t>
      </w:r>
      <w:r w:rsidR="00C53079">
        <w:rPr>
          <w:rFonts w:asciiTheme="majorHAnsi" w:hAnsiTheme="majorHAnsi" w:cstheme="majorHAnsi"/>
        </w:rPr>
        <w:lastRenderedPageBreak/>
        <w:t xml:space="preserve">portion of the </w:t>
      </w:r>
      <w:r w:rsidRPr="00A058C4">
        <w:rPr>
          <w:rFonts w:asciiTheme="majorHAnsi" w:hAnsiTheme="majorHAnsi" w:cstheme="majorHAnsi"/>
        </w:rPr>
        <w:t>Tradeable Authorised ITMOs and/or refuse to pay the Purchase Price for the relevant Tradeable Authorised ITMOs (an "</w:t>
      </w:r>
      <w:r w:rsidRPr="00A058C4">
        <w:rPr>
          <w:rFonts w:asciiTheme="majorHAnsi" w:hAnsiTheme="majorHAnsi" w:cstheme="majorHAnsi"/>
          <w:b/>
          <w:bCs w:val="0"/>
        </w:rPr>
        <w:t>ITMO Rejection</w:t>
      </w:r>
      <w:r w:rsidRPr="00A058C4">
        <w:rPr>
          <w:rFonts w:asciiTheme="majorHAnsi" w:hAnsiTheme="majorHAnsi" w:cstheme="majorHAnsi"/>
        </w:rPr>
        <w:t>") for any one or more of the following reasons:</w:t>
      </w:r>
      <w:bookmarkEnd w:id="101"/>
    </w:p>
    <w:p w14:paraId="11C924E8" w14:textId="77777777" w:rsidR="00A33968" w:rsidRDefault="00A33968" w:rsidP="00A33968">
      <w:pPr>
        <w:pStyle w:val="Heading4"/>
        <w:rPr>
          <w:rFonts w:asciiTheme="majorHAnsi" w:hAnsiTheme="majorHAnsi" w:cstheme="majorHAnsi"/>
        </w:rPr>
      </w:pPr>
      <w:bookmarkStart w:id="102" w:name="_Ref213509156"/>
      <w:r w:rsidRPr="00A058C4">
        <w:rPr>
          <w:rFonts w:asciiTheme="majorHAnsi" w:hAnsiTheme="majorHAnsi" w:cstheme="majorHAnsi"/>
        </w:rPr>
        <w:t>the Tradeable Authorised ITMOs are not generated from an acceptable methodology specified on the prevailing Eligibility List;</w:t>
      </w:r>
      <w:bookmarkEnd w:id="102"/>
      <w:r w:rsidRPr="00A058C4">
        <w:rPr>
          <w:rFonts w:asciiTheme="majorHAnsi" w:hAnsiTheme="majorHAnsi" w:cstheme="majorHAnsi"/>
        </w:rPr>
        <w:t xml:space="preserve">  </w:t>
      </w:r>
    </w:p>
    <w:p w14:paraId="0D40CAEF" w14:textId="77777777" w:rsidR="008500CD" w:rsidRPr="00A058C4" w:rsidRDefault="008500CD" w:rsidP="008500CD">
      <w:pPr>
        <w:pStyle w:val="Heading4"/>
        <w:rPr>
          <w:rFonts w:asciiTheme="majorHAnsi" w:hAnsiTheme="majorHAnsi" w:cstheme="majorHAnsi"/>
        </w:rPr>
      </w:pPr>
      <w:bookmarkStart w:id="103" w:name="_Ref216872565"/>
      <w:r>
        <w:rPr>
          <w:rFonts w:asciiTheme="majorHAnsi" w:hAnsiTheme="majorHAnsi" w:cstheme="majorHAnsi"/>
        </w:rPr>
        <w:t xml:space="preserve">the Tradeable Authorised ITMOs are not authorised for </w:t>
      </w:r>
      <w:r w:rsidRPr="00A058C4">
        <w:rPr>
          <w:rFonts w:asciiTheme="majorHAnsi" w:hAnsiTheme="majorHAnsi" w:cstheme="majorHAnsi"/>
        </w:rPr>
        <w:t>use towards the achievement of an NDC</w:t>
      </w:r>
      <w:r>
        <w:rPr>
          <w:rFonts w:asciiTheme="majorHAnsi" w:hAnsiTheme="majorHAnsi" w:cstheme="majorHAnsi"/>
        </w:rPr>
        <w:t>;</w:t>
      </w:r>
    </w:p>
    <w:p w14:paraId="6C998EC0" w14:textId="77777777" w:rsidR="00A33968" w:rsidRDefault="00A33968" w:rsidP="00A33968">
      <w:pPr>
        <w:pStyle w:val="Heading4"/>
        <w:rPr>
          <w:rFonts w:asciiTheme="majorHAnsi" w:hAnsiTheme="majorHAnsi" w:cstheme="majorHAnsi"/>
        </w:rPr>
      </w:pPr>
      <w:bookmarkStart w:id="104" w:name="_Ref226554042"/>
      <w:r w:rsidRPr="000906B6">
        <w:rPr>
          <w:rFonts w:asciiTheme="majorHAnsi" w:hAnsiTheme="majorHAnsi" w:cstheme="majorHAnsi"/>
        </w:rPr>
        <w:t>the Tradeable Authorised ITMOs do not meet one or more of integrity standards specified in the prevailing Eligibility Criteria</w:t>
      </w:r>
      <w:r>
        <w:rPr>
          <w:rFonts w:asciiTheme="majorHAnsi" w:hAnsiTheme="majorHAnsi" w:cstheme="majorHAnsi"/>
        </w:rPr>
        <w:t>;</w:t>
      </w:r>
      <w:bookmarkEnd w:id="103"/>
      <w:bookmarkEnd w:id="104"/>
    </w:p>
    <w:p w14:paraId="5A065DF9" w14:textId="601417E4" w:rsidR="00A33968" w:rsidRPr="00A058C4" w:rsidRDefault="00A33968" w:rsidP="00A33968">
      <w:pPr>
        <w:pStyle w:val="Heading4"/>
        <w:rPr>
          <w:rFonts w:asciiTheme="majorHAnsi" w:hAnsiTheme="majorHAnsi" w:cstheme="majorHAnsi"/>
        </w:rPr>
      </w:pPr>
      <w:bookmarkStart w:id="105" w:name="_Ref213509216"/>
      <w:r w:rsidRPr="00A058C4">
        <w:rPr>
          <w:rFonts w:asciiTheme="majorHAnsi" w:hAnsiTheme="majorHAnsi" w:cstheme="majorHAnsi"/>
        </w:rPr>
        <w:t xml:space="preserve">the Singapore Government becomes aware that the Applicant or any of its Affiliates have been </w:t>
      </w:r>
      <w:r>
        <w:rPr>
          <w:rFonts w:asciiTheme="majorHAnsi" w:hAnsiTheme="majorHAnsi" w:cstheme="majorHAnsi"/>
        </w:rPr>
        <w:t xml:space="preserve">charged with or </w:t>
      </w:r>
      <w:r w:rsidRPr="00A058C4">
        <w:rPr>
          <w:rFonts w:asciiTheme="majorHAnsi" w:hAnsiTheme="majorHAnsi" w:cstheme="majorHAnsi"/>
        </w:rPr>
        <w:t>convicted of criminal offence or fraud</w:t>
      </w:r>
      <w:r w:rsidR="005C49B4">
        <w:rPr>
          <w:rFonts w:asciiTheme="majorHAnsi" w:hAnsiTheme="majorHAnsi" w:cstheme="majorHAnsi"/>
        </w:rPr>
        <w:t xml:space="preserve"> in any jurisdiction</w:t>
      </w:r>
      <w:r w:rsidRPr="00A058C4">
        <w:rPr>
          <w:rFonts w:asciiTheme="majorHAnsi" w:hAnsiTheme="majorHAnsi" w:cstheme="majorHAnsi"/>
        </w:rPr>
        <w:t>;</w:t>
      </w:r>
      <w:bookmarkEnd w:id="105"/>
    </w:p>
    <w:p w14:paraId="41500DF9" w14:textId="6176F852" w:rsidR="00A33968" w:rsidRPr="00A058C4" w:rsidRDefault="00A33968" w:rsidP="00A33968">
      <w:pPr>
        <w:pStyle w:val="Heading4"/>
        <w:rPr>
          <w:rFonts w:asciiTheme="majorHAnsi" w:hAnsiTheme="majorHAnsi" w:cstheme="majorHAnsi"/>
        </w:rPr>
      </w:pPr>
      <w:bookmarkStart w:id="106" w:name="_Ref213509261"/>
      <w:r w:rsidRPr="00A058C4">
        <w:rPr>
          <w:rFonts w:asciiTheme="majorHAnsi" w:hAnsiTheme="majorHAnsi" w:cstheme="majorHAnsi"/>
        </w:rPr>
        <w:t>the Singapore Government becomes aware that a</w:t>
      </w:r>
      <w:r>
        <w:rPr>
          <w:rFonts w:asciiTheme="majorHAnsi" w:hAnsiTheme="majorHAnsi" w:cstheme="majorHAnsi"/>
        </w:rPr>
        <w:t>ny</w:t>
      </w:r>
      <w:r w:rsidRPr="00A058C4">
        <w:rPr>
          <w:rFonts w:asciiTheme="majorHAnsi" w:hAnsiTheme="majorHAnsi" w:cstheme="majorHAnsi"/>
        </w:rPr>
        <w:t xml:space="preserve"> </w:t>
      </w:r>
      <w:r w:rsidR="00F61EF1">
        <w:rPr>
          <w:rFonts w:asciiTheme="majorHAnsi" w:hAnsiTheme="majorHAnsi" w:cstheme="majorHAnsi"/>
        </w:rPr>
        <w:t>R</w:t>
      </w:r>
      <w:r w:rsidRPr="00A058C4">
        <w:rPr>
          <w:rFonts w:asciiTheme="majorHAnsi" w:hAnsiTheme="majorHAnsi" w:cstheme="majorHAnsi"/>
        </w:rPr>
        <w:t>epresentation is untrue, false</w:t>
      </w:r>
      <w:r w:rsidR="005C49B4">
        <w:rPr>
          <w:rFonts w:asciiTheme="majorHAnsi" w:hAnsiTheme="majorHAnsi" w:cstheme="majorHAnsi"/>
        </w:rPr>
        <w:t>,</w:t>
      </w:r>
      <w:r w:rsidRPr="00A058C4">
        <w:rPr>
          <w:rFonts w:asciiTheme="majorHAnsi" w:hAnsiTheme="majorHAnsi" w:cstheme="majorHAnsi"/>
        </w:rPr>
        <w:t xml:space="preserve"> or materially misleading;</w:t>
      </w:r>
      <w:bookmarkEnd w:id="106"/>
      <w:r w:rsidRPr="00A058C4">
        <w:rPr>
          <w:rFonts w:asciiTheme="majorHAnsi" w:hAnsiTheme="majorHAnsi" w:cstheme="majorHAnsi"/>
        </w:rPr>
        <w:t xml:space="preserve"> </w:t>
      </w:r>
    </w:p>
    <w:p w14:paraId="3734CE3E" w14:textId="22A7E1A0" w:rsidR="00A33968" w:rsidRPr="00A058C4" w:rsidRDefault="00A33968" w:rsidP="00A33968">
      <w:pPr>
        <w:pStyle w:val="Heading4"/>
        <w:rPr>
          <w:rFonts w:asciiTheme="majorHAnsi" w:hAnsiTheme="majorHAnsi" w:cstheme="majorHAnsi"/>
        </w:rPr>
      </w:pPr>
      <w:bookmarkStart w:id="107" w:name="_Ref214709032"/>
      <w:r w:rsidRPr="00A058C4">
        <w:rPr>
          <w:rFonts w:asciiTheme="majorHAnsi" w:hAnsiTheme="majorHAnsi" w:cstheme="majorHAnsi"/>
        </w:rPr>
        <w:t xml:space="preserve">the Singapore Government becomes aware that the Applicant </w:t>
      </w:r>
      <w:r w:rsidR="00CF711D">
        <w:rPr>
          <w:rFonts w:asciiTheme="majorHAnsi" w:hAnsiTheme="majorHAnsi" w:cstheme="majorHAnsi"/>
        </w:rPr>
        <w:t xml:space="preserve">or any of its Affiliates </w:t>
      </w:r>
      <w:r w:rsidRPr="00A058C4">
        <w:rPr>
          <w:rFonts w:asciiTheme="majorHAnsi" w:hAnsiTheme="majorHAnsi" w:cstheme="majorHAnsi"/>
        </w:rPr>
        <w:t xml:space="preserve">does not hold title to the Tradeable Authorised ITMOs or the Tradeable Authorised ITMOs are subject to an Encumbrance; </w:t>
      </w:r>
      <w:r>
        <w:rPr>
          <w:rFonts w:asciiTheme="majorHAnsi" w:hAnsiTheme="majorHAnsi" w:cstheme="majorHAnsi"/>
        </w:rPr>
        <w:t>or</w:t>
      </w:r>
      <w:bookmarkEnd w:id="107"/>
    </w:p>
    <w:p w14:paraId="7FD8F09E" w14:textId="7C153FC8" w:rsidR="00A33968" w:rsidRDefault="00A33968" w:rsidP="00A33968">
      <w:pPr>
        <w:pStyle w:val="Heading4"/>
        <w:rPr>
          <w:rFonts w:asciiTheme="majorHAnsi" w:hAnsiTheme="majorHAnsi" w:cstheme="majorHAnsi"/>
        </w:rPr>
      </w:pPr>
      <w:bookmarkStart w:id="108" w:name="_Ref216872586"/>
      <w:r w:rsidRPr="00A058C4">
        <w:rPr>
          <w:rFonts w:asciiTheme="majorHAnsi" w:hAnsiTheme="majorHAnsi" w:cstheme="majorHAnsi"/>
        </w:rPr>
        <w:t xml:space="preserve">where the Singapore Government has become aware of an incidence of gross negligence </w:t>
      </w:r>
      <w:r w:rsidR="005C49B4">
        <w:rPr>
          <w:rFonts w:asciiTheme="majorHAnsi" w:hAnsiTheme="majorHAnsi" w:cstheme="majorHAnsi"/>
        </w:rPr>
        <w:t>o</w:t>
      </w:r>
      <w:r w:rsidR="003B6144">
        <w:rPr>
          <w:rFonts w:asciiTheme="majorHAnsi" w:hAnsiTheme="majorHAnsi" w:cstheme="majorHAnsi"/>
        </w:rPr>
        <w:t>r</w:t>
      </w:r>
      <w:r w:rsidR="005C49B4">
        <w:rPr>
          <w:rFonts w:asciiTheme="majorHAnsi" w:hAnsiTheme="majorHAnsi" w:cstheme="majorHAnsi"/>
        </w:rPr>
        <w:t xml:space="preserve"> wilful misconduct </w:t>
      </w:r>
      <w:r w:rsidRPr="00A058C4">
        <w:rPr>
          <w:rFonts w:asciiTheme="majorHAnsi" w:hAnsiTheme="majorHAnsi" w:cstheme="majorHAnsi"/>
        </w:rPr>
        <w:t>by the Applicant</w:t>
      </w:r>
      <w:r w:rsidR="00CF711D">
        <w:rPr>
          <w:rFonts w:asciiTheme="majorHAnsi" w:hAnsiTheme="majorHAnsi" w:cstheme="majorHAnsi"/>
        </w:rPr>
        <w:t xml:space="preserve"> or any of its Affiliates</w:t>
      </w:r>
      <w:r w:rsidRPr="00A058C4">
        <w:rPr>
          <w:rFonts w:asciiTheme="majorHAnsi" w:hAnsiTheme="majorHAnsi" w:cstheme="majorHAnsi"/>
        </w:rPr>
        <w:t xml:space="preserve"> with respect to the Project</w:t>
      </w:r>
      <w:r>
        <w:rPr>
          <w:rFonts w:asciiTheme="majorHAnsi" w:hAnsiTheme="majorHAnsi" w:cstheme="majorHAnsi"/>
        </w:rPr>
        <w:t>.</w:t>
      </w:r>
      <w:bookmarkEnd w:id="108"/>
    </w:p>
    <w:p w14:paraId="183048C7" w14:textId="3E06C774" w:rsidR="00533CD9" w:rsidRPr="00A058C4" w:rsidRDefault="00533CD9" w:rsidP="00533CD9">
      <w:pPr>
        <w:pStyle w:val="Heading3"/>
        <w:rPr>
          <w:rFonts w:asciiTheme="majorHAnsi" w:hAnsiTheme="majorHAnsi" w:cstheme="majorHAnsi"/>
        </w:rPr>
      </w:pPr>
      <w:r w:rsidRPr="00A058C4">
        <w:rPr>
          <w:rFonts w:asciiTheme="majorHAnsi" w:hAnsiTheme="majorHAnsi" w:cstheme="majorHAnsi"/>
        </w:rPr>
        <w:t xml:space="preserve">Where the Singapore Government has provided an ITMO Rejection to the Applicant, the Singapore Government may, in addition </w:t>
      </w:r>
      <w:r w:rsidR="005C49B4">
        <w:rPr>
          <w:rFonts w:asciiTheme="majorHAnsi" w:hAnsiTheme="majorHAnsi" w:cstheme="majorHAnsi"/>
        </w:rPr>
        <w:t xml:space="preserve">to </w:t>
      </w:r>
      <w:r>
        <w:rPr>
          <w:rFonts w:asciiTheme="majorHAnsi" w:hAnsiTheme="majorHAnsi" w:cstheme="majorHAnsi"/>
        </w:rPr>
        <w:t xml:space="preserve">and without prejudice </w:t>
      </w:r>
      <w:r w:rsidRPr="00A058C4">
        <w:rPr>
          <w:rFonts w:asciiTheme="majorHAnsi" w:hAnsiTheme="majorHAnsi" w:cstheme="majorHAnsi"/>
        </w:rPr>
        <w:t>to any other rights it may have with respect to any such Event of Default or otherwise:</w:t>
      </w:r>
    </w:p>
    <w:p w14:paraId="0F64B770" w14:textId="0B3178B7" w:rsidR="00533CD9" w:rsidRPr="00A058C4" w:rsidRDefault="00533CD9" w:rsidP="00533CD9">
      <w:pPr>
        <w:pStyle w:val="Heading4"/>
        <w:rPr>
          <w:rFonts w:asciiTheme="majorHAnsi" w:hAnsiTheme="majorHAnsi" w:cstheme="majorHAnsi"/>
        </w:rPr>
      </w:pPr>
      <w:r w:rsidRPr="00A058C4">
        <w:rPr>
          <w:rFonts w:asciiTheme="majorHAnsi" w:hAnsiTheme="majorHAnsi" w:cstheme="majorHAnsi"/>
        </w:rPr>
        <w:t xml:space="preserve">where the Carbon Credits underlying the Tradeable Authorised ITMOs which comprise an affected Transaction have been transferred into the Singapore Government's (or its Nominee's) Registry Account, return such Carbon Credits to the Applicant's Registry Account and refuse to pay the Purchase Price; </w:t>
      </w:r>
    </w:p>
    <w:p w14:paraId="25DDFF8F" w14:textId="77777777" w:rsidR="00533CD9" w:rsidRPr="00A058C4" w:rsidRDefault="00533CD9" w:rsidP="00533CD9">
      <w:pPr>
        <w:pStyle w:val="Heading4"/>
        <w:rPr>
          <w:rFonts w:asciiTheme="majorHAnsi" w:hAnsiTheme="majorHAnsi" w:cstheme="majorHAnsi"/>
        </w:rPr>
      </w:pPr>
      <w:r w:rsidRPr="00A058C4">
        <w:rPr>
          <w:rFonts w:asciiTheme="majorHAnsi" w:hAnsiTheme="majorHAnsi" w:cstheme="majorHAnsi"/>
        </w:rPr>
        <w:t>refuse to accept Delivery of such Tradeable Authorised ITMOs or to pay the Purchase Price for same;</w:t>
      </w:r>
    </w:p>
    <w:p w14:paraId="50A1C972" w14:textId="77777777" w:rsidR="00533CD9" w:rsidRPr="00A058C4" w:rsidRDefault="00533CD9" w:rsidP="00533CD9">
      <w:pPr>
        <w:pStyle w:val="Heading4"/>
        <w:rPr>
          <w:rFonts w:asciiTheme="majorHAnsi" w:hAnsiTheme="majorHAnsi" w:cstheme="majorHAnsi"/>
        </w:rPr>
      </w:pPr>
      <w:r w:rsidRPr="00A058C4">
        <w:rPr>
          <w:rFonts w:asciiTheme="majorHAnsi" w:hAnsiTheme="majorHAnsi" w:cstheme="majorHAnsi"/>
        </w:rPr>
        <w:t>suspend all future Transactions of Tradeable Authorised ITMOs until such time as the specified reason(s) for the ITMO Rejection has been resolved in a manner satisfactory to the Singapore Government;</w:t>
      </w:r>
    </w:p>
    <w:p w14:paraId="69B9F29A" w14:textId="40EB8E07" w:rsidR="00533CD9" w:rsidRPr="00A058C4" w:rsidRDefault="00533CD9" w:rsidP="00533CD9">
      <w:pPr>
        <w:pStyle w:val="Heading4"/>
        <w:rPr>
          <w:rFonts w:asciiTheme="majorHAnsi" w:hAnsiTheme="majorHAnsi" w:cstheme="majorHAnsi"/>
        </w:rPr>
      </w:pPr>
      <w:r w:rsidRPr="00A058C4">
        <w:rPr>
          <w:rFonts w:asciiTheme="majorHAnsi" w:hAnsiTheme="majorHAnsi" w:cstheme="majorHAnsi"/>
        </w:rPr>
        <w:t xml:space="preserve">where the reason for the ITMO Rejection is </w:t>
      </w:r>
      <w:r w:rsidRPr="00D04C51">
        <w:rPr>
          <w:rFonts w:asciiTheme="majorHAnsi" w:hAnsiTheme="majorHAnsi" w:cstheme="majorHAnsi"/>
        </w:rPr>
        <w:t xml:space="preserve">Clause </w:t>
      </w:r>
      <w:r w:rsidR="00210604">
        <w:rPr>
          <w:rFonts w:asciiTheme="majorHAnsi" w:hAnsiTheme="majorHAnsi" w:cstheme="majorHAnsi"/>
        </w:rPr>
        <w:fldChar w:fldCharType="begin"/>
      </w:r>
      <w:r w:rsidR="00210604">
        <w:rPr>
          <w:rFonts w:asciiTheme="majorHAnsi" w:hAnsiTheme="majorHAnsi" w:cstheme="majorHAnsi"/>
        </w:rPr>
        <w:instrText xml:space="preserve"> REF _Ref216872565 \r \h </w:instrText>
      </w:r>
      <w:r w:rsidR="00210604">
        <w:rPr>
          <w:rFonts w:asciiTheme="majorHAnsi" w:hAnsiTheme="majorHAnsi" w:cstheme="majorHAnsi"/>
        </w:rPr>
      </w:r>
      <w:r w:rsidR="00210604">
        <w:rPr>
          <w:rFonts w:asciiTheme="majorHAnsi" w:hAnsiTheme="majorHAnsi" w:cstheme="majorHAnsi"/>
        </w:rPr>
        <w:fldChar w:fldCharType="separate"/>
      </w:r>
      <w:r w:rsidR="005564F9">
        <w:rPr>
          <w:rFonts w:asciiTheme="majorHAnsi" w:hAnsiTheme="majorHAnsi" w:cstheme="majorHAnsi"/>
        </w:rPr>
        <w:t>2.2.1(b)</w:t>
      </w:r>
      <w:r w:rsidR="00210604">
        <w:rPr>
          <w:rFonts w:asciiTheme="majorHAnsi" w:hAnsiTheme="majorHAnsi" w:cstheme="majorHAnsi"/>
        </w:rPr>
        <w:fldChar w:fldCharType="end"/>
      </w:r>
      <w:r w:rsidRPr="00D04C51">
        <w:rPr>
          <w:rFonts w:asciiTheme="majorHAnsi" w:hAnsiTheme="majorHAnsi" w:cstheme="majorHAnsi"/>
        </w:rPr>
        <w:t xml:space="preserve">, </w:t>
      </w:r>
      <w:r w:rsidR="00CF21F7">
        <w:rPr>
          <w:rFonts w:asciiTheme="majorHAnsi" w:hAnsiTheme="majorHAnsi" w:cstheme="majorHAnsi"/>
        </w:rPr>
        <w:fldChar w:fldCharType="begin"/>
      </w:r>
      <w:r w:rsidR="00CF21F7">
        <w:rPr>
          <w:rFonts w:asciiTheme="majorHAnsi" w:hAnsiTheme="majorHAnsi" w:cstheme="majorHAnsi"/>
        </w:rPr>
        <w:instrText xml:space="preserve"> REF _Ref226554042 \w \h </w:instrText>
      </w:r>
      <w:r w:rsidR="00CF21F7">
        <w:rPr>
          <w:rFonts w:asciiTheme="majorHAnsi" w:hAnsiTheme="majorHAnsi" w:cstheme="majorHAnsi"/>
        </w:rPr>
      </w:r>
      <w:r w:rsidR="00CF21F7">
        <w:rPr>
          <w:rFonts w:asciiTheme="majorHAnsi" w:hAnsiTheme="majorHAnsi" w:cstheme="majorHAnsi"/>
        </w:rPr>
        <w:fldChar w:fldCharType="separate"/>
      </w:r>
      <w:r w:rsidR="00CF21F7">
        <w:rPr>
          <w:rFonts w:asciiTheme="majorHAnsi" w:hAnsiTheme="majorHAnsi" w:cstheme="majorHAnsi"/>
        </w:rPr>
        <w:t>2.2.1(c)</w:t>
      </w:r>
      <w:r w:rsidR="00CF21F7">
        <w:rPr>
          <w:rFonts w:asciiTheme="majorHAnsi" w:hAnsiTheme="majorHAnsi" w:cstheme="majorHAnsi"/>
        </w:rPr>
        <w:fldChar w:fldCharType="end"/>
      </w:r>
      <w:r w:rsidR="00CF21F7" w:rsidDel="00CF21F7">
        <w:rPr>
          <w:rFonts w:asciiTheme="majorHAnsi" w:hAnsiTheme="majorHAnsi" w:cstheme="majorHAnsi"/>
        </w:rPr>
        <w:t xml:space="preserve"> </w:t>
      </w:r>
      <w:r w:rsidR="008500CD" w:rsidRPr="00D04C51">
        <w:rPr>
          <w:rFonts w:asciiTheme="majorHAnsi" w:hAnsiTheme="majorHAnsi" w:cstheme="majorHAnsi"/>
        </w:rPr>
        <w:t xml:space="preserve">, </w:t>
      </w:r>
      <w:r w:rsidR="00210604">
        <w:rPr>
          <w:rFonts w:asciiTheme="majorHAnsi" w:hAnsiTheme="majorHAnsi" w:cstheme="majorHAnsi"/>
        </w:rPr>
        <w:fldChar w:fldCharType="begin"/>
      </w:r>
      <w:r w:rsidR="00210604">
        <w:rPr>
          <w:rFonts w:asciiTheme="majorHAnsi" w:hAnsiTheme="majorHAnsi" w:cstheme="majorHAnsi"/>
        </w:rPr>
        <w:instrText xml:space="preserve"> REF _Ref213509216 \r \h </w:instrText>
      </w:r>
      <w:r w:rsidR="00210604">
        <w:rPr>
          <w:rFonts w:asciiTheme="majorHAnsi" w:hAnsiTheme="majorHAnsi" w:cstheme="majorHAnsi"/>
        </w:rPr>
      </w:r>
      <w:r w:rsidR="00210604">
        <w:rPr>
          <w:rFonts w:asciiTheme="majorHAnsi" w:hAnsiTheme="majorHAnsi" w:cstheme="majorHAnsi"/>
        </w:rPr>
        <w:fldChar w:fldCharType="separate"/>
      </w:r>
      <w:r w:rsidR="00927341">
        <w:rPr>
          <w:rFonts w:asciiTheme="majorHAnsi" w:hAnsiTheme="majorHAnsi" w:cstheme="majorHAnsi"/>
        </w:rPr>
        <w:t>2.2.1(d)</w:t>
      </w:r>
      <w:r w:rsidR="00210604">
        <w:rPr>
          <w:rFonts w:asciiTheme="majorHAnsi" w:hAnsiTheme="majorHAnsi" w:cstheme="majorHAnsi"/>
        </w:rPr>
        <w:fldChar w:fldCharType="end"/>
      </w:r>
      <w:r w:rsidRPr="00D04C51">
        <w:rPr>
          <w:rFonts w:asciiTheme="majorHAnsi" w:hAnsiTheme="majorHAnsi" w:cstheme="majorHAnsi"/>
        </w:rPr>
        <w:t xml:space="preserve">, </w:t>
      </w:r>
      <w:r w:rsidR="00210604">
        <w:rPr>
          <w:rFonts w:asciiTheme="majorHAnsi" w:hAnsiTheme="majorHAnsi" w:cstheme="majorHAnsi"/>
        </w:rPr>
        <w:fldChar w:fldCharType="begin"/>
      </w:r>
      <w:r w:rsidR="00210604">
        <w:rPr>
          <w:rFonts w:asciiTheme="majorHAnsi" w:hAnsiTheme="majorHAnsi" w:cstheme="majorHAnsi"/>
        </w:rPr>
        <w:instrText xml:space="preserve"> REF _Ref213509261 \r \h </w:instrText>
      </w:r>
      <w:r w:rsidR="00210604">
        <w:rPr>
          <w:rFonts w:asciiTheme="majorHAnsi" w:hAnsiTheme="majorHAnsi" w:cstheme="majorHAnsi"/>
        </w:rPr>
      </w:r>
      <w:r w:rsidR="00210604">
        <w:rPr>
          <w:rFonts w:asciiTheme="majorHAnsi" w:hAnsiTheme="majorHAnsi" w:cstheme="majorHAnsi"/>
        </w:rPr>
        <w:fldChar w:fldCharType="separate"/>
      </w:r>
      <w:r w:rsidR="00927341">
        <w:rPr>
          <w:rFonts w:asciiTheme="majorHAnsi" w:hAnsiTheme="majorHAnsi" w:cstheme="majorHAnsi"/>
        </w:rPr>
        <w:t>2.2.1(e)</w:t>
      </w:r>
      <w:r w:rsidR="00210604">
        <w:rPr>
          <w:rFonts w:asciiTheme="majorHAnsi" w:hAnsiTheme="majorHAnsi" w:cstheme="majorHAnsi"/>
        </w:rPr>
        <w:fldChar w:fldCharType="end"/>
      </w:r>
      <w:r w:rsidRPr="00D04C51">
        <w:rPr>
          <w:rFonts w:asciiTheme="majorHAnsi" w:hAnsiTheme="majorHAnsi" w:cstheme="majorHAnsi"/>
        </w:rPr>
        <w:t xml:space="preserve">, </w:t>
      </w:r>
      <w:r w:rsidR="00210604">
        <w:rPr>
          <w:rFonts w:asciiTheme="majorHAnsi" w:hAnsiTheme="majorHAnsi" w:cstheme="majorHAnsi"/>
        </w:rPr>
        <w:fldChar w:fldCharType="begin"/>
      </w:r>
      <w:r w:rsidR="00210604">
        <w:rPr>
          <w:rFonts w:asciiTheme="majorHAnsi" w:hAnsiTheme="majorHAnsi" w:cstheme="majorHAnsi"/>
        </w:rPr>
        <w:instrText xml:space="preserve"> REF _Ref214709032 \r \h </w:instrText>
      </w:r>
      <w:r w:rsidR="00210604">
        <w:rPr>
          <w:rFonts w:asciiTheme="majorHAnsi" w:hAnsiTheme="majorHAnsi" w:cstheme="majorHAnsi"/>
        </w:rPr>
      </w:r>
      <w:r w:rsidR="00210604">
        <w:rPr>
          <w:rFonts w:asciiTheme="majorHAnsi" w:hAnsiTheme="majorHAnsi" w:cstheme="majorHAnsi"/>
        </w:rPr>
        <w:fldChar w:fldCharType="separate"/>
      </w:r>
      <w:r w:rsidR="00927341">
        <w:rPr>
          <w:rFonts w:asciiTheme="majorHAnsi" w:hAnsiTheme="majorHAnsi" w:cstheme="majorHAnsi"/>
        </w:rPr>
        <w:t>2.2.1(f)</w:t>
      </w:r>
      <w:r w:rsidR="00210604">
        <w:rPr>
          <w:rFonts w:asciiTheme="majorHAnsi" w:hAnsiTheme="majorHAnsi" w:cstheme="majorHAnsi"/>
        </w:rPr>
        <w:fldChar w:fldCharType="end"/>
      </w:r>
      <w:r w:rsidRPr="00D04C51">
        <w:rPr>
          <w:rFonts w:asciiTheme="majorHAnsi" w:hAnsiTheme="majorHAnsi" w:cstheme="majorHAnsi"/>
        </w:rPr>
        <w:t xml:space="preserve"> or </w:t>
      </w:r>
      <w:r w:rsidR="00210604">
        <w:rPr>
          <w:rFonts w:asciiTheme="majorHAnsi" w:hAnsiTheme="majorHAnsi" w:cstheme="majorHAnsi"/>
        </w:rPr>
        <w:fldChar w:fldCharType="begin"/>
      </w:r>
      <w:r w:rsidR="00210604">
        <w:rPr>
          <w:rFonts w:asciiTheme="majorHAnsi" w:hAnsiTheme="majorHAnsi" w:cstheme="majorHAnsi"/>
        </w:rPr>
        <w:instrText xml:space="preserve"> REF _Ref216872586 \r \h </w:instrText>
      </w:r>
      <w:r w:rsidR="00210604">
        <w:rPr>
          <w:rFonts w:asciiTheme="majorHAnsi" w:hAnsiTheme="majorHAnsi" w:cstheme="majorHAnsi"/>
        </w:rPr>
      </w:r>
      <w:r w:rsidR="00210604">
        <w:rPr>
          <w:rFonts w:asciiTheme="majorHAnsi" w:hAnsiTheme="majorHAnsi" w:cstheme="majorHAnsi"/>
        </w:rPr>
        <w:fldChar w:fldCharType="separate"/>
      </w:r>
      <w:r w:rsidR="00927341">
        <w:rPr>
          <w:rFonts w:asciiTheme="majorHAnsi" w:hAnsiTheme="majorHAnsi" w:cstheme="majorHAnsi"/>
        </w:rPr>
        <w:t>2.2.1(g)</w:t>
      </w:r>
      <w:r w:rsidR="00210604">
        <w:rPr>
          <w:rFonts w:asciiTheme="majorHAnsi" w:hAnsiTheme="majorHAnsi" w:cstheme="majorHAnsi"/>
        </w:rPr>
        <w:fldChar w:fldCharType="end"/>
      </w:r>
      <w:r w:rsidRPr="00D04C51">
        <w:rPr>
          <w:rFonts w:asciiTheme="majorHAnsi" w:hAnsiTheme="majorHAnsi" w:cstheme="majorHAnsi"/>
        </w:rPr>
        <w:t>, terminate</w:t>
      </w:r>
      <w:r w:rsidRPr="00A058C4">
        <w:rPr>
          <w:rFonts w:asciiTheme="majorHAnsi" w:hAnsiTheme="majorHAnsi" w:cstheme="majorHAnsi"/>
        </w:rPr>
        <w:t xml:space="preserve"> </w:t>
      </w:r>
      <w:r w:rsidR="006836CA">
        <w:rPr>
          <w:rFonts w:asciiTheme="majorHAnsi" w:hAnsiTheme="majorHAnsi" w:cstheme="majorHAnsi"/>
        </w:rPr>
        <w:t>this</w:t>
      </w:r>
      <w:r w:rsidRPr="00A058C4">
        <w:rPr>
          <w:rFonts w:asciiTheme="majorHAnsi" w:hAnsiTheme="majorHAnsi" w:cstheme="majorHAnsi"/>
        </w:rPr>
        <w:t xml:space="preserve"> Option Agreement without payment or other obligation to the Applicant; and</w:t>
      </w:r>
    </w:p>
    <w:p w14:paraId="1D9CF622" w14:textId="100F8A2F" w:rsidR="00533CD9" w:rsidRPr="00D04C51" w:rsidRDefault="00533CD9" w:rsidP="00533CD9">
      <w:pPr>
        <w:pStyle w:val="Heading4"/>
      </w:pPr>
      <w:r w:rsidRPr="00A058C4">
        <w:t xml:space="preserve">where the reason for the ITMO Rejection is </w:t>
      </w:r>
      <w:r w:rsidRPr="00D04C51">
        <w:t xml:space="preserve">Clause </w:t>
      </w:r>
      <w:r w:rsidR="006572A8">
        <w:fldChar w:fldCharType="begin"/>
      </w:r>
      <w:r w:rsidR="006572A8">
        <w:instrText xml:space="preserve"> REF _Ref216872565 \r \h </w:instrText>
      </w:r>
      <w:r w:rsidR="006572A8">
        <w:fldChar w:fldCharType="separate"/>
      </w:r>
      <w:r w:rsidR="00927341">
        <w:t>2.2.1(b)</w:t>
      </w:r>
      <w:r w:rsidR="006572A8">
        <w:fldChar w:fldCharType="end"/>
      </w:r>
      <w:r w:rsidR="008500CD">
        <w:t xml:space="preserve"> </w:t>
      </w:r>
      <w:r w:rsidR="008500CD">
        <w:rPr>
          <w:rFonts w:asciiTheme="majorHAnsi" w:hAnsiTheme="majorHAnsi" w:cstheme="majorHAnsi"/>
        </w:rPr>
        <w:t>(unless the Applicant has shown to the satisfaction of the Singapore Government that (</w:t>
      </w:r>
      <w:proofErr w:type="spellStart"/>
      <w:r w:rsidR="008500CD">
        <w:rPr>
          <w:rFonts w:asciiTheme="majorHAnsi" w:hAnsiTheme="majorHAnsi" w:cstheme="majorHAnsi"/>
        </w:rPr>
        <w:t>i</w:t>
      </w:r>
      <w:proofErr w:type="spellEnd"/>
      <w:r w:rsidR="008500CD">
        <w:rPr>
          <w:rFonts w:asciiTheme="majorHAnsi" w:hAnsiTheme="majorHAnsi" w:cstheme="majorHAnsi"/>
        </w:rPr>
        <w:t xml:space="preserve">) the Applicant has taken all necessary steps to prevent the occurrence of such event and (ii) such event did not arise </w:t>
      </w:r>
      <w:r w:rsidR="002C72A2">
        <w:rPr>
          <w:rFonts w:asciiTheme="majorHAnsi" w:hAnsiTheme="majorHAnsi" w:cstheme="majorHAnsi"/>
        </w:rPr>
        <w:t>from</w:t>
      </w:r>
      <w:r w:rsidR="008500CD">
        <w:rPr>
          <w:rFonts w:asciiTheme="majorHAnsi" w:hAnsiTheme="majorHAnsi" w:cstheme="majorHAnsi"/>
        </w:rPr>
        <w:t xml:space="preserve"> any matter within the Applicant’s control)</w:t>
      </w:r>
      <w:r w:rsidRPr="00D04C51">
        <w:t xml:space="preserve">, </w:t>
      </w:r>
      <w:r w:rsidR="00884C8A">
        <w:rPr>
          <w:rFonts w:asciiTheme="majorHAnsi" w:hAnsiTheme="majorHAnsi" w:cstheme="majorHAnsi"/>
        </w:rPr>
        <w:fldChar w:fldCharType="begin"/>
      </w:r>
      <w:r w:rsidR="00884C8A">
        <w:rPr>
          <w:rFonts w:asciiTheme="majorHAnsi" w:hAnsiTheme="majorHAnsi" w:cstheme="majorHAnsi"/>
        </w:rPr>
        <w:instrText xml:space="preserve"> REF _Ref226554042 \w \h </w:instrText>
      </w:r>
      <w:r w:rsidR="00884C8A">
        <w:rPr>
          <w:rFonts w:asciiTheme="majorHAnsi" w:hAnsiTheme="majorHAnsi" w:cstheme="majorHAnsi"/>
        </w:rPr>
      </w:r>
      <w:r w:rsidR="00884C8A">
        <w:rPr>
          <w:rFonts w:asciiTheme="majorHAnsi" w:hAnsiTheme="majorHAnsi" w:cstheme="majorHAnsi"/>
        </w:rPr>
        <w:fldChar w:fldCharType="separate"/>
      </w:r>
      <w:r w:rsidR="00884C8A">
        <w:rPr>
          <w:rFonts w:asciiTheme="majorHAnsi" w:hAnsiTheme="majorHAnsi" w:cstheme="majorHAnsi"/>
        </w:rPr>
        <w:t>2.2.1(c)</w:t>
      </w:r>
      <w:r w:rsidR="00884C8A">
        <w:rPr>
          <w:rFonts w:asciiTheme="majorHAnsi" w:hAnsiTheme="majorHAnsi" w:cstheme="majorHAnsi"/>
        </w:rPr>
        <w:fldChar w:fldCharType="end"/>
      </w:r>
      <w:r w:rsidR="008500CD" w:rsidRPr="00D04C51">
        <w:rPr>
          <w:rFonts w:asciiTheme="majorHAnsi" w:hAnsiTheme="majorHAnsi" w:cstheme="majorHAnsi"/>
        </w:rPr>
        <w:t xml:space="preserve">, </w:t>
      </w:r>
      <w:r w:rsidR="006572A8">
        <w:fldChar w:fldCharType="begin"/>
      </w:r>
      <w:r w:rsidR="006572A8">
        <w:instrText xml:space="preserve"> REF _Ref213509216 \r \h </w:instrText>
      </w:r>
      <w:r w:rsidR="006572A8">
        <w:fldChar w:fldCharType="separate"/>
      </w:r>
      <w:r w:rsidR="00927341">
        <w:t>2.2.1(d)</w:t>
      </w:r>
      <w:r w:rsidR="006572A8">
        <w:fldChar w:fldCharType="end"/>
      </w:r>
      <w:r w:rsidRPr="00D04C51">
        <w:t xml:space="preserve">, </w:t>
      </w:r>
      <w:r w:rsidR="006572A8">
        <w:fldChar w:fldCharType="begin"/>
      </w:r>
      <w:r w:rsidR="006572A8">
        <w:instrText xml:space="preserve"> REF _Ref213509261 \r \h </w:instrText>
      </w:r>
      <w:r w:rsidR="006572A8">
        <w:fldChar w:fldCharType="separate"/>
      </w:r>
      <w:r w:rsidR="00927341">
        <w:t>2.2.1(e)</w:t>
      </w:r>
      <w:r w:rsidR="006572A8">
        <w:fldChar w:fldCharType="end"/>
      </w:r>
      <w:r w:rsidRPr="00D04C51">
        <w:t xml:space="preserve">, </w:t>
      </w:r>
      <w:r w:rsidRPr="00D04C51">
        <w:fldChar w:fldCharType="begin"/>
      </w:r>
      <w:r w:rsidRPr="00D04C51">
        <w:instrText xml:space="preserve"> REF _Ref214709032 \w \h </w:instrText>
      </w:r>
      <w:r>
        <w:instrText xml:space="preserve"> \* MERGEFORMAT </w:instrText>
      </w:r>
      <w:r w:rsidRPr="00D04C51">
        <w:fldChar w:fldCharType="separate"/>
      </w:r>
      <w:r w:rsidR="00927341">
        <w:t>2.2.1(f)</w:t>
      </w:r>
      <w:r w:rsidRPr="00D04C51">
        <w:fldChar w:fldCharType="end"/>
      </w:r>
      <w:r w:rsidRPr="00D04C51">
        <w:t xml:space="preserve"> or </w:t>
      </w:r>
      <w:r w:rsidR="00210604">
        <w:fldChar w:fldCharType="begin"/>
      </w:r>
      <w:r w:rsidR="00210604">
        <w:instrText xml:space="preserve"> REF _Ref216872586 \r \h </w:instrText>
      </w:r>
      <w:r w:rsidR="00210604">
        <w:fldChar w:fldCharType="separate"/>
      </w:r>
      <w:r w:rsidR="00927341">
        <w:t>2.2.1(g)</w:t>
      </w:r>
      <w:r w:rsidR="00210604">
        <w:fldChar w:fldCharType="end"/>
      </w:r>
      <w:r w:rsidRPr="00D04C51">
        <w:t>:</w:t>
      </w:r>
    </w:p>
    <w:p w14:paraId="299B3751" w14:textId="1A186244" w:rsidR="00533CD9" w:rsidRDefault="00533CD9" w:rsidP="00533CD9">
      <w:pPr>
        <w:pStyle w:val="Heading5"/>
      </w:pPr>
      <w:bookmarkStart w:id="109" w:name="_Ref216256475"/>
      <w:r w:rsidRPr="00A058C4">
        <w:lastRenderedPageBreak/>
        <w:t xml:space="preserve">obtain Replacement ITMOs </w:t>
      </w:r>
      <w:r>
        <w:t>up to the volume of Tradeable Authorised ITMOs comprising the ITMO Rejection</w:t>
      </w:r>
      <w:r w:rsidR="00305F5C">
        <w:t xml:space="preserve"> (the “</w:t>
      </w:r>
      <w:r w:rsidR="00305F5C" w:rsidRPr="00305F5C">
        <w:rPr>
          <w:b/>
          <w:bCs/>
        </w:rPr>
        <w:t>Rejection ITMO Volume</w:t>
      </w:r>
      <w:r w:rsidR="00305F5C">
        <w:t>”),</w:t>
      </w:r>
      <w:r>
        <w:t xml:space="preserve"> </w:t>
      </w:r>
      <w:r w:rsidR="008500CD">
        <w:t xml:space="preserve">and </w:t>
      </w:r>
      <w:r w:rsidR="00B440E6">
        <w:t>upon delivery of such</w:t>
      </w:r>
      <w:r w:rsidR="00305F5C">
        <w:t xml:space="preserve"> Replacement ITMOs</w:t>
      </w:r>
      <w:r w:rsidR="00B440E6">
        <w:t xml:space="preserve">, </w:t>
      </w:r>
      <w:r w:rsidR="00305F5C">
        <w:rPr>
          <w:rFonts w:asciiTheme="majorHAnsi" w:hAnsiTheme="majorHAnsi" w:cstheme="majorHAnsi"/>
        </w:rPr>
        <w:t>require the Applicant to pay to the Singapore Government on demand</w:t>
      </w:r>
      <w:r>
        <w:t xml:space="preserve"> </w:t>
      </w:r>
      <w:r w:rsidRPr="00A058C4">
        <w:t>Mark-to-Market Damages</w:t>
      </w:r>
      <w:r>
        <w:t xml:space="preserve"> after deducting </w:t>
      </w:r>
      <w:r w:rsidR="004C323B" w:rsidRPr="004C323B">
        <w:t xml:space="preserve">the product of the Unit Price and the </w:t>
      </w:r>
      <w:r w:rsidR="00305F5C">
        <w:t>Rejection ITMO Volume</w:t>
      </w:r>
      <w:r>
        <w:t>;</w:t>
      </w:r>
      <w:bookmarkEnd w:id="109"/>
    </w:p>
    <w:p w14:paraId="42A5E469" w14:textId="5E4D5EA1" w:rsidR="00533CD9" w:rsidRDefault="00533CD9" w:rsidP="00533CD9">
      <w:pPr>
        <w:pStyle w:val="Heading5"/>
      </w:pPr>
      <w:bookmarkStart w:id="110" w:name="_Ref216256476"/>
      <w:r>
        <w:t xml:space="preserve">to the extent the Singapore Government is unable to obtain Replacement ITMOs, require the Applicant to pay to the Singapore Government on demand </w:t>
      </w:r>
      <w:r w:rsidRPr="00A058C4">
        <w:t>Mark-to-Market Damages</w:t>
      </w:r>
      <w:r>
        <w:t xml:space="preserve"> (as estimated by the Singapore Government) after deducting the product of the Unit Price and </w:t>
      </w:r>
      <w:r w:rsidR="00305F5C">
        <w:t>the Rejection ITMO Volume</w:t>
      </w:r>
      <w:r>
        <w:t>;</w:t>
      </w:r>
      <w:r w:rsidRPr="00402474">
        <w:t xml:space="preserve"> </w:t>
      </w:r>
      <w:r>
        <w:t>or</w:t>
      </w:r>
      <w:bookmarkEnd w:id="110"/>
    </w:p>
    <w:p w14:paraId="71385CA5" w14:textId="1EEB816F" w:rsidR="00533CD9" w:rsidRPr="00402474" w:rsidRDefault="00533CD9" w:rsidP="00533CD9">
      <w:pPr>
        <w:pStyle w:val="Heading5"/>
      </w:pPr>
      <w:r>
        <w:t xml:space="preserve">any combination of </w:t>
      </w:r>
      <w:r w:rsidR="006572A8">
        <w:fldChar w:fldCharType="begin"/>
      </w:r>
      <w:r w:rsidR="006572A8">
        <w:instrText xml:space="preserve"> REF _Ref216256475 \r \h </w:instrText>
      </w:r>
      <w:r w:rsidR="006572A8">
        <w:fldChar w:fldCharType="separate"/>
      </w:r>
      <w:r w:rsidR="00927341">
        <w:t>(</w:t>
      </w:r>
      <w:proofErr w:type="spellStart"/>
      <w:r w:rsidR="00927341">
        <w:t>i</w:t>
      </w:r>
      <w:proofErr w:type="spellEnd"/>
      <w:r w:rsidR="00927341">
        <w:t>)</w:t>
      </w:r>
      <w:r w:rsidR="006572A8">
        <w:fldChar w:fldCharType="end"/>
      </w:r>
      <w:r>
        <w:t xml:space="preserve"> and </w:t>
      </w:r>
      <w:r w:rsidR="006572A8">
        <w:fldChar w:fldCharType="begin"/>
      </w:r>
      <w:r w:rsidR="006572A8">
        <w:instrText xml:space="preserve"> REF _Ref216256476 \r \h </w:instrText>
      </w:r>
      <w:r w:rsidR="006572A8">
        <w:fldChar w:fldCharType="separate"/>
      </w:r>
      <w:r w:rsidR="00927341">
        <w:t>(ii)</w:t>
      </w:r>
      <w:r w:rsidR="006572A8">
        <w:fldChar w:fldCharType="end"/>
      </w:r>
      <w:r w:rsidRPr="00A058C4">
        <w:t xml:space="preserve">. </w:t>
      </w:r>
    </w:p>
    <w:p w14:paraId="647A89A4" w14:textId="386D9C68" w:rsidR="00533CD9" w:rsidRPr="00A058C4" w:rsidRDefault="00533CD9" w:rsidP="00533CD9">
      <w:pPr>
        <w:pStyle w:val="Heading3"/>
        <w:rPr>
          <w:rFonts w:asciiTheme="majorHAnsi" w:hAnsiTheme="majorHAnsi" w:cstheme="majorHAnsi"/>
        </w:rPr>
      </w:pPr>
      <w:bookmarkStart w:id="111" w:name="_Ref216872074"/>
      <w:bookmarkEnd w:id="100"/>
      <w:r w:rsidRPr="00A058C4">
        <w:rPr>
          <w:rFonts w:asciiTheme="majorHAnsi" w:hAnsiTheme="majorHAnsi" w:cstheme="majorHAnsi"/>
        </w:rPr>
        <w:t xml:space="preserve">Where the Singapore Government has provided an ITMO Rejection to the Applicant because of an event described in Clause </w:t>
      </w:r>
      <w:r w:rsidRPr="00A058C4">
        <w:rPr>
          <w:rFonts w:asciiTheme="majorHAnsi" w:hAnsiTheme="majorHAnsi" w:cstheme="majorHAnsi"/>
          <w:highlight w:val="yellow"/>
        </w:rPr>
        <w:fldChar w:fldCharType="begin"/>
      </w:r>
      <w:r w:rsidRPr="00A058C4">
        <w:rPr>
          <w:rFonts w:asciiTheme="majorHAnsi" w:hAnsiTheme="majorHAnsi" w:cstheme="majorHAnsi"/>
        </w:rPr>
        <w:instrText xml:space="preserve"> REF _Ref213509156 \w \h </w:instrText>
      </w:r>
      <w:r w:rsidRPr="00A058C4">
        <w:rPr>
          <w:rFonts w:asciiTheme="majorHAnsi" w:hAnsiTheme="majorHAnsi" w:cstheme="majorHAnsi"/>
          <w:highlight w:val="yellow"/>
        </w:rPr>
        <w:instrText xml:space="preserve"> \* MERGEFORMAT </w:instrText>
      </w:r>
      <w:r w:rsidRPr="00A058C4">
        <w:rPr>
          <w:rFonts w:asciiTheme="majorHAnsi" w:hAnsiTheme="majorHAnsi" w:cstheme="majorHAnsi"/>
          <w:highlight w:val="yellow"/>
        </w:rPr>
      </w:r>
      <w:r w:rsidRPr="00A058C4">
        <w:rPr>
          <w:rFonts w:asciiTheme="majorHAnsi" w:hAnsiTheme="majorHAnsi" w:cstheme="majorHAnsi"/>
          <w:highlight w:val="yellow"/>
        </w:rPr>
        <w:fldChar w:fldCharType="separate"/>
      </w:r>
      <w:r w:rsidR="00927341">
        <w:rPr>
          <w:rFonts w:asciiTheme="majorHAnsi" w:hAnsiTheme="majorHAnsi" w:cstheme="majorHAnsi"/>
        </w:rPr>
        <w:t>2.2.1(a)</w:t>
      </w:r>
      <w:r w:rsidRPr="00A058C4">
        <w:rPr>
          <w:rFonts w:asciiTheme="majorHAnsi" w:hAnsiTheme="majorHAnsi" w:cstheme="majorHAnsi"/>
          <w:highlight w:val="yellow"/>
        </w:rPr>
        <w:fldChar w:fldCharType="end"/>
      </w:r>
      <w:r>
        <w:rPr>
          <w:rFonts w:asciiTheme="majorHAnsi" w:hAnsiTheme="majorHAnsi" w:cstheme="majorHAnsi"/>
        </w:rPr>
        <w:t>:</w:t>
      </w:r>
      <w:bookmarkEnd w:id="111"/>
    </w:p>
    <w:p w14:paraId="4BFF4440" w14:textId="77777777" w:rsidR="00533CD9" w:rsidRPr="00A058C4" w:rsidRDefault="00533CD9" w:rsidP="00533CD9">
      <w:pPr>
        <w:pStyle w:val="Heading4"/>
        <w:rPr>
          <w:rFonts w:asciiTheme="majorHAnsi" w:hAnsiTheme="majorHAnsi" w:cstheme="majorHAnsi"/>
        </w:rPr>
      </w:pPr>
      <w:bookmarkStart w:id="112" w:name="_Ref216872076"/>
      <w:r w:rsidRPr="00A058C4">
        <w:rPr>
          <w:rFonts w:asciiTheme="majorHAnsi" w:hAnsiTheme="majorHAnsi" w:cstheme="majorHAnsi"/>
        </w:rPr>
        <w:t xml:space="preserve">the Applicant will not be in Default </w:t>
      </w:r>
      <w:r>
        <w:rPr>
          <w:rFonts w:asciiTheme="majorHAnsi" w:hAnsiTheme="majorHAnsi" w:cstheme="majorHAnsi"/>
        </w:rPr>
        <w:t>under this</w:t>
      </w:r>
      <w:r w:rsidRPr="00A058C4">
        <w:rPr>
          <w:rFonts w:asciiTheme="majorHAnsi" w:hAnsiTheme="majorHAnsi" w:cstheme="majorHAnsi"/>
        </w:rPr>
        <w:t xml:space="preserve"> Option Agreement; and</w:t>
      </w:r>
      <w:bookmarkEnd w:id="112"/>
    </w:p>
    <w:p w14:paraId="1AEA25C4" w14:textId="77777777" w:rsidR="00533CD9" w:rsidRPr="00A058C4" w:rsidRDefault="00533CD9" w:rsidP="00533CD9">
      <w:pPr>
        <w:pStyle w:val="Heading4"/>
        <w:rPr>
          <w:rFonts w:asciiTheme="majorHAnsi" w:hAnsiTheme="majorHAnsi" w:cstheme="majorHAnsi"/>
        </w:rPr>
      </w:pPr>
      <w:r w:rsidRPr="00A058C4">
        <w:rPr>
          <w:rFonts w:asciiTheme="majorHAnsi" w:hAnsiTheme="majorHAnsi" w:cstheme="majorHAnsi"/>
        </w:rPr>
        <w:t xml:space="preserve">the Applicant and the Singapore Government will commence negotiations within ten (10) Business Days of the ITMO Rejection to discuss advancing the Project under a methodology that is currently listed on the Eligibility List.  </w:t>
      </w:r>
    </w:p>
    <w:p w14:paraId="23B793DE" w14:textId="77777777" w:rsidR="00533CD9" w:rsidRDefault="00533CD9" w:rsidP="00533CD9">
      <w:pPr>
        <w:pStyle w:val="Heading3"/>
        <w:rPr>
          <w:rFonts w:asciiTheme="majorHAnsi" w:hAnsiTheme="majorHAnsi" w:cstheme="majorHAnsi"/>
        </w:rPr>
      </w:pPr>
      <w:r w:rsidRPr="00D32324">
        <w:rPr>
          <w:rFonts w:asciiTheme="majorHAnsi" w:hAnsiTheme="majorHAnsi" w:cstheme="majorHAnsi"/>
        </w:rPr>
        <w:t xml:space="preserve">If the Applicant demonstrates </w:t>
      </w:r>
      <w:r>
        <w:rPr>
          <w:rFonts w:asciiTheme="majorHAnsi" w:hAnsiTheme="majorHAnsi" w:cstheme="majorHAnsi"/>
        </w:rPr>
        <w:t xml:space="preserve">to the satisfaction of the Singapore Government </w:t>
      </w:r>
      <w:r w:rsidRPr="00D32324">
        <w:rPr>
          <w:rFonts w:asciiTheme="majorHAnsi" w:hAnsiTheme="majorHAnsi" w:cstheme="majorHAnsi"/>
        </w:rPr>
        <w:t>that advancing the Project under an alternative methodology will result in a material increase in development or operational costs, the Singapore Government and the Applicant shall negotiate an adjustment to the Unit Price.</w:t>
      </w:r>
    </w:p>
    <w:p w14:paraId="54B05FF3" w14:textId="1347F6BD" w:rsidR="00533CD9" w:rsidRPr="00A4299F" w:rsidRDefault="00533CD9" w:rsidP="00A4299F">
      <w:pPr>
        <w:pStyle w:val="Heading3"/>
        <w:rPr>
          <w:rFonts w:asciiTheme="majorHAnsi" w:hAnsiTheme="majorHAnsi" w:cstheme="majorHAnsi"/>
        </w:rPr>
      </w:pPr>
      <w:r w:rsidRPr="00A4299F">
        <w:rPr>
          <w:rFonts w:asciiTheme="majorHAnsi" w:hAnsiTheme="majorHAnsi" w:cstheme="majorHAnsi"/>
        </w:rPr>
        <w:t>If the Parties fail to reach a mutually acceptable resolution within three (3) months of good faith negotiations, the Singapore Government shall have the right</w:t>
      </w:r>
      <w:r w:rsidR="00EF3B23" w:rsidRPr="00A4299F">
        <w:rPr>
          <w:rFonts w:asciiTheme="majorHAnsi" w:hAnsiTheme="majorHAnsi" w:cstheme="majorHAnsi"/>
        </w:rPr>
        <w:t xml:space="preserve"> to</w:t>
      </w:r>
      <w:r w:rsidR="00940C1F" w:rsidRPr="00A4299F">
        <w:rPr>
          <w:rFonts w:asciiTheme="majorHAnsi" w:hAnsiTheme="majorHAnsi" w:cstheme="majorHAnsi"/>
        </w:rPr>
        <w:t>, by giving Notice,</w:t>
      </w:r>
      <w:r w:rsidRPr="00A4299F">
        <w:rPr>
          <w:rFonts w:asciiTheme="majorHAnsi" w:hAnsiTheme="majorHAnsi" w:cstheme="majorHAnsi"/>
        </w:rPr>
        <w:t xml:space="preserve"> terminate this Option Agreement</w:t>
      </w:r>
      <w:r w:rsidR="00EF3B23" w:rsidRPr="00A4299F">
        <w:rPr>
          <w:rFonts w:asciiTheme="majorHAnsi" w:hAnsiTheme="majorHAnsi" w:cstheme="majorHAnsi"/>
        </w:rPr>
        <w:t xml:space="preserve"> </w:t>
      </w:r>
      <w:r w:rsidRPr="00A4299F">
        <w:rPr>
          <w:rFonts w:asciiTheme="majorHAnsi" w:hAnsiTheme="majorHAnsi" w:cstheme="majorHAnsi"/>
        </w:rPr>
        <w:t>and all future Transactions without any liability or obligation to the Applicant.</w:t>
      </w:r>
    </w:p>
    <w:p w14:paraId="0E49C662" w14:textId="0E7B41F0" w:rsidR="000C0D24" w:rsidRPr="00A058C4" w:rsidRDefault="000C0D24" w:rsidP="00D32324">
      <w:pPr>
        <w:pStyle w:val="Heading2"/>
        <w:rPr>
          <w:rFonts w:asciiTheme="majorHAnsi" w:hAnsiTheme="majorHAnsi" w:cstheme="majorHAnsi"/>
          <w:szCs w:val="20"/>
        </w:rPr>
      </w:pPr>
      <w:r w:rsidRPr="00A058C4">
        <w:rPr>
          <w:rFonts w:asciiTheme="majorHAnsi" w:hAnsiTheme="majorHAnsi" w:cstheme="majorHAnsi"/>
          <w:szCs w:val="20"/>
        </w:rPr>
        <w:t xml:space="preserve">Transfer of Title </w:t>
      </w:r>
    </w:p>
    <w:p w14:paraId="2A2A6623" w14:textId="5AF05A77" w:rsidR="00D32324" w:rsidRPr="00D32324" w:rsidRDefault="00D32324" w:rsidP="00D32324">
      <w:pPr>
        <w:pStyle w:val="Heading3"/>
        <w:rPr>
          <w:b/>
          <w:u w:val="single"/>
        </w:rPr>
      </w:pPr>
      <w:r w:rsidRPr="00D32324">
        <w:rPr>
          <w:bCs w:val="0"/>
        </w:rPr>
        <w:t>All</w:t>
      </w:r>
      <w:r w:rsidRPr="00D32324">
        <w:t xml:space="preserve"> legal and beneficial rights, interests, titles, and benefits in each Tradeable Authorised ITMO Delivered to the Singapore Government under this Option Agreement shall vest in the Singapore Government upon the transfer of the Carbon Credit underlying such ITMO into the Registry Account of the Singapore Government or its Nominee.</w:t>
      </w:r>
    </w:p>
    <w:p w14:paraId="06CFA25F" w14:textId="73500969" w:rsidR="00533CD9" w:rsidRPr="00A058C4" w:rsidRDefault="00533CD9" w:rsidP="00533CD9">
      <w:pPr>
        <w:pStyle w:val="Heading2"/>
        <w:rPr>
          <w:rFonts w:asciiTheme="majorHAnsi" w:hAnsiTheme="majorHAnsi" w:cstheme="majorHAnsi"/>
          <w:szCs w:val="20"/>
        </w:rPr>
      </w:pPr>
      <w:r w:rsidRPr="00A058C4">
        <w:rPr>
          <w:rFonts w:asciiTheme="majorHAnsi" w:hAnsiTheme="majorHAnsi" w:cstheme="majorHAnsi"/>
          <w:szCs w:val="20"/>
        </w:rPr>
        <w:t>Delivery Failure and Delivery Shortfall</w:t>
      </w:r>
    </w:p>
    <w:p w14:paraId="6694D24D" w14:textId="77777777" w:rsidR="00533CD9" w:rsidRDefault="00533CD9" w:rsidP="00533CD9">
      <w:pPr>
        <w:pStyle w:val="Heading3"/>
        <w:rPr>
          <w:rFonts w:asciiTheme="majorHAnsi" w:hAnsiTheme="majorHAnsi" w:cstheme="majorHAnsi"/>
        </w:rPr>
      </w:pPr>
      <w:bookmarkStart w:id="113" w:name="_Ref213509833"/>
      <w:r w:rsidRPr="00A058C4">
        <w:rPr>
          <w:rFonts w:asciiTheme="majorHAnsi" w:hAnsiTheme="majorHAnsi" w:cstheme="majorHAnsi"/>
        </w:rPr>
        <w:t xml:space="preserve">The Parties intend that the Tradeable Authorised ITMOs of each ITMO Issuance will be Delivered within thirty (30) days </w:t>
      </w:r>
      <w:r>
        <w:rPr>
          <w:rFonts w:asciiTheme="majorHAnsi" w:hAnsiTheme="majorHAnsi" w:cstheme="majorHAnsi"/>
        </w:rPr>
        <w:t>after</w:t>
      </w:r>
      <w:r w:rsidRPr="00A058C4">
        <w:rPr>
          <w:rFonts w:asciiTheme="majorHAnsi" w:hAnsiTheme="majorHAnsi" w:cstheme="majorHAnsi"/>
        </w:rPr>
        <w:t xml:space="preserve"> the </w:t>
      </w:r>
      <w:r>
        <w:rPr>
          <w:rFonts w:asciiTheme="majorHAnsi" w:hAnsiTheme="majorHAnsi" w:cstheme="majorHAnsi"/>
        </w:rPr>
        <w:t xml:space="preserve">date of </w:t>
      </w:r>
      <w:r w:rsidRPr="00A058C4">
        <w:rPr>
          <w:rFonts w:asciiTheme="majorHAnsi" w:hAnsiTheme="majorHAnsi" w:cstheme="majorHAnsi"/>
        </w:rPr>
        <w:t xml:space="preserve">Authorisation </w:t>
      </w:r>
      <w:r>
        <w:rPr>
          <w:rFonts w:asciiTheme="majorHAnsi" w:hAnsiTheme="majorHAnsi" w:cstheme="majorHAnsi"/>
        </w:rPr>
        <w:t>of</w:t>
      </w:r>
      <w:r w:rsidRPr="00A058C4">
        <w:rPr>
          <w:rFonts w:asciiTheme="majorHAnsi" w:hAnsiTheme="majorHAnsi" w:cstheme="majorHAnsi"/>
        </w:rPr>
        <w:t xml:space="preserve"> </w:t>
      </w:r>
      <w:r>
        <w:rPr>
          <w:rFonts w:asciiTheme="majorHAnsi" w:hAnsiTheme="majorHAnsi" w:cstheme="majorHAnsi"/>
        </w:rPr>
        <w:t>an</w:t>
      </w:r>
      <w:r w:rsidRPr="00A058C4">
        <w:rPr>
          <w:rFonts w:asciiTheme="majorHAnsi" w:hAnsiTheme="majorHAnsi" w:cstheme="majorHAnsi"/>
        </w:rPr>
        <w:t xml:space="preserve"> ITMO Issuance (each a "</w:t>
      </w:r>
      <w:r w:rsidRPr="00A058C4">
        <w:rPr>
          <w:rFonts w:asciiTheme="majorHAnsi" w:hAnsiTheme="majorHAnsi" w:cstheme="majorHAnsi"/>
          <w:b/>
          <w:bCs w:val="0"/>
        </w:rPr>
        <w:t>Delivery Date</w:t>
      </w:r>
      <w:r w:rsidRPr="00A058C4">
        <w:rPr>
          <w:rFonts w:asciiTheme="majorHAnsi" w:hAnsiTheme="majorHAnsi" w:cstheme="majorHAnsi"/>
        </w:rPr>
        <w:t>").</w:t>
      </w:r>
    </w:p>
    <w:p w14:paraId="7654D239" w14:textId="26ECC0E4" w:rsidR="00533CD9" w:rsidRPr="00A058C4" w:rsidRDefault="00533CD9" w:rsidP="00533CD9">
      <w:pPr>
        <w:pStyle w:val="Heading3"/>
        <w:rPr>
          <w:rFonts w:asciiTheme="majorHAnsi" w:hAnsiTheme="majorHAnsi" w:cstheme="majorHAnsi"/>
        </w:rPr>
      </w:pPr>
      <w:bookmarkStart w:id="114" w:name="_Ref216257119"/>
      <w:r w:rsidRPr="00A058C4">
        <w:rPr>
          <w:rFonts w:asciiTheme="majorHAnsi" w:hAnsiTheme="majorHAnsi" w:cstheme="majorHAnsi"/>
        </w:rPr>
        <w:t xml:space="preserve">The Applicant will </w:t>
      </w:r>
      <w:r w:rsidR="00EF3B23">
        <w:rPr>
          <w:rFonts w:asciiTheme="majorHAnsi" w:hAnsiTheme="majorHAnsi" w:cstheme="majorHAnsi"/>
        </w:rPr>
        <w:t>give Notice to</w:t>
      </w:r>
      <w:r w:rsidRPr="00A058C4">
        <w:rPr>
          <w:rFonts w:asciiTheme="majorHAnsi" w:hAnsiTheme="majorHAnsi" w:cstheme="majorHAnsi"/>
        </w:rPr>
        <w:t xml:space="preserve"> the Singapore Government within ten (10) Business Days </w:t>
      </w:r>
      <w:r>
        <w:rPr>
          <w:rFonts w:asciiTheme="majorHAnsi" w:hAnsiTheme="majorHAnsi" w:cstheme="majorHAnsi"/>
        </w:rPr>
        <w:t>after</w:t>
      </w:r>
      <w:r w:rsidRPr="00A058C4">
        <w:rPr>
          <w:rFonts w:asciiTheme="majorHAnsi" w:hAnsiTheme="majorHAnsi" w:cstheme="majorHAnsi"/>
        </w:rPr>
        <w:t xml:space="preserve"> the Applicant becomes aware that Delivery Failure has occurred or is likely to occur, setting out full details of:</w:t>
      </w:r>
      <w:bookmarkEnd w:id="113"/>
      <w:bookmarkEnd w:id="114"/>
      <w:r w:rsidRPr="00A058C4">
        <w:rPr>
          <w:rFonts w:asciiTheme="majorHAnsi" w:hAnsiTheme="majorHAnsi" w:cstheme="majorHAnsi"/>
        </w:rPr>
        <w:t xml:space="preserve">  </w:t>
      </w:r>
    </w:p>
    <w:p w14:paraId="2F11D762" w14:textId="77777777" w:rsidR="00533CD9" w:rsidRPr="00A058C4" w:rsidRDefault="00533CD9" w:rsidP="00533CD9">
      <w:pPr>
        <w:pStyle w:val="Heading4"/>
        <w:rPr>
          <w:rFonts w:asciiTheme="majorHAnsi" w:hAnsiTheme="majorHAnsi" w:cstheme="majorHAnsi"/>
        </w:rPr>
      </w:pPr>
      <w:r w:rsidRPr="00A058C4">
        <w:rPr>
          <w:rFonts w:asciiTheme="majorHAnsi" w:hAnsiTheme="majorHAnsi" w:cstheme="majorHAnsi"/>
        </w:rPr>
        <w:t>the anticipated Delivery Shortfall Quantity, if any;</w:t>
      </w:r>
    </w:p>
    <w:p w14:paraId="5A809C0C" w14:textId="77777777" w:rsidR="00533CD9" w:rsidRPr="00A058C4" w:rsidRDefault="00533CD9" w:rsidP="00533CD9">
      <w:pPr>
        <w:pStyle w:val="Heading4"/>
        <w:rPr>
          <w:rFonts w:asciiTheme="majorHAnsi" w:hAnsiTheme="majorHAnsi" w:cstheme="majorHAnsi"/>
        </w:rPr>
      </w:pPr>
      <w:r w:rsidRPr="00A058C4">
        <w:rPr>
          <w:rFonts w:asciiTheme="majorHAnsi" w:hAnsiTheme="majorHAnsi" w:cstheme="majorHAnsi"/>
        </w:rPr>
        <w:t>the reason for the Delivery Failure and the steps being taken by the Applicant to address the Delivery Failure; and</w:t>
      </w:r>
    </w:p>
    <w:p w14:paraId="12EF6336" w14:textId="77777777" w:rsidR="00533CD9" w:rsidRPr="00A058C4" w:rsidRDefault="00533CD9" w:rsidP="00533CD9">
      <w:pPr>
        <w:pStyle w:val="Heading4"/>
        <w:rPr>
          <w:rFonts w:asciiTheme="majorHAnsi" w:hAnsiTheme="majorHAnsi" w:cstheme="majorHAnsi"/>
        </w:rPr>
      </w:pPr>
      <w:r w:rsidRPr="00A058C4">
        <w:rPr>
          <w:rFonts w:asciiTheme="majorHAnsi" w:hAnsiTheme="majorHAnsi" w:cstheme="majorHAnsi"/>
        </w:rPr>
        <w:lastRenderedPageBreak/>
        <w:t>the anticipated duration of the Delivery Failure.</w:t>
      </w:r>
    </w:p>
    <w:p w14:paraId="04BDC2D9" w14:textId="3B155877" w:rsidR="00533CD9" w:rsidRPr="00A058C4" w:rsidRDefault="00533CD9" w:rsidP="00533CD9">
      <w:pPr>
        <w:pStyle w:val="Heading3"/>
        <w:rPr>
          <w:rFonts w:asciiTheme="majorHAnsi" w:hAnsiTheme="majorHAnsi" w:cstheme="majorHAnsi"/>
        </w:rPr>
      </w:pPr>
      <w:bookmarkStart w:id="115" w:name="_Ref213509140"/>
      <w:r w:rsidRPr="00A058C4">
        <w:rPr>
          <w:rFonts w:asciiTheme="majorHAnsi" w:hAnsiTheme="majorHAnsi" w:cstheme="majorHAnsi"/>
        </w:rPr>
        <w:t xml:space="preserve">Within ten (10) Business Days </w:t>
      </w:r>
      <w:r>
        <w:rPr>
          <w:rFonts w:asciiTheme="majorHAnsi" w:hAnsiTheme="majorHAnsi" w:cstheme="majorHAnsi"/>
        </w:rPr>
        <w:t>after</w:t>
      </w:r>
      <w:r w:rsidRPr="00A058C4">
        <w:rPr>
          <w:rFonts w:asciiTheme="majorHAnsi" w:hAnsiTheme="majorHAnsi" w:cstheme="majorHAnsi"/>
        </w:rPr>
        <w:t xml:space="preserve"> receipt of the </w:t>
      </w:r>
      <w:r w:rsidR="00EF3B23">
        <w:rPr>
          <w:rFonts w:asciiTheme="majorHAnsi" w:hAnsiTheme="majorHAnsi" w:cstheme="majorHAnsi"/>
        </w:rPr>
        <w:t>N</w:t>
      </w:r>
      <w:r w:rsidRPr="00A058C4">
        <w:rPr>
          <w:rFonts w:asciiTheme="majorHAnsi" w:hAnsiTheme="majorHAnsi" w:cstheme="majorHAnsi"/>
        </w:rPr>
        <w:t xml:space="preserve">otice referred to in Clause </w:t>
      </w:r>
      <w:r w:rsidR="006572A8">
        <w:fldChar w:fldCharType="begin"/>
      </w:r>
      <w:r w:rsidR="006572A8">
        <w:rPr>
          <w:rFonts w:asciiTheme="majorHAnsi" w:hAnsiTheme="majorHAnsi" w:cstheme="majorHAnsi"/>
        </w:rPr>
        <w:instrText xml:space="preserve"> REF _Ref216257119 \r \h </w:instrText>
      </w:r>
      <w:r w:rsidR="006572A8">
        <w:fldChar w:fldCharType="separate"/>
      </w:r>
      <w:r w:rsidR="00927341">
        <w:rPr>
          <w:rFonts w:asciiTheme="majorHAnsi" w:hAnsiTheme="majorHAnsi" w:cstheme="majorHAnsi"/>
        </w:rPr>
        <w:t>2.4.2</w:t>
      </w:r>
      <w:r w:rsidR="006572A8">
        <w:fldChar w:fldCharType="end"/>
      </w:r>
      <w:r w:rsidRPr="00A058C4">
        <w:rPr>
          <w:rFonts w:asciiTheme="majorHAnsi" w:hAnsiTheme="majorHAnsi" w:cstheme="majorHAnsi"/>
        </w:rPr>
        <w:t xml:space="preserve"> the Singapore Government, </w:t>
      </w:r>
      <w:r>
        <w:rPr>
          <w:rFonts w:asciiTheme="majorHAnsi" w:hAnsiTheme="majorHAnsi" w:cstheme="majorHAnsi"/>
        </w:rPr>
        <w:t>may elect</w:t>
      </w:r>
      <w:r w:rsidRPr="00A058C4">
        <w:rPr>
          <w:rFonts w:asciiTheme="majorHAnsi" w:hAnsiTheme="majorHAnsi" w:cstheme="majorHAnsi"/>
        </w:rPr>
        <w:t xml:space="preserve"> one of the following </w:t>
      </w:r>
      <w:r>
        <w:rPr>
          <w:rFonts w:asciiTheme="majorHAnsi" w:hAnsiTheme="majorHAnsi" w:cstheme="majorHAnsi"/>
        </w:rPr>
        <w:t>by giving</w:t>
      </w:r>
      <w:r w:rsidR="00EF3B23">
        <w:rPr>
          <w:rFonts w:asciiTheme="majorHAnsi" w:hAnsiTheme="majorHAnsi" w:cstheme="majorHAnsi"/>
        </w:rPr>
        <w:t xml:space="preserve"> Notice to</w:t>
      </w:r>
      <w:r w:rsidRPr="00A058C4">
        <w:rPr>
          <w:rFonts w:asciiTheme="majorHAnsi" w:hAnsiTheme="majorHAnsi" w:cstheme="majorHAnsi"/>
        </w:rPr>
        <w:t xml:space="preserve"> the Applicant:</w:t>
      </w:r>
      <w:bookmarkEnd w:id="115"/>
    </w:p>
    <w:p w14:paraId="7EE8A318" w14:textId="24AA1365" w:rsidR="00533CD9" w:rsidRPr="00A058C4" w:rsidRDefault="00533CD9" w:rsidP="00533CD9">
      <w:pPr>
        <w:pStyle w:val="Heading4"/>
        <w:rPr>
          <w:rFonts w:asciiTheme="majorHAnsi" w:hAnsiTheme="majorHAnsi" w:cstheme="majorHAnsi"/>
        </w:rPr>
      </w:pPr>
      <w:r w:rsidRPr="00A058C4">
        <w:rPr>
          <w:rFonts w:asciiTheme="majorHAnsi" w:hAnsiTheme="majorHAnsi" w:cstheme="majorHAnsi"/>
        </w:rPr>
        <w:t xml:space="preserve">to agree on revised Delivery Date(s) with the Applicant within </w:t>
      </w:r>
      <w:r>
        <w:rPr>
          <w:rFonts w:asciiTheme="majorHAnsi" w:hAnsiTheme="majorHAnsi" w:cstheme="majorHAnsi"/>
        </w:rPr>
        <w:t>ten</w:t>
      </w:r>
      <w:r w:rsidRPr="00A058C4">
        <w:rPr>
          <w:rFonts w:asciiTheme="majorHAnsi" w:hAnsiTheme="majorHAnsi" w:cstheme="majorHAnsi"/>
        </w:rPr>
        <w:t xml:space="preserve"> (</w:t>
      </w:r>
      <w:r>
        <w:rPr>
          <w:rFonts w:asciiTheme="majorHAnsi" w:hAnsiTheme="majorHAnsi" w:cstheme="majorHAnsi"/>
        </w:rPr>
        <w:t>10</w:t>
      </w:r>
      <w:r w:rsidRPr="00A058C4">
        <w:rPr>
          <w:rFonts w:asciiTheme="majorHAnsi" w:hAnsiTheme="majorHAnsi" w:cstheme="majorHAnsi"/>
        </w:rPr>
        <w:t xml:space="preserve">) Business Days of the </w:t>
      </w:r>
      <w:r w:rsidR="00EF3B23">
        <w:rPr>
          <w:rFonts w:asciiTheme="majorHAnsi" w:hAnsiTheme="majorHAnsi" w:cstheme="majorHAnsi"/>
        </w:rPr>
        <w:t>N</w:t>
      </w:r>
      <w:r w:rsidRPr="00A058C4">
        <w:rPr>
          <w:rFonts w:asciiTheme="majorHAnsi" w:hAnsiTheme="majorHAnsi" w:cstheme="majorHAnsi"/>
        </w:rPr>
        <w:t>otice on the following basis:</w:t>
      </w:r>
    </w:p>
    <w:p w14:paraId="3DC5CCA0" w14:textId="77777777" w:rsidR="00533CD9" w:rsidRPr="00A058C4" w:rsidRDefault="00533CD9" w:rsidP="00533CD9">
      <w:pPr>
        <w:pStyle w:val="Heading5"/>
        <w:rPr>
          <w:rFonts w:asciiTheme="majorHAnsi" w:hAnsiTheme="majorHAnsi" w:cstheme="majorHAnsi"/>
        </w:rPr>
      </w:pPr>
      <w:r>
        <w:rPr>
          <w:rFonts w:asciiTheme="majorHAnsi" w:hAnsiTheme="majorHAnsi" w:cstheme="majorHAnsi"/>
        </w:rPr>
        <w:t xml:space="preserve">each Party will </w:t>
      </w:r>
      <w:r w:rsidRPr="00A058C4">
        <w:rPr>
          <w:rFonts w:asciiTheme="majorHAnsi" w:hAnsiTheme="majorHAnsi" w:cstheme="majorHAnsi"/>
        </w:rPr>
        <w:t xml:space="preserve">upon </w:t>
      </w:r>
      <w:r>
        <w:rPr>
          <w:rFonts w:asciiTheme="majorHAnsi" w:hAnsiTheme="majorHAnsi" w:cstheme="majorHAnsi"/>
        </w:rPr>
        <w:t xml:space="preserve">such </w:t>
      </w:r>
      <w:r w:rsidRPr="00A058C4">
        <w:rPr>
          <w:rFonts w:asciiTheme="majorHAnsi" w:hAnsiTheme="majorHAnsi" w:cstheme="majorHAnsi"/>
        </w:rPr>
        <w:t xml:space="preserve">agreement resume full performance of </w:t>
      </w:r>
      <w:r>
        <w:rPr>
          <w:rFonts w:asciiTheme="majorHAnsi" w:hAnsiTheme="majorHAnsi" w:cstheme="majorHAnsi"/>
        </w:rPr>
        <w:t>its</w:t>
      </w:r>
      <w:r w:rsidRPr="00A058C4">
        <w:rPr>
          <w:rFonts w:asciiTheme="majorHAnsi" w:hAnsiTheme="majorHAnsi" w:cstheme="majorHAnsi"/>
        </w:rPr>
        <w:t xml:space="preserve"> obligations in accordance with the revised Delivery Date(s); and</w:t>
      </w:r>
    </w:p>
    <w:p w14:paraId="6847E82B" w14:textId="35A889D0" w:rsidR="00533CD9" w:rsidRPr="00A058C4" w:rsidRDefault="00533CD9" w:rsidP="00533CD9">
      <w:pPr>
        <w:pStyle w:val="Heading5"/>
        <w:rPr>
          <w:rFonts w:asciiTheme="majorHAnsi" w:hAnsiTheme="majorHAnsi" w:cstheme="majorHAnsi"/>
        </w:rPr>
      </w:pPr>
      <w:r w:rsidRPr="00A058C4">
        <w:rPr>
          <w:rFonts w:asciiTheme="majorHAnsi" w:hAnsiTheme="majorHAnsi" w:cstheme="majorHAnsi"/>
        </w:rPr>
        <w:t xml:space="preserve">if after such </w:t>
      </w:r>
      <w:r>
        <w:rPr>
          <w:rFonts w:asciiTheme="majorHAnsi" w:hAnsiTheme="majorHAnsi" w:cstheme="majorHAnsi"/>
        </w:rPr>
        <w:t>ten</w:t>
      </w:r>
      <w:r w:rsidRPr="00A058C4">
        <w:rPr>
          <w:rFonts w:asciiTheme="majorHAnsi" w:hAnsiTheme="majorHAnsi" w:cstheme="majorHAnsi"/>
        </w:rPr>
        <w:t xml:space="preserve"> (</w:t>
      </w:r>
      <w:r>
        <w:rPr>
          <w:rFonts w:asciiTheme="majorHAnsi" w:hAnsiTheme="majorHAnsi" w:cstheme="majorHAnsi"/>
        </w:rPr>
        <w:t>10</w:t>
      </w:r>
      <w:r w:rsidRPr="00A058C4">
        <w:rPr>
          <w:rFonts w:asciiTheme="majorHAnsi" w:hAnsiTheme="majorHAnsi" w:cstheme="majorHAnsi"/>
        </w:rPr>
        <w:t xml:space="preserve">) Business Day period, revised Delivery Date(s) have not been agreed between the Parties, the Singapore Government may make an alternative election in accordance with this Clause </w:t>
      </w:r>
      <w:r w:rsidRPr="00A058C4">
        <w:rPr>
          <w:rFonts w:asciiTheme="majorHAnsi" w:hAnsiTheme="majorHAnsi" w:cstheme="majorHAnsi"/>
          <w:highlight w:val="yellow"/>
        </w:rPr>
        <w:fldChar w:fldCharType="begin"/>
      </w:r>
      <w:r w:rsidRPr="00A058C4">
        <w:rPr>
          <w:rFonts w:asciiTheme="majorHAnsi" w:hAnsiTheme="majorHAnsi" w:cstheme="majorHAnsi"/>
        </w:rPr>
        <w:instrText xml:space="preserve"> REF _Ref213509140 \w \h </w:instrText>
      </w:r>
      <w:r w:rsidRPr="00A058C4">
        <w:rPr>
          <w:rFonts w:asciiTheme="majorHAnsi" w:hAnsiTheme="majorHAnsi" w:cstheme="majorHAnsi"/>
          <w:highlight w:val="yellow"/>
        </w:rPr>
        <w:instrText xml:space="preserve"> \* MERGEFORMAT </w:instrText>
      </w:r>
      <w:r w:rsidRPr="00A058C4">
        <w:rPr>
          <w:rFonts w:asciiTheme="majorHAnsi" w:hAnsiTheme="majorHAnsi" w:cstheme="majorHAnsi"/>
          <w:highlight w:val="yellow"/>
        </w:rPr>
      </w:r>
      <w:r w:rsidRPr="00A058C4">
        <w:rPr>
          <w:rFonts w:asciiTheme="majorHAnsi" w:hAnsiTheme="majorHAnsi" w:cstheme="majorHAnsi"/>
          <w:highlight w:val="yellow"/>
        </w:rPr>
        <w:fldChar w:fldCharType="separate"/>
      </w:r>
      <w:r w:rsidR="00927341">
        <w:rPr>
          <w:rFonts w:asciiTheme="majorHAnsi" w:hAnsiTheme="majorHAnsi" w:cstheme="majorHAnsi"/>
        </w:rPr>
        <w:t>2.4.3</w:t>
      </w:r>
      <w:r w:rsidRPr="00A058C4">
        <w:rPr>
          <w:rFonts w:asciiTheme="majorHAnsi" w:hAnsiTheme="majorHAnsi" w:cstheme="majorHAnsi"/>
          <w:highlight w:val="yellow"/>
        </w:rPr>
        <w:fldChar w:fldCharType="end"/>
      </w:r>
      <w:r w:rsidRPr="00A058C4">
        <w:rPr>
          <w:rFonts w:asciiTheme="majorHAnsi" w:hAnsiTheme="majorHAnsi" w:cstheme="majorHAnsi"/>
        </w:rPr>
        <w:t>; or</w:t>
      </w:r>
    </w:p>
    <w:p w14:paraId="29A2B5DB" w14:textId="77777777" w:rsidR="00533CD9" w:rsidRPr="00A058C4" w:rsidRDefault="00533CD9" w:rsidP="00533CD9">
      <w:pPr>
        <w:pStyle w:val="Heading4"/>
        <w:rPr>
          <w:rFonts w:asciiTheme="majorHAnsi" w:hAnsiTheme="majorHAnsi" w:cstheme="majorHAnsi"/>
        </w:rPr>
      </w:pPr>
      <w:r w:rsidRPr="00A058C4">
        <w:rPr>
          <w:rFonts w:asciiTheme="majorHAnsi" w:hAnsiTheme="majorHAnsi" w:cstheme="majorHAnsi"/>
        </w:rPr>
        <w:t>to treat the Delivery Failure as an Event of Default.</w:t>
      </w:r>
    </w:p>
    <w:p w14:paraId="2C0EB744" w14:textId="77777777" w:rsidR="000C0D24" w:rsidRPr="00A058C4" w:rsidRDefault="000C0D24" w:rsidP="000C0D24">
      <w:pPr>
        <w:pStyle w:val="Heading2"/>
        <w:rPr>
          <w:rFonts w:asciiTheme="majorHAnsi" w:hAnsiTheme="majorHAnsi" w:cstheme="majorHAnsi"/>
          <w:szCs w:val="20"/>
        </w:rPr>
      </w:pPr>
      <w:r w:rsidRPr="00A058C4">
        <w:rPr>
          <w:rFonts w:asciiTheme="majorHAnsi" w:hAnsiTheme="majorHAnsi" w:cstheme="majorHAnsi"/>
          <w:szCs w:val="20"/>
        </w:rPr>
        <w:t xml:space="preserve">Delivery Deadline </w:t>
      </w:r>
    </w:p>
    <w:p w14:paraId="567BDF8E" w14:textId="1B30129F" w:rsidR="009A4569" w:rsidRDefault="009A4569" w:rsidP="009A4569">
      <w:pPr>
        <w:pStyle w:val="Heading3"/>
        <w:rPr>
          <w:rFonts w:asciiTheme="majorHAnsi" w:hAnsiTheme="majorHAnsi" w:cstheme="majorHAnsi"/>
        </w:rPr>
      </w:pPr>
      <w:bookmarkStart w:id="116" w:name="_Ref213509103"/>
      <w:r w:rsidRPr="00A058C4">
        <w:rPr>
          <w:rFonts w:asciiTheme="majorHAnsi" w:hAnsiTheme="majorHAnsi" w:cstheme="majorHAnsi"/>
        </w:rPr>
        <w:t xml:space="preserve">Notwithstanding any other provision of </w:t>
      </w:r>
      <w:r>
        <w:rPr>
          <w:rFonts w:asciiTheme="majorHAnsi" w:hAnsiTheme="majorHAnsi" w:cstheme="majorHAnsi"/>
        </w:rPr>
        <w:t>this</w:t>
      </w:r>
      <w:r w:rsidRPr="00A058C4">
        <w:rPr>
          <w:rFonts w:asciiTheme="majorHAnsi" w:hAnsiTheme="majorHAnsi" w:cstheme="majorHAnsi"/>
        </w:rPr>
        <w:t xml:space="preserve"> Option Agreement </w:t>
      </w:r>
      <w:r>
        <w:rPr>
          <w:rFonts w:asciiTheme="majorHAnsi" w:hAnsiTheme="majorHAnsi" w:cstheme="majorHAnsi"/>
        </w:rPr>
        <w:t>(including</w:t>
      </w:r>
      <w:r w:rsidRPr="00A058C4">
        <w:rPr>
          <w:rFonts w:asciiTheme="majorHAnsi" w:hAnsiTheme="majorHAnsi" w:cstheme="majorHAnsi"/>
        </w:rPr>
        <w:t xml:space="preserve"> this </w:t>
      </w:r>
      <w:r w:rsidR="00121B23">
        <w:rPr>
          <w:rFonts w:asciiTheme="majorHAnsi" w:hAnsiTheme="majorHAnsi" w:cstheme="majorHAnsi"/>
          <w:b/>
          <w:bCs w:val="0"/>
        </w:rPr>
        <w:fldChar w:fldCharType="begin"/>
      </w:r>
      <w:r w:rsidR="00121B23">
        <w:rPr>
          <w:rFonts w:asciiTheme="majorHAnsi" w:hAnsiTheme="majorHAnsi" w:cstheme="majorHAnsi"/>
        </w:rPr>
        <w:instrText xml:space="preserve"> REF Schedule2 \h </w:instrText>
      </w:r>
      <w:r w:rsidR="00121B23">
        <w:rPr>
          <w:rFonts w:asciiTheme="majorHAnsi" w:hAnsiTheme="majorHAnsi" w:cstheme="majorHAnsi"/>
          <w:b/>
          <w:bCs w:val="0"/>
        </w:rPr>
      </w:r>
      <w:r w:rsidR="00121B23">
        <w:rPr>
          <w:rFonts w:asciiTheme="majorHAnsi" w:hAnsiTheme="majorHAnsi" w:cstheme="majorHAnsi"/>
          <w:b/>
          <w:bCs w:val="0"/>
        </w:rPr>
        <w:fldChar w:fldCharType="separate"/>
      </w:r>
      <w:r w:rsidR="00927341" w:rsidRPr="00121B23">
        <w:rPr>
          <w:rStyle w:val="Heading8Char"/>
        </w:rPr>
        <w:t>Schedule 2</w:t>
      </w:r>
      <w:r w:rsidR="00121B23">
        <w:rPr>
          <w:rFonts w:asciiTheme="majorHAnsi" w:hAnsiTheme="majorHAnsi" w:cstheme="majorHAnsi"/>
          <w:b/>
          <w:bCs w:val="0"/>
        </w:rPr>
        <w:fldChar w:fldCharType="end"/>
      </w:r>
      <w:r w:rsidR="00121B23">
        <w:rPr>
          <w:rFonts w:asciiTheme="majorHAnsi" w:hAnsiTheme="majorHAnsi" w:cstheme="majorHAnsi"/>
        </w:rPr>
        <w:t xml:space="preserve"> </w:t>
      </w:r>
      <w:r w:rsidRPr="00A058C4">
        <w:rPr>
          <w:rStyle w:val="Prompt"/>
          <w:rFonts w:asciiTheme="majorHAnsi" w:hAnsiTheme="majorHAnsi" w:cstheme="majorHAnsi"/>
        </w:rPr>
        <w:t>(</w:t>
      </w:r>
      <w:r w:rsidRPr="00A058C4">
        <w:rPr>
          <w:rStyle w:val="Prompt"/>
          <w:rFonts w:asciiTheme="majorHAnsi" w:hAnsiTheme="majorHAnsi" w:cstheme="majorHAnsi"/>
          <w:i/>
          <w:iCs/>
        </w:rPr>
        <w:t>ITMO Purchase Terms</w:t>
      </w:r>
      <w:r w:rsidRPr="00A058C4">
        <w:rPr>
          <w:rStyle w:val="Prompt"/>
          <w:rFonts w:asciiTheme="majorHAnsi" w:hAnsiTheme="majorHAnsi" w:cstheme="majorHAnsi"/>
        </w:rPr>
        <w:t>)</w:t>
      </w:r>
      <w:r>
        <w:rPr>
          <w:rStyle w:val="Prompt"/>
          <w:rFonts w:asciiTheme="majorHAnsi" w:hAnsiTheme="majorHAnsi" w:cstheme="majorHAnsi"/>
        </w:rPr>
        <w:t>)</w:t>
      </w:r>
      <w:r w:rsidRPr="00A058C4">
        <w:rPr>
          <w:rFonts w:asciiTheme="majorHAnsi" w:hAnsiTheme="majorHAnsi" w:cstheme="majorHAnsi"/>
        </w:rPr>
        <w:t xml:space="preserve">, Delivery of the Tradeable Authorised ITMOs must be completed </w:t>
      </w:r>
      <w:r>
        <w:rPr>
          <w:rFonts w:asciiTheme="majorHAnsi" w:hAnsiTheme="majorHAnsi" w:cstheme="majorHAnsi"/>
        </w:rPr>
        <w:t>by the delivery deadline specified against the relevant Vintage Year below</w:t>
      </w:r>
      <w:r>
        <w:rPr>
          <w:rFonts w:asciiTheme="majorHAnsi" w:hAnsiTheme="majorHAnsi" w:cstheme="majorHAnsi"/>
          <w:i/>
          <w:iCs/>
        </w:rPr>
        <w:t xml:space="preserve"> </w:t>
      </w:r>
      <w:r w:rsidRPr="00A058C4">
        <w:rPr>
          <w:rFonts w:asciiTheme="majorHAnsi" w:hAnsiTheme="majorHAnsi" w:cstheme="majorHAnsi"/>
        </w:rPr>
        <w:t>("</w:t>
      </w:r>
      <w:r w:rsidRPr="00A058C4">
        <w:rPr>
          <w:rFonts w:asciiTheme="majorHAnsi" w:hAnsiTheme="majorHAnsi" w:cstheme="majorHAnsi"/>
          <w:b/>
          <w:bCs w:val="0"/>
        </w:rPr>
        <w:t>Delivery Deadline</w:t>
      </w:r>
      <w:r w:rsidRPr="00A058C4">
        <w:rPr>
          <w:rFonts w:asciiTheme="majorHAnsi" w:hAnsiTheme="majorHAnsi" w:cstheme="majorHAnsi"/>
        </w:rPr>
        <w:t>")</w:t>
      </w:r>
      <w:r>
        <w:rPr>
          <w:rFonts w:asciiTheme="majorHAnsi" w:hAnsiTheme="majorHAnsi" w:cstheme="majorHAnsi"/>
        </w:rPr>
        <w:t xml:space="preserve"> to allow for</w:t>
      </w:r>
      <w:r w:rsidRPr="00A058C4">
        <w:rPr>
          <w:rFonts w:asciiTheme="majorHAnsi" w:hAnsiTheme="majorHAnsi" w:cstheme="majorHAnsi"/>
        </w:rPr>
        <w:t xml:space="preserve"> sufficient time to meet the NDC timeframes</w:t>
      </w:r>
      <w:r>
        <w:rPr>
          <w:rFonts w:asciiTheme="majorHAnsi" w:hAnsiTheme="majorHAnsi" w:cstheme="majorHAnsi"/>
        </w:rPr>
        <w:t>:</w:t>
      </w:r>
    </w:p>
    <w:tbl>
      <w:tblPr>
        <w:tblStyle w:val="TableGrid"/>
        <w:tblW w:w="0" w:type="auto"/>
        <w:tblLook w:val="04A0" w:firstRow="1" w:lastRow="0" w:firstColumn="1" w:lastColumn="0" w:noHBand="0" w:noVBand="1"/>
      </w:tblPr>
      <w:tblGrid>
        <w:gridCol w:w="4675"/>
        <w:gridCol w:w="4675"/>
      </w:tblGrid>
      <w:tr w:rsidR="009A4569" w14:paraId="7430F910" w14:textId="77777777">
        <w:tc>
          <w:tcPr>
            <w:tcW w:w="4675" w:type="dxa"/>
          </w:tcPr>
          <w:p w14:paraId="693C21F3" w14:textId="77777777" w:rsidR="009A4569" w:rsidRDefault="009A4569">
            <w:pPr>
              <w:pStyle w:val="Heading3"/>
              <w:numPr>
                <w:ilvl w:val="0"/>
                <w:numId w:val="0"/>
              </w:numPr>
              <w:jc w:val="center"/>
              <w:rPr>
                <w:rFonts w:asciiTheme="majorHAnsi" w:hAnsiTheme="majorHAnsi" w:cstheme="majorHAnsi"/>
              </w:rPr>
            </w:pPr>
            <w:r>
              <w:rPr>
                <w:rFonts w:asciiTheme="majorHAnsi" w:hAnsiTheme="majorHAnsi" w:cstheme="majorHAnsi"/>
                <w:b/>
                <w:bCs w:val="0"/>
              </w:rPr>
              <w:t>Vintage Year</w:t>
            </w:r>
          </w:p>
        </w:tc>
        <w:tc>
          <w:tcPr>
            <w:tcW w:w="4675" w:type="dxa"/>
          </w:tcPr>
          <w:p w14:paraId="42EF5F8A" w14:textId="77777777" w:rsidR="009A4569" w:rsidRPr="009F0D6E" w:rsidRDefault="009A4569">
            <w:pPr>
              <w:pStyle w:val="Heading3"/>
              <w:numPr>
                <w:ilvl w:val="0"/>
                <w:numId w:val="0"/>
              </w:numPr>
              <w:jc w:val="center"/>
              <w:rPr>
                <w:rFonts w:asciiTheme="majorHAnsi" w:hAnsiTheme="majorHAnsi" w:cstheme="majorHAnsi"/>
                <w:b/>
                <w:bCs w:val="0"/>
              </w:rPr>
            </w:pPr>
            <w:r>
              <w:rPr>
                <w:rFonts w:asciiTheme="majorHAnsi" w:hAnsiTheme="majorHAnsi" w:cstheme="majorHAnsi"/>
                <w:b/>
                <w:bCs w:val="0"/>
              </w:rPr>
              <w:t>Delivery Deadline</w:t>
            </w:r>
          </w:p>
        </w:tc>
      </w:tr>
      <w:tr w:rsidR="009A4569" w14:paraId="0EB3F9E0" w14:textId="77777777">
        <w:tc>
          <w:tcPr>
            <w:tcW w:w="4675" w:type="dxa"/>
          </w:tcPr>
          <w:p w14:paraId="15CFC30A" w14:textId="77777777" w:rsidR="009A4569" w:rsidRDefault="009A4569">
            <w:pPr>
              <w:pStyle w:val="Heading3"/>
              <w:numPr>
                <w:ilvl w:val="0"/>
                <w:numId w:val="0"/>
              </w:numPr>
              <w:jc w:val="center"/>
              <w:rPr>
                <w:rFonts w:asciiTheme="majorHAnsi" w:hAnsiTheme="majorHAnsi" w:cstheme="majorHAnsi"/>
              </w:rPr>
            </w:pPr>
            <w:r>
              <w:rPr>
                <w:rFonts w:asciiTheme="majorHAnsi" w:hAnsiTheme="majorHAnsi" w:cstheme="majorHAnsi"/>
              </w:rPr>
              <w:t>Vintage Years 2021 to 2029</w:t>
            </w:r>
          </w:p>
        </w:tc>
        <w:tc>
          <w:tcPr>
            <w:tcW w:w="4675" w:type="dxa"/>
          </w:tcPr>
          <w:p w14:paraId="5E7A2395" w14:textId="77777777" w:rsidR="009A4569" w:rsidDel="009512D4" w:rsidRDefault="009A4569">
            <w:pPr>
              <w:pStyle w:val="Heading3"/>
              <w:numPr>
                <w:ilvl w:val="0"/>
                <w:numId w:val="0"/>
              </w:numPr>
              <w:jc w:val="center"/>
              <w:rPr>
                <w:rFonts w:asciiTheme="majorHAnsi" w:hAnsiTheme="majorHAnsi" w:cstheme="majorHAnsi"/>
              </w:rPr>
            </w:pPr>
            <w:r>
              <w:rPr>
                <w:rFonts w:asciiTheme="majorHAnsi" w:hAnsiTheme="majorHAnsi" w:cstheme="majorHAnsi"/>
              </w:rPr>
              <w:t>1 December 2030</w:t>
            </w:r>
          </w:p>
        </w:tc>
      </w:tr>
      <w:tr w:rsidR="009A4569" w14:paraId="1B25DD05" w14:textId="77777777">
        <w:tc>
          <w:tcPr>
            <w:tcW w:w="4675" w:type="dxa"/>
          </w:tcPr>
          <w:p w14:paraId="2985CBAF" w14:textId="77777777" w:rsidR="009A4569" w:rsidRDefault="009A4569">
            <w:pPr>
              <w:pStyle w:val="Heading3"/>
              <w:numPr>
                <w:ilvl w:val="0"/>
                <w:numId w:val="0"/>
              </w:numPr>
              <w:jc w:val="center"/>
              <w:rPr>
                <w:rFonts w:asciiTheme="majorHAnsi" w:hAnsiTheme="majorHAnsi" w:cstheme="majorHAnsi"/>
              </w:rPr>
            </w:pPr>
            <w:r>
              <w:rPr>
                <w:rFonts w:asciiTheme="majorHAnsi" w:hAnsiTheme="majorHAnsi" w:cstheme="majorHAnsi"/>
              </w:rPr>
              <w:t>Vintage Year 2030</w:t>
            </w:r>
          </w:p>
        </w:tc>
        <w:tc>
          <w:tcPr>
            <w:tcW w:w="4675" w:type="dxa"/>
          </w:tcPr>
          <w:p w14:paraId="0CE3D317" w14:textId="77777777" w:rsidR="009A4569" w:rsidRDefault="009A4569">
            <w:pPr>
              <w:pStyle w:val="Heading3"/>
              <w:numPr>
                <w:ilvl w:val="0"/>
                <w:numId w:val="0"/>
              </w:numPr>
              <w:jc w:val="center"/>
              <w:rPr>
                <w:rFonts w:asciiTheme="majorHAnsi" w:hAnsiTheme="majorHAnsi" w:cstheme="majorHAnsi"/>
              </w:rPr>
            </w:pPr>
            <w:r>
              <w:rPr>
                <w:rFonts w:asciiTheme="majorHAnsi" w:hAnsiTheme="majorHAnsi" w:cstheme="majorHAnsi"/>
              </w:rPr>
              <w:t>1 February 2031</w:t>
            </w:r>
          </w:p>
        </w:tc>
      </w:tr>
    </w:tbl>
    <w:p w14:paraId="160FF980" w14:textId="197A7425" w:rsidR="009A4569" w:rsidRDefault="009A4569" w:rsidP="009A4569">
      <w:pPr>
        <w:pStyle w:val="Heading3"/>
        <w:numPr>
          <w:ilvl w:val="0"/>
          <w:numId w:val="0"/>
        </w:numPr>
        <w:rPr>
          <w:rFonts w:asciiTheme="majorHAnsi" w:hAnsiTheme="majorHAnsi" w:cstheme="majorHAnsi"/>
        </w:rPr>
      </w:pPr>
      <w:r w:rsidRPr="00A058C4">
        <w:rPr>
          <w:rFonts w:asciiTheme="majorHAnsi" w:hAnsiTheme="majorHAnsi" w:cstheme="majorHAnsi"/>
        </w:rPr>
        <w:t xml:space="preserve"> </w:t>
      </w:r>
    </w:p>
    <w:p w14:paraId="7DE34F8E" w14:textId="77777777" w:rsidR="009A4569" w:rsidRPr="00A058C4" w:rsidRDefault="009A4569" w:rsidP="009A4569">
      <w:pPr>
        <w:pStyle w:val="Heading3"/>
        <w:rPr>
          <w:rFonts w:asciiTheme="majorHAnsi" w:hAnsiTheme="majorHAnsi" w:cstheme="majorHAnsi"/>
        </w:rPr>
      </w:pPr>
      <w:r w:rsidRPr="00A058C4">
        <w:rPr>
          <w:rFonts w:asciiTheme="majorHAnsi" w:hAnsiTheme="majorHAnsi" w:cstheme="majorHAnsi"/>
        </w:rPr>
        <w:t xml:space="preserve">The Singapore Government has the right to reject any Tradeable Authorised ITMOs which the Applicant Delivers, or attempts to Deliver, after the relevant Delivery Deadline. </w:t>
      </w:r>
      <w:r>
        <w:rPr>
          <w:rFonts w:asciiTheme="majorHAnsi" w:hAnsiTheme="majorHAnsi" w:cstheme="majorHAnsi"/>
        </w:rPr>
        <w:t xml:space="preserve"> </w:t>
      </w:r>
    </w:p>
    <w:p w14:paraId="5999CEB4" w14:textId="77777777" w:rsidR="000C0D24" w:rsidRPr="00A058C4" w:rsidRDefault="000C0D24" w:rsidP="000C0D24">
      <w:pPr>
        <w:pStyle w:val="Heading1"/>
        <w:rPr>
          <w:rFonts w:asciiTheme="majorHAnsi" w:hAnsiTheme="majorHAnsi" w:cstheme="majorHAnsi"/>
          <w:szCs w:val="20"/>
        </w:rPr>
      </w:pPr>
      <w:bookmarkStart w:id="117" w:name="_Ref213507373"/>
      <w:bookmarkEnd w:id="116"/>
      <w:r w:rsidRPr="00A058C4">
        <w:rPr>
          <w:rFonts w:asciiTheme="majorHAnsi" w:hAnsiTheme="majorHAnsi" w:cstheme="majorHAnsi"/>
          <w:szCs w:val="20"/>
        </w:rPr>
        <w:t>PAYMENT AND INVOICING</w:t>
      </w:r>
      <w:bookmarkEnd w:id="117"/>
      <w:r w:rsidRPr="00A058C4">
        <w:rPr>
          <w:rFonts w:asciiTheme="majorHAnsi" w:hAnsiTheme="majorHAnsi" w:cstheme="majorHAnsi"/>
          <w:szCs w:val="20"/>
        </w:rPr>
        <w:t xml:space="preserve"> </w:t>
      </w:r>
    </w:p>
    <w:p w14:paraId="7C9BBDE8" w14:textId="77777777" w:rsidR="000C0D24" w:rsidRPr="00A058C4" w:rsidRDefault="000C0D24" w:rsidP="000C0D24">
      <w:pPr>
        <w:pStyle w:val="Heading2"/>
        <w:rPr>
          <w:rFonts w:asciiTheme="majorHAnsi" w:hAnsiTheme="majorHAnsi" w:cstheme="majorHAnsi"/>
          <w:szCs w:val="20"/>
        </w:rPr>
      </w:pPr>
      <w:r w:rsidRPr="00A058C4">
        <w:rPr>
          <w:rFonts w:asciiTheme="majorHAnsi" w:hAnsiTheme="majorHAnsi" w:cstheme="majorHAnsi"/>
          <w:szCs w:val="20"/>
        </w:rPr>
        <w:t>Invoice Process</w:t>
      </w:r>
    </w:p>
    <w:p w14:paraId="03F1F5D2" w14:textId="77777777" w:rsidR="009A4569" w:rsidRPr="009A4569" w:rsidRDefault="009A4569" w:rsidP="00121B23">
      <w:pPr>
        <w:pStyle w:val="Heading3"/>
        <w:rPr>
          <w:b/>
        </w:rPr>
      </w:pPr>
      <w:bookmarkStart w:id="118" w:name="_Ref216875866"/>
      <w:bookmarkStart w:id="119" w:name="_Ref213507381"/>
      <w:r w:rsidRPr="009A4569">
        <w:t>Concurrent with the Delivery of Tradeable Authorised ITMOs to the Singapore Government, the Applicant shall submit an invoice for payment to the Singapore Government for the Purchase Price of such Tradeable Authorised ITMOs (the "</w:t>
      </w:r>
      <w:r w:rsidRPr="00482F27">
        <w:rPr>
          <w:b/>
          <w:bCs w:val="0"/>
        </w:rPr>
        <w:t>Transaction Invoice</w:t>
      </w:r>
      <w:r w:rsidRPr="009A4569">
        <w:t xml:space="preserve">"), payable in Singapore Dollars. The Applicant must submit the Transaction Invoice to the Singapore Government through </w:t>
      </w:r>
      <w:proofErr w:type="spellStart"/>
      <w:r w:rsidRPr="009A4569">
        <w:t>InvoiceNow</w:t>
      </w:r>
      <w:proofErr w:type="spellEnd"/>
      <w:r w:rsidRPr="009A4569">
        <w:t xml:space="preserve">, and such Transaction Invoice must contain sufficient details as to the Transaction </w:t>
      </w:r>
      <w:proofErr w:type="gramStart"/>
      <w:r w:rsidRPr="009A4569">
        <w:t>so as to</w:t>
      </w:r>
      <w:proofErr w:type="gramEnd"/>
      <w:r w:rsidRPr="009A4569">
        <w:t xml:space="preserve"> identity the </w:t>
      </w:r>
      <w:proofErr w:type="gramStart"/>
      <w:r w:rsidRPr="009A4569">
        <w:t>particular Transaction</w:t>
      </w:r>
      <w:proofErr w:type="gramEnd"/>
      <w:r w:rsidRPr="009A4569">
        <w:t xml:space="preserve"> and Tradeable Authorised ITMOs.</w:t>
      </w:r>
      <w:bookmarkEnd w:id="118"/>
      <w:r w:rsidRPr="009A4569">
        <w:t xml:space="preserve">  </w:t>
      </w:r>
    </w:p>
    <w:p w14:paraId="65EC252B" w14:textId="77777777" w:rsidR="000C0D24" w:rsidRPr="00A058C4" w:rsidRDefault="000C0D24" w:rsidP="000C0D24">
      <w:pPr>
        <w:pStyle w:val="Heading2"/>
        <w:rPr>
          <w:rFonts w:asciiTheme="majorHAnsi" w:hAnsiTheme="majorHAnsi" w:cstheme="majorHAnsi"/>
          <w:szCs w:val="20"/>
        </w:rPr>
      </w:pPr>
      <w:r w:rsidRPr="00A058C4">
        <w:rPr>
          <w:rFonts w:asciiTheme="majorHAnsi" w:hAnsiTheme="majorHAnsi" w:cstheme="majorHAnsi"/>
          <w:szCs w:val="20"/>
        </w:rPr>
        <w:t>Payment of Invoice</w:t>
      </w:r>
      <w:bookmarkEnd w:id="119"/>
      <w:r w:rsidRPr="00A058C4">
        <w:rPr>
          <w:rFonts w:asciiTheme="majorHAnsi" w:hAnsiTheme="majorHAnsi" w:cstheme="majorHAnsi"/>
          <w:szCs w:val="20"/>
        </w:rPr>
        <w:t xml:space="preserve"> </w:t>
      </w:r>
    </w:p>
    <w:p w14:paraId="3A87EE23" w14:textId="4E3AF169" w:rsidR="00121B23" w:rsidRPr="00714284" w:rsidRDefault="009A4569" w:rsidP="00714284">
      <w:pPr>
        <w:pStyle w:val="Heading3"/>
        <w:rPr>
          <w:rFonts w:asciiTheme="majorHAnsi" w:hAnsiTheme="majorHAnsi" w:cstheme="majorHAnsi"/>
        </w:rPr>
      </w:pPr>
      <w:bookmarkStart w:id="120" w:name="_Ref216872960"/>
      <w:r w:rsidRPr="009A4569">
        <w:rPr>
          <w:rFonts w:asciiTheme="majorHAnsi" w:hAnsiTheme="majorHAnsi" w:cstheme="majorHAnsi"/>
        </w:rPr>
        <w:t xml:space="preserve">The Singapore Government will pay the Applicant within </w:t>
      </w:r>
      <w:r w:rsidR="00125EC1">
        <w:rPr>
          <w:rFonts w:asciiTheme="majorHAnsi" w:hAnsiTheme="majorHAnsi" w:cstheme="majorHAnsi"/>
        </w:rPr>
        <w:t>sixty</w:t>
      </w:r>
      <w:r w:rsidR="00125EC1" w:rsidRPr="009A4569">
        <w:rPr>
          <w:rFonts w:asciiTheme="majorHAnsi" w:hAnsiTheme="majorHAnsi" w:cstheme="majorHAnsi"/>
        </w:rPr>
        <w:t xml:space="preserve"> </w:t>
      </w:r>
      <w:r w:rsidRPr="009A4569">
        <w:rPr>
          <w:rFonts w:asciiTheme="majorHAnsi" w:hAnsiTheme="majorHAnsi" w:cstheme="majorHAnsi"/>
        </w:rPr>
        <w:t>(</w:t>
      </w:r>
      <w:r w:rsidR="00125EC1">
        <w:rPr>
          <w:rFonts w:asciiTheme="majorHAnsi" w:hAnsiTheme="majorHAnsi" w:cstheme="majorHAnsi"/>
        </w:rPr>
        <w:t>6</w:t>
      </w:r>
      <w:r w:rsidRPr="009A4569">
        <w:rPr>
          <w:rFonts w:asciiTheme="majorHAnsi" w:hAnsiTheme="majorHAnsi" w:cstheme="majorHAnsi"/>
        </w:rPr>
        <w:t xml:space="preserve">0) days after receiving the Transaction Invoice, by any electronic payment mode as the Singapore Government may decide (e.g. </w:t>
      </w:r>
      <w:r w:rsidRPr="009A4569">
        <w:rPr>
          <w:rFonts w:asciiTheme="majorHAnsi" w:hAnsiTheme="majorHAnsi" w:cstheme="majorHAnsi"/>
        </w:rPr>
        <w:lastRenderedPageBreak/>
        <w:t xml:space="preserve">Interbank GIRO, </w:t>
      </w:r>
      <w:proofErr w:type="spellStart"/>
      <w:r w:rsidRPr="009A4569">
        <w:rPr>
          <w:rFonts w:asciiTheme="majorHAnsi" w:hAnsiTheme="majorHAnsi" w:cstheme="majorHAnsi"/>
        </w:rPr>
        <w:t>PayNow</w:t>
      </w:r>
      <w:proofErr w:type="spellEnd"/>
      <w:r w:rsidRPr="009A4569">
        <w:rPr>
          <w:rFonts w:asciiTheme="majorHAnsi" w:hAnsiTheme="majorHAnsi" w:cstheme="majorHAnsi"/>
        </w:rPr>
        <w:t>, FAST transfer), or such other mode of payment as the Parties may agree in writing. The Singapore Government's preferred method of payment will be stated in the Exercise Notice.</w:t>
      </w:r>
      <w:bookmarkEnd w:id="120"/>
    </w:p>
    <w:p w14:paraId="0DF8211A" w14:textId="70FD252C" w:rsidR="000C0D24" w:rsidRPr="00121B23" w:rsidRDefault="000C0D24" w:rsidP="00121B23">
      <w:pPr>
        <w:pStyle w:val="Heading3"/>
        <w:rPr>
          <w:rFonts w:asciiTheme="majorHAnsi" w:hAnsiTheme="majorHAnsi" w:cstheme="majorHAnsi"/>
        </w:rPr>
      </w:pPr>
      <w:r w:rsidRPr="00121B23">
        <w:rPr>
          <w:rFonts w:asciiTheme="majorHAnsi" w:hAnsiTheme="majorHAnsi" w:cstheme="majorHAnsi"/>
        </w:rPr>
        <w:t xml:space="preserve">If the due date for payment falls on a non-Business Day, payment shall be made by the following Business Day.  </w:t>
      </w:r>
    </w:p>
    <w:p w14:paraId="031AA895" w14:textId="6C31C9D9" w:rsidR="000C0D24" w:rsidRPr="00A058C4" w:rsidRDefault="000C0D24" w:rsidP="000C0D24">
      <w:pPr>
        <w:pStyle w:val="Heading3"/>
        <w:rPr>
          <w:rFonts w:asciiTheme="majorHAnsi" w:hAnsiTheme="majorHAnsi" w:cstheme="majorHAnsi"/>
        </w:rPr>
      </w:pPr>
      <w:r w:rsidRPr="00A058C4">
        <w:rPr>
          <w:rFonts w:asciiTheme="majorHAnsi" w:hAnsiTheme="majorHAnsi" w:cstheme="majorHAnsi"/>
        </w:rPr>
        <w:t xml:space="preserve">To the extent </w:t>
      </w:r>
      <w:r w:rsidR="000477DD" w:rsidRPr="00A058C4">
        <w:rPr>
          <w:rFonts w:asciiTheme="majorHAnsi" w:hAnsiTheme="majorHAnsi" w:cstheme="majorHAnsi"/>
        </w:rPr>
        <w:t>the Singapore Government</w:t>
      </w:r>
      <w:r w:rsidRPr="00A058C4">
        <w:rPr>
          <w:rFonts w:asciiTheme="majorHAnsi" w:hAnsiTheme="majorHAnsi" w:cstheme="majorHAnsi"/>
        </w:rPr>
        <w:t xml:space="preserve"> in good faith disputes any part of </w:t>
      </w:r>
      <w:r w:rsidR="00A14CDB">
        <w:rPr>
          <w:rFonts w:asciiTheme="majorHAnsi" w:hAnsiTheme="majorHAnsi" w:cstheme="majorHAnsi"/>
        </w:rPr>
        <w:t xml:space="preserve">the </w:t>
      </w:r>
      <w:r w:rsidRPr="00A058C4">
        <w:rPr>
          <w:rFonts w:asciiTheme="majorHAnsi" w:hAnsiTheme="majorHAnsi" w:cstheme="majorHAnsi"/>
        </w:rPr>
        <w:t xml:space="preserve">Transaction Invoice, </w:t>
      </w:r>
      <w:r w:rsidR="00021160">
        <w:rPr>
          <w:rFonts w:asciiTheme="majorHAnsi" w:hAnsiTheme="majorHAnsi" w:cstheme="majorHAnsi"/>
        </w:rPr>
        <w:t>the Singapore Government may withhold such disputed part of the Transaction Invoice</w:t>
      </w:r>
      <w:r w:rsidR="0067653E">
        <w:rPr>
          <w:rFonts w:asciiTheme="majorHAnsi" w:hAnsiTheme="majorHAnsi" w:cstheme="majorHAnsi"/>
        </w:rPr>
        <w:t xml:space="preserve"> pending final determination of such disputed part</w:t>
      </w:r>
      <w:r w:rsidR="00021160">
        <w:rPr>
          <w:rFonts w:asciiTheme="majorHAnsi" w:hAnsiTheme="majorHAnsi" w:cstheme="majorHAnsi"/>
        </w:rPr>
        <w:t xml:space="preserve">, provided </w:t>
      </w:r>
      <w:r w:rsidR="00F4071F" w:rsidRPr="00A058C4">
        <w:rPr>
          <w:rFonts w:asciiTheme="majorHAnsi" w:hAnsiTheme="majorHAnsi" w:cstheme="majorHAnsi"/>
        </w:rPr>
        <w:t xml:space="preserve">the </w:t>
      </w:r>
      <w:r w:rsidR="000477DD" w:rsidRPr="00A058C4">
        <w:rPr>
          <w:rFonts w:asciiTheme="majorHAnsi" w:hAnsiTheme="majorHAnsi" w:cstheme="majorHAnsi"/>
        </w:rPr>
        <w:t>Singapore Government</w:t>
      </w:r>
      <w:r w:rsidRPr="00A058C4">
        <w:rPr>
          <w:rFonts w:asciiTheme="majorHAnsi" w:hAnsiTheme="majorHAnsi" w:cstheme="majorHAnsi"/>
        </w:rPr>
        <w:t xml:space="preserve"> shall pay the undisputed amount by the date such payment is due. If any amount under dispute </w:t>
      </w:r>
      <w:r w:rsidR="0067653E">
        <w:rPr>
          <w:rFonts w:asciiTheme="majorHAnsi" w:hAnsiTheme="majorHAnsi" w:cstheme="majorHAnsi"/>
        </w:rPr>
        <w:t xml:space="preserve">that was withheld pursuant to the foregoing </w:t>
      </w:r>
      <w:r w:rsidRPr="00A058C4">
        <w:rPr>
          <w:rFonts w:asciiTheme="majorHAnsi" w:hAnsiTheme="majorHAnsi" w:cstheme="majorHAnsi"/>
        </w:rPr>
        <w:t xml:space="preserve">is finally determined to have been </w:t>
      </w:r>
      <w:r w:rsidR="00036A76">
        <w:rPr>
          <w:rFonts w:asciiTheme="majorHAnsi" w:hAnsiTheme="majorHAnsi" w:cstheme="majorHAnsi"/>
        </w:rPr>
        <w:t>payable</w:t>
      </w:r>
      <w:r w:rsidRPr="00A058C4">
        <w:rPr>
          <w:rFonts w:asciiTheme="majorHAnsi" w:hAnsiTheme="majorHAnsi" w:cstheme="majorHAnsi"/>
        </w:rPr>
        <w:t xml:space="preserve">, such amount shall be </w:t>
      </w:r>
      <w:r w:rsidR="00036A76">
        <w:rPr>
          <w:rFonts w:asciiTheme="majorHAnsi" w:hAnsiTheme="majorHAnsi" w:cstheme="majorHAnsi"/>
        </w:rPr>
        <w:t>paid</w:t>
      </w:r>
      <w:r w:rsidRPr="00A058C4">
        <w:rPr>
          <w:rFonts w:asciiTheme="majorHAnsi" w:hAnsiTheme="majorHAnsi" w:cstheme="majorHAnsi"/>
        </w:rPr>
        <w:t xml:space="preserve"> to </w:t>
      </w:r>
      <w:r w:rsidR="00F4071F" w:rsidRPr="00A058C4">
        <w:rPr>
          <w:rFonts w:asciiTheme="majorHAnsi" w:hAnsiTheme="majorHAnsi" w:cstheme="majorHAnsi"/>
        </w:rPr>
        <w:t xml:space="preserve">the </w:t>
      </w:r>
      <w:r w:rsidR="000477DD" w:rsidRPr="00A058C4">
        <w:rPr>
          <w:rFonts w:asciiTheme="majorHAnsi" w:hAnsiTheme="majorHAnsi" w:cstheme="majorHAnsi"/>
        </w:rPr>
        <w:t>Applicant</w:t>
      </w:r>
      <w:r w:rsidRPr="00A058C4">
        <w:rPr>
          <w:rFonts w:asciiTheme="majorHAnsi" w:hAnsiTheme="majorHAnsi" w:cstheme="majorHAnsi"/>
        </w:rPr>
        <w:t xml:space="preserve"> within </w:t>
      </w:r>
      <w:r w:rsidR="005A79B3">
        <w:rPr>
          <w:rFonts w:asciiTheme="majorHAnsi" w:hAnsiTheme="majorHAnsi" w:cstheme="majorHAnsi"/>
        </w:rPr>
        <w:t>sixty</w:t>
      </w:r>
      <w:r w:rsidR="005A79B3" w:rsidRPr="00A058C4">
        <w:rPr>
          <w:rFonts w:asciiTheme="majorHAnsi" w:hAnsiTheme="majorHAnsi" w:cstheme="majorHAnsi"/>
        </w:rPr>
        <w:t xml:space="preserve"> </w:t>
      </w:r>
      <w:r w:rsidRPr="00A058C4">
        <w:rPr>
          <w:rFonts w:asciiTheme="majorHAnsi" w:hAnsiTheme="majorHAnsi" w:cstheme="majorHAnsi"/>
        </w:rPr>
        <w:t>(</w:t>
      </w:r>
      <w:r w:rsidR="005A79B3">
        <w:rPr>
          <w:rFonts w:asciiTheme="majorHAnsi" w:hAnsiTheme="majorHAnsi" w:cstheme="majorHAnsi"/>
        </w:rPr>
        <w:t>6</w:t>
      </w:r>
      <w:r w:rsidR="00BB2D82" w:rsidRPr="00862690">
        <w:rPr>
          <w:rFonts w:asciiTheme="majorHAnsi" w:hAnsiTheme="majorHAnsi" w:cstheme="majorHAnsi"/>
        </w:rPr>
        <w:t>0</w:t>
      </w:r>
      <w:r w:rsidRPr="00862690">
        <w:rPr>
          <w:rFonts w:asciiTheme="majorHAnsi" w:hAnsiTheme="majorHAnsi" w:cstheme="majorHAnsi"/>
        </w:rPr>
        <w:t xml:space="preserve">) </w:t>
      </w:r>
      <w:r w:rsidR="00BB2D82" w:rsidRPr="00036A76">
        <w:rPr>
          <w:rFonts w:asciiTheme="majorHAnsi" w:hAnsiTheme="majorHAnsi" w:cstheme="majorHAnsi"/>
        </w:rPr>
        <w:t>d</w:t>
      </w:r>
      <w:r w:rsidRPr="00036A76">
        <w:rPr>
          <w:rFonts w:asciiTheme="majorHAnsi" w:hAnsiTheme="majorHAnsi" w:cstheme="majorHAnsi"/>
        </w:rPr>
        <w:t>ays</w:t>
      </w:r>
      <w:r w:rsidRPr="00862690">
        <w:rPr>
          <w:rFonts w:asciiTheme="majorHAnsi" w:hAnsiTheme="majorHAnsi" w:cstheme="majorHAnsi"/>
        </w:rPr>
        <w:t xml:space="preserve"> of </w:t>
      </w:r>
      <w:r w:rsidR="0067653E">
        <w:rPr>
          <w:rFonts w:asciiTheme="majorHAnsi" w:hAnsiTheme="majorHAnsi" w:cstheme="majorHAnsi"/>
        </w:rPr>
        <w:t>the Applicant’s</w:t>
      </w:r>
      <w:r w:rsidRPr="00A058C4">
        <w:rPr>
          <w:rFonts w:asciiTheme="majorHAnsi" w:hAnsiTheme="majorHAnsi" w:cstheme="majorHAnsi"/>
        </w:rPr>
        <w:t xml:space="preserve"> receipt of such determination.</w:t>
      </w:r>
    </w:p>
    <w:p w14:paraId="30C21035" w14:textId="77777777" w:rsidR="000C0D24" w:rsidRPr="00A058C4" w:rsidRDefault="000C0D24" w:rsidP="000C0D24">
      <w:pPr>
        <w:pStyle w:val="Heading1"/>
        <w:rPr>
          <w:rFonts w:asciiTheme="majorHAnsi" w:hAnsiTheme="majorHAnsi" w:cstheme="majorHAnsi"/>
          <w:szCs w:val="20"/>
        </w:rPr>
      </w:pPr>
      <w:r w:rsidRPr="00A058C4">
        <w:rPr>
          <w:rFonts w:asciiTheme="majorHAnsi" w:hAnsiTheme="majorHAnsi" w:cstheme="majorHAnsi"/>
          <w:szCs w:val="20"/>
        </w:rPr>
        <w:t xml:space="preserve">COST AND TAXES </w:t>
      </w:r>
    </w:p>
    <w:p w14:paraId="1FF47DF3" w14:textId="77777777" w:rsidR="000C0D24" w:rsidRPr="00A058C4" w:rsidRDefault="000C0D24" w:rsidP="000C0D24">
      <w:pPr>
        <w:pStyle w:val="Heading2"/>
        <w:rPr>
          <w:rFonts w:asciiTheme="majorHAnsi" w:hAnsiTheme="majorHAnsi" w:cstheme="majorHAnsi"/>
          <w:szCs w:val="20"/>
        </w:rPr>
      </w:pPr>
      <w:r w:rsidRPr="00A058C4">
        <w:rPr>
          <w:rFonts w:asciiTheme="majorHAnsi" w:hAnsiTheme="majorHAnsi" w:cstheme="majorHAnsi"/>
          <w:szCs w:val="20"/>
        </w:rPr>
        <w:t>Responsibility for Costs</w:t>
      </w:r>
    </w:p>
    <w:p w14:paraId="0190A2B5" w14:textId="03D09971" w:rsidR="000C0D24" w:rsidRPr="00A058C4" w:rsidRDefault="000477DD" w:rsidP="000C0D24">
      <w:pPr>
        <w:pStyle w:val="Heading3"/>
        <w:rPr>
          <w:rFonts w:asciiTheme="majorHAnsi" w:hAnsiTheme="majorHAnsi" w:cstheme="majorHAnsi"/>
        </w:rPr>
      </w:pPr>
      <w:r w:rsidRPr="00A058C4">
        <w:rPr>
          <w:rFonts w:asciiTheme="majorHAnsi" w:hAnsiTheme="majorHAnsi" w:cstheme="majorHAnsi"/>
        </w:rPr>
        <w:t>The Applicant</w:t>
      </w:r>
      <w:r w:rsidR="000C0D24" w:rsidRPr="00A058C4">
        <w:rPr>
          <w:rFonts w:asciiTheme="majorHAnsi" w:hAnsiTheme="majorHAnsi" w:cstheme="majorHAnsi"/>
        </w:rPr>
        <w:t xml:space="preserve"> will be responsible for all costs, fees, deductions and charges relating to:</w:t>
      </w:r>
    </w:p>
    <w:p w14:paraId="24BE9B8C" w14:textId="77777777" w:rsidR="000C0D24" w:rsidRPr="00A058C4" w:rsidRDefault="000C0D24" w:rsidP="000C0D24">
      <w:pPr>
        <w:pStyle w:val="Heading4"/>
        <w:rPr>
          <w:rFonts w:asciiTheme="majorHAnsi" w:hAnsiTheme="majorHAnsi" w:cstheme="majorHAnsi"/>
        </w:rPr>
      </w:pPr>
      <w:r w:rsidRPr="00A058C4">
        <w:rPr>
          <w:rFonts w:asciiTheme="majorHAnsi" w:hAnsiTheme="majorHAnsi" w:cstheme="majorHAnsi"/>
        </w:rPr>
        <w:t>the development and operation of the Project;</w:t>
      </w:r>
    </w:p>
    <w:p w14:paraId="3F6220A1" w14:textId="495B73C1" w:rsidR="000C0D24" w:rsidRPr="00A058C4" w:rsidRDefault="00E63B4C" w:rsidP="000C0D24">
      <w:pPr>
        <w:pStyle w:val="Heading4"/>
        <w:rPr>
          <w:rFonts w:asciiTheme="majorHAnsi" w:hAnsiTheme="majorHAnsi" w:cstheme="majorHAnsi"/>
        </w:rPr>
      </w:pPr>
      <w:r>
        <w:rPr>
          <w:rFonts w:asciiTheme="majorHAnsi" w:hAnsiTheme="majorHAnsi" w:cstheme="majorHAnsi"/>
        </w:rPr>
        <w:t>each</w:t>
      </w:r>
      <w:r w:rsidR="000C0D24" w:rsidRPr="00A058C4">
        <w:rPr>
          <w:rFonts w:asciiTheme="majorHAnsi" w:hAnsiTheme="majorHAnsi" w:cstheme="majorHAnsi"/>
        </w:rPr>
        <w:t xml:space="preserve"> Issuance of Carbon Credits;</w:t>
      </w:r>
    </w:p>
    <w:p w14:paraId="328A8C81" w14:textId="1FE11185" w:rsidR="000C0D24" w:rsidRPr="00A058C4" w:rsidRDefault="000C0D24" w:rsidP="000C0D24">
      <w:pPr>
        <w:pStyle w:val="Heading4"/>
        <w:rPr>
          <w:rFonts w:asciiTheme="majorHAnsi" w:hAnsiTheme="majorHAnsi" w:cstheme="majorHAnsi"/>
        </w:rPr>
      </w:pPr>
      <w:r w:rsidRPr="00A058C4">
        <w:rPr>
          <w:rFonts w:asciiTheme="majorHAnsi" w:hAnsiTheme="majorHAnsi" w:cstheme="majorHAnsi"/>
        </w:rPr>
        <w:t xml:space="preserve">the approval process under the </w:t>
      </w:r>
      <w:r w:rsidR="00EF2CC3" w:rsidRPr="00A058C4">
        <w:rPr>
          <w:rFonts w:asciiTheme="majorHAnsi" w:hAnsiTheme="majorHAnsi" w:cstheme="majorHAnsi"/>
        </w:rPr>
        <w:t>Host Country IA</w:t>
      </w:r>
      <w:r w:rsidRPr="00A058C4">
        <w:rPr>
          <w:rFonts w:asciiTheme="majorHAnsi" w:hAnsiTheme="majorHAnsi" w:cstheme="majorHAnsi"/>
        </w:rPr>
        <w:t>, including the Authorisation;</w:t>
      </w:r>
    </w:p>
    <w:p w14:paraId="083D0217" w14:textId="334568CF" w:rsidR="000C0D24" w:rsidRPr="00A058C4" w:rsidRDefault="000C0D24" w:rsidP="000C0D24">
      <w:pPr>
        <w:pStyle w:val="Heading4"/>
        <w:rPr>
          <w:rFonts w:asciiTheme="majorHAnsi" w:hAnsiTheme="majorHAnsi" w:cstheme="majorHAnsi"/>
        </w:rPr>
      </w:pPr>
      <w:r w:rsidRPr="00A058C4">
        <w:rPr>
          <w:rFonts w:asciiTheme="majorHAnsi" w:hAnsiTheme="majorHAnsi" w:cstheme="majorHAnsi"/>
        </w:rPr>
        <w:t xml:space="preserve">the Delivery of </w:t>
      </w:r>
      <w:r w:rsidR="002E4435" w:rsidRPr="00A058C4">
        <w:rPr>
          <w:rFonts w:asciiTheme="majorHAnsi" w:hAnsiTheme="majorHAnsi" w:cstheme="majorHAnsi"/>
        </w:rPr>
        <w:t>Tradeable Authorised ITMOs</w:t>
      </w:r>
      <w:r w:rsidRPr="00A058C4">
        <w:rPr>
          <w:rFonts w:asciiTheme="majorHAnsi" w:hAnsiTheme="majorHAnsi" w:cstheme="majorHAnsi"/>
        </w:rPr>
        <w:t xml:space="preserve"> into </w:t>
      </w:r>
      <w:r w:rsidR="000477DD" w:rsidRPr="00A058C4">
        <w:rPr>
          <w:rFonts w:asciiTheme="majorHAnsi" w:hAnsiTheme="majorHAnsi" w:cstheme="majorHAnsi"/>
        </w:rPr>
        <w:t>the Singapore Government</w:t>
      </w:r>
      <w:r w:rsidR="00511EED" w:rsidRPr="00A058C4">
        <w:rPr>
          <w:rFonts w:asciiTheme="majorHAnsi" w:hAnsiTheme="majorHAnsi" w:cstheme="majorHAnsi"/>
        </w:rPr>
        <w:t>'</w:t>
      </w:r>
      <w:r w:rsidR="000477DD" w:rsidRPr="00A058C4">
        <w:rPr>
          <w:rFonts w:asciiTheme="majorHAnsi" w:hAnsiTheme="majorHAnsi" w:cstheme="majorHAnsi"/>
        </w:rPr>
        <w:t>s</w:t>
      </w:r>
      <w:r w:rsidRPr="00A058C4">
        <w:rPr>
          <w:rFonts w:asciiTheme="majorHAnsi" w:hAnsiTheme="majorHAnsi" w:cstheme="majorHAnsi"/>
        </w:rPr>
        <w:t xml:space="preserve"> </w:t>
      </w:r>
      <w:r w:rsidR="007F4483" w:rsidRPr="00A058C4">
        <w:rPr>
          <w:rFonts w:asciiTheme="majorHAnsi" w:hAnsiTheme="majorHAnsi" w:cstheme="majorHAnsi"/>
        </w:rPr>
        <w:t>(or its Nominee</w:t>
      </w:r>
      <w:r w:rsidR="00511EED" w:rsidRPr="00A058C4">
        <w:rPr>
          <w:rFonts w:asciiTheme="majorHAnsi" w:hAnsiTheme="majorHAnsi" w:cstheme="majorHAnsi"/>
        </w:rPr>
        <w:t>'</w:t>
      </w:r>
      <w:r w:rsidR="007F4483" w:rsidRPr="00A058C4">
        <w:rPr>
          <w:rFonts w:asciiTheme="majorHAnsi" w:hAnsiTheme="majorHAnsi" w:cstheme="majorHAnsi"/>
        </w:rPr>
        <w:t xml:space="preserve">s) </w:t>
      </w:r>
      <w:r w:rsidRPr="00A058C4">
        <w:rPr>
          <w:rFonts w:asciiTheme="majorHAnsi" w:hAnsiTheme="majorHAnsi" w:cstheme="majorHAnsi"/>
        </w:rPr>
        <w:t>Registry Account; and</w:t>
      </w:r>
    </w:p>
    <w:p w14:paraId="2785DBF0" w14:textId="29FD5B98" w:rsidR="000C0D24" w:rsidRPr="00A058C4" w:rsidRDefault="000C0D24" w:rsidP="000C0D24">
      <w:pPr>
        <w:pStyle w:val="Heading4"/>
        <w:rPr>
          <w:rFonts w:asciiTheme="majorHAnsi" w:hAnsiTheme="majorHAnsi" w:cstheme="majorHAnsi"/>
        </w:rPr>
      </w:pPr>
      <w:r w:rsidRPr="00A058C4">
        <w:rPr>
          <w:rFonts w:asciiTheme="majorHAnsi" w:hAnsiTheme="majorHAnsi" w:cstheme="majorHAnsi"/>
        </w:rPr>
        <w:t xml:space="preserve">any other administration or transfer fees levied by the Carbon Registry or the Host Country with respect to the transactions contemplated by </w:t>
      </w:r>
      <w:r w:rsidR="005554B7" w:rsidRPr="00A058C4">
        <w:rPr>
          <w:rFonts w:asciiTheme="majorHAnsi" w:hAnsiTheme="majorHAnsi" w:cstheme="majorHAnsi"/>
        </w:rPr>
        <w:t>this Option Agreement</w:t>
      </w:r>
      <w:r w:rsidRPr="00A058C4">
        <w:rPr>
          <w:rFonts w:asciiTheme="majorHAnsi" w:hAnsiTheme="majorHAnsi" w:cstheme="majorHAnsi"/>
        </w:rPr>
        <w:t>.</w:t>
      </w:r>
    </w:p>
    <w:p w14:paraId="555346C6" w14:textId="6E450371" w:rsidR="000C0D24" w:rsidRPr="00A058C4" w:rsidRDefault="000477DD" w:rsidP="000C0D24">
      <w:pPr>
        <w:pStyle w:val="Heading3"/>
        <w:rPr>
          <w:rFonts w:asciiTheme="majorHAnsi" w:hAnsiTheme="majorHAnsi" w:cstheme="majorHAnsi"/>
        </w:rPr>
      </w:pPr>
      <w:r w:rsidRPr="00A058C4">
        <w:rPr>
          <w:rFonts w:asciiTheme="majorHAnsi" w:hAnsiTheme="majorHAnsi" w:cstheme="majorHAnsi"/>
        </w:rPr>
        <w:t>The Singapore Government</w:t>
      </w:r>
      <w:r w:rsidR="000C0D24" w:rsidRPr="00A058C4">
        <w:rPr>
          <w:rFonts w:asciiTheme="majorHAnsi" w:hAnsiTheme="majorHAnsi" w:cstheme="majorHAnsi"/>
        </w:rPr>
        <w:t xml:space="preserve"> will be responsible for any costs, fees, deductions and charges regarding the creation and maintenance of </w:t>
      </w:r>
      <w:r w:rsidRPr="00A058C4">
        <w:rPr>
          <w:rFonts w:asciiTheme="majorHAnsi" w:hAnsiTheme="majorHAnsi" w:cstheme="majorHAnsi"/>
        </w:rPr>
        <w:t>the Singapore Government</w:t>
      </w:r>
      <w:r w:rsidR="00511EED" w:rsidRPr="00A058C4">
        <w:rPr>
          <w:rFonts w:asciiTheme="majorHAnsi" w:hAnsiTheme="majorHAnsi" w:cstheme="majorHAnsi"/>
        </w:rPr>
        <w:t>'</w:t>
      </w:r>
      <w:r w:rsidRPr="00A058C4">
        <w:rPr>
          <w:rFonts w:asciiTheme="majorHAnsi" w:hAnsiTheme="majorHAnsi" w:cstheme="majorHAnsi"/>
        </w:rPr>
        <w:t>s</w:t>
      </w:r>
      <w:r w:rsidR="000C0D24" w:rsidRPr="00A058C4">
        <w:rPr>
          <w:rFonts w:asciiTheme="majorHAnsi" w:hAnsiTheme="majorHAnsi" w:cstheme="majorHAnsi"/>
        </w:rPr>
        <w:t xml:space="preserve"> Registry Account. </w:t>
      </w:r>
      <w:r w:rsidRPr="00A058C4">
        <w:rPr>
          <w:rFonts w:asciiTheme="majorHAnsi" w:hAnsiTheme="majorHAnsi" w:cstheme="majorHAnsi"/>
        </w:rPr>
        <w:t>The Singapore Government</w:t>
      </w:r>
      <w:r w:rsidR="000C0D24" w:rsidRPr="00A058C4">
        <w:rPr>
          <w:rFonts w:asciiTheme="majorHAnsi" w:hAnsiTheme="majorHAnsi" w:cstheme="majorHAnsi"/>
        </w:rPr>
        <w:t xml:space="preserve"> will </w:t>
      </w:r>
      <w:r w:rsidR="00EF3B23">
        <w:rPr>
          <w:rFonts w:asciiTheme="majorHAnsi" w:hAnsiTheme="majorHAnsi" w:cstheme="majorHAnsi"/>
        </w:rPr>
        <w:t>give Notice to</w:t>
      </w:r>
      <w:r w:rsidR="000C0D24" w:rsidRPr="00A058C4">
        <w:rPr>
          <w:rFonts w:asciiTheme="majorHAnsi" w:hAnsiTheme="majorHAnsi" w:cstheme="majorHAnsi"/>
        </w:rPr>
        <w:t xml:space="preserve"> </w:t>
      </w:r>
      <w:r w:rsidR="00F4071F" w:rsidRPr="00A058C4">
        <w:rPr>
          <w:rFonts w:asciiTheme="majorHAnsi" w:hAnsiTheme="majorHAnsi" w:cstheme="majorHAnsi"/>
        </w:rPr>
        <w:t xml:space="preserve">the </w:t>
      </w:r>
      <w:r w:rsidRPr="00A058C4">
        <w:rPr>
          <w:rFonts w:asciiTheme="majorHAnsi" w:hAnsiTheme="majorHAnsi" w:cstheme="majorHAnsi"/>
        </w:rPr>
        <w:t>Applicant</w:t>
      </w:r>
      <w:r w:rsidR="000C0D24" w:rsidRPr="00A058C4">
        <w:rPr>
          <w:rFonts w:asciiTheme="majorHAnsi" w:hAnsiTheme="majorHAnsi" w:cstheme="majorHAnsi"/>
        </w:rPr>
        <w:t xml:space="preserve"> of any changes to </w:t>
      </w:r>
      <w:r w:rsidRPr="00A058C4">
        <w:rPr>
          <w:rFonts w:asciiTheme="majorHAnsi" w:hAnsiTheme="majorHAnsi" w:cstheme="majorHAnsi"/>
        </w:rPr>
        <w:t>the Singapore Government</w:t>
      </w:r>
      <w:r w:rsidR="00511EED" w:rsidRPr="00A058C4">
        <w:rPr>
          <w:rFonts w:asciiTheme="majorHAnsi" w:hAnsiTheme="majorHAnsi" w:cstheme="majorHAnsi"/>
        </w:rPr>
        <w:t>'</w:t>
      </w:r>
      <w:r w:rsidRPr="00A058C4">
        <w:rPr>
          <w:rFonts w:asciiTheme="majorHAnsi" w:hAnsiTheme="majorHAnsi" w:cstheme="majorHAnsi"/>
        </w:rPr>
        <w:t>s</w:t>
      </w:r>
      <w:r w:rsidR="000C0D24" w:rsidRPr="00A058C4">
        <w:rPr>
          <w:rFonts w:asciiTheme="majorHAnsi" w:hAnsiTheme="majorHAnsi" w:cstheme="majorHAnsi"/>
        </w:rPr>
        <w:t xml:space="preserve"> Registry Account details at least five (5) Business Days prior to any Delivery Date.</w:t>
      </w:r>
      <w:r w:rsidRPr="00A058C4">
        <w:rPr>
          <w:rFonts w:asciiTheme="majorHAnsi" w:hAnsiTheme="majorHAnsi" w:cstheme="majorHAnsi"/>
        </w:rPr>
        <w:t xml:space="preserve">  </w:t>
      </w:r>
    </w:p>
    <w:p w14:paraId="76CF09CB" w14:textId="77777777" w:rsidR="000C0D24" w:rsidRPr="00A058C4" w:rsidRDefault="000C0D24" w:rsidP="000C0D24">
      <w:pPr>
        <w:pStyle w:val="Heading2"/>
        <w:rPr>
          <w:rFonts w:asciiTheme="majorHAnsi" w:hAnsiTheme="majorHAnsi" w:cstheme="majorHAnsi"/>
          <w:szCs w:val="20"/>
        </w:rPr>
      </w:pPr>
      <w:r w:rsidRPr="00A058C4">
        <w:rPr>
          <w:rFonts w:asciiTheme="majorHAnsi" w:hAnsiTheme="majorHAnsi" w:cstheme="majorHAnsi"/>
          <w:szCs w:val="20"/>
        </w:rPr>
        <w:t>Responsibility for Taxes</w:t>
      </w:r>
    </w:p>
    <w:p w14:paraId="7FB7B836" w14:textId="668C0CD5" w:rsidR="000C0D24" w:rsidRPr="00A058C4" w:rsidRDefault="000C0D24" w:rsidP="000C0D24">
      <w:pPr>
        <w:pStyle w:val="Heading3"/>
        <w:rPr>
          <w:rFonts w:asciiTheme="majorHAnsi" w:hAnsiTheme="majorHAnsi" w:cstheme="majorHAnsi"/>
        </w:rPr>
      </w:pPr>
      <w:r w:rsidRPr="00A058C4">
        <w:rPr>
          <w:rFonts w:asciiTheme="majorHAnsi" w:hAnsiTheme="majorHAnsi" w:cstheme="majorHAnsi"/>
        </w:rPr>
        <w:t>Each Party will be responsible for complying with all applicable sales, goods and services, harmoni</w:t>
      </w:r>
      <w:r w:rsidR="0044277C" w:rsidRPr="00A058C4">
        <w:rPr>
          <w:rFonts w:asciiTheme="majorHAnsi" w:hAnsiTheme="majorHAnsi" w:cstheme="majorHAnsi"/>
        </w:rPr>
        <w:t>s</w:t>
      </w:r>
      <w:r w:rsidRPr="00A058C4">
        <w:rPr>
          <w:rFonts w:asciiTheme="majorHAnsi" w:hAnsiTheme="majorHAnsi" w:cstheme="majorHAnsi"/>
        </w:rPr>
        <w:t>ed sales and value-added Tax</w:t>
      </w:r>
      <w:r w:rsidR="00F4071F" w:rsidRPr="00A058C4">
        <w:rPr>
          <w:rFonts w:asciiTheme="majorHAnsi" w:hAnsiTheme="majorHAnsi" w:cstheme="majorHAnsi"/>
        </w:rPr>
        <w:t>es</w:t>
      </w:r>
      <w:r w:rsidRPr="00A058C4">
        <w:rPr>
          <w:rFonts w:asciiTheme="majorHAnsi" w:hAnsiTheme="majorHAnsi" w:cstheme="majorHAnsi"/>
        </w:rPr>
        <w:t xml:space="preserve"> imposed on it by a Government Authority in connection with the transaction(s) contemplated herein. </w:t>
      </w:r>
    </w:p>
    <w:p w14:paraId="47AD0223" w14:textId="6759A5A8" w:rsidR="000C0D24" w:rsidRPr="00A058C4" w:rsidRDefault="000C0D24" w:rsidP="000C0D24">
      <w:pPr>
        <w:pStyle w:val="Heading3"/>
        <w:rPr>
          <w:rFonts w:asciiTheme="majorHAnsi" w:hAnsiTheme="majorHAnsi" w:cstheme="majorHAnsi"/>
        </w:rPr>
      </w:pPr>
      <w:r w:rsidRPr="00A058C4">
        <w:rPr>
          <w:rFonts w:asciiTheme="majorHAnsi" w:hAnsiTheme="majorHAnsi" w:cstheme="majorHAnsi"/>
        </w:rPr>
        <w:t xml:space="preserve">All payments by a Party hereunder shall be made without </w:t>
      </w:r>
      <w:proofErr w:type="gramStart"/>
      <w:r w:rsidRPr="00A058C4">
        <w:rPr>
          <w:rFonts w:asciiTheme="majorHAnsi" w:hAnsiTheme="majorHAnsi" w:cstheme="majorHAnsi"/>
        </w:rPr>
        <w:t>set</w:t>
      </w:r>
      <w:r w:rsidR="00BA16ED">
        <w:rPr>
          <w:rFonts w:asciiTheme="majorHAnsi" w:hAnsiTheme="majorHAnsi" w:cstheme="majorHAnsi"/>
        </w:rPr>
        <w:t>-</w:t>
      </w:r>
      <w:r w:rsidRPr="00A058C4">
        <w:rPr>
          <w:rFonts w:asciiTheme="majorHAnsi" w:hAnsiTheme="majorHAnsi" w:cstheme="majorHAnsi"/>
        </w:rPr>
        <w:t>off</w:t>
      </w:r>
      <w:proofErr w:type="gramEnd"/>
      <w:r w:rsidRPr="00A058C4">
        <w:rPr>
          <w:rFonts w:asciiTheme="majorHAnsi" w:hAnsiTheme="majorHAnsi" w:cstheme="majorHAnsi"/>
        </w:rPr>
        <w:t xml:space="preserve"> or counterclaim, deduction, or withholding for or on account of, and free and clear of, any Taxes.</w:t>
      </w:r>
    </w:p>
    <w:p w14:paraId="454E59F1" w14:textId="334CBB07" w:rsidR="00633FF3" w:rsidRDefault="00633FF3" w:rsidP="000C0D24">
      <w:pPr>
        <w:pStyle w:val="Heading3"/>
        <w:rPr>
          <w:rFonts w:asciiTheme="majorHAnsi" w:hAnsiTheme="majorHAnsi" w:cstheme="majorHAnsi"/>
        </w:rPr>
      </w:pPr>
      <w:r w:rsidRPr="00A058C4">
        <w:rPr>
          <w:rFonts w:asciiTheme="majorHAnsi" w:hAnsiTheme="majorHAnsi" w:cstheme="majorHAnsi"/>
        </w:rPr>
        <w:t xml:space="preserve">The Parties have entered </w:t>
      </w:r>
      <w:r w:rsidR="006836CA">
        <w:rPr>
          <w:rFonts w:asciiTheme="majorHAnsi" w:hAnsiTheme="majorHAnsi" w:cstheme="majorHAnsi"/>
        </w:rPr>
        <w:t>this</w:t>
      </w:r>
      <w:r w:rsidRPr="00A058C4">
        <w:rPr>
          <w:rFonts w:asciiTheme="majorHAnsi" w:hAnsiTheme="majorHAnsi" w:cstheme="majorHAnsi"/>
        </w:rPr>
        <w:t xml:space="preserve"> Option Agreement on the understanding that no sales, goods and services, harmoni</w:t>
      </w:r>
      <w:r w:rsidR="0044277C" w:rsidRPr="00A058C4">
        <w:rPr>
          <w:rFonts w:asciiTheme="majorHAnsi" w:hAnsiTheme="majorHAnsi" w:cstheme="majorHAnsi"/>
        </w:rPr>
        <w:t>s</w:t>
      </w:r>
      <w:r w:rsidRPr="00A058C4">
        <w:rPr>
          <w:rFonts w:asciiTheme="majorHAnsi" w:hAnsiTheme="majorHAnsi" w:cstheme="majorHAnsi"/>
        </w:rPr>
        <w:t xml:space="preserve">ed sales, or value-added Taxes apply to the </w:t>
      </w:r>
      <w:r w:rsidR="00EF2CC3" w:rsidRPr="00A058C4">
        <w:rPr>
          <w:rFonts w:asciiTheme="majorHAnsi" w:hAnsiTheme="majorHAnsi" w:cstheme="majorHAnsi"/>
        </w:rPr>
        <w:t>Tradeable Authorised ITMOs</w:t>
      </w:r>
      <w:r w:rsidRPr="00A058C4">
        <w:rPr>
          <w:rFonts w:asciiTheme="majorHAnsi" w:hAnsiTheme="majorHAnsi" w:cstheme="majorHAnsi"/>
        </w:rPr>
        <w:t xml:space="preserve">. If after the Effective Date, the </w:t>
      </w:r>
      <w:r w:rsidR="00B81897" w:rsidRPr="00A058C4">
        <w:rPr>
          <w:rFonts w:asciiTheme="majorHAnsi" w:hAnsiTheme="majorHAnsi" w:cstheme="majorHAnsi"/>
        </w:rPr>
        <w:t xml:space="preserve">purchase or sale of </w:t>
      </w:r>
      <w:r w:rsidR="00EF2CC3" w:rsidRPr="00A058C4">
        <w:rPr>
          <w:rFonts w:asciiTheme="majorHAnsi" w:hAnsiTheme="majorHAnsi" w:cstheme="majorHAnsi"/>
        </w:rPr>
        <w:t>Tradeable Authorised ITMOs</w:t>
      </w:r>
      <w:r w:rsidRPr="00A058C4">
        <w:rPr>
          <w:rFonts w:asciiTheme="majorHAnsi" w:hAnsiTheme="majorHAnsi" w:cstheme="majorHAnsi"/>
        </w:rPr>
        <w:t xml:space="preserve"> becomes subject to any </w:t>
      </w:r>
      <w:r w:rsidR="00411D9D" w:rsidRPr="00A058C4">
        <w:rPr>
          <w:rFonts w:asciiTheme="majorHAnsi" w:hAnsiTheme="majorHAnsi" w:cstheme="majorHAnsi"/>
        </w:rPr>
        <w:t>sales, goods and services, harmoni</w:t>
      </w:r>
      <w:r w:rsidR="0044277C" w:rsidRPr="00A058C4">
        <w:rPr>
          <w:rFonts w:asciiTheme="majorHAnsi" w:hAnsiTheme="majorHAnsi" w:cstheme="majorHAnsi"/>
        </w:rPr>
        <w:t>s</w:t>
      </w:r>
      <w:r w:rsidR="00411D9D" w:rsidRPr="00A058C4">
        <w:rPr>
          <w:rFonts w:asciiTheme="majorHAnsi" w:hAnsiTheme="majorHAnsi" w:cstheme="majorHAnsi"/>
        </w:rPr>
        <w:t xml:space="preserve">ed sales, or value-added Taxes imposed by a Government Authority, </w:t>
      </w:r>
      <w:r w:rsidRPr="00A058C4">
        <w:rPr>
          <w:rFonts w:asciiTheme="majorHAnsi" w:hAnsiTheme="majorHAnsi" w:cstheme="majorHAnsi"/>
        </w:rPr>
        <w:t xml:space="preserve">the Applicant </w:t>
      </w:r>
      <w:r w:rsidR="00C83E14" w:rsidRPr="00A058C4">
        <w:rPr>
          <w:rFonts w:asciiTheme="majorHAnsi" w:hAnsiTheme="majorHAnsi" w:cstheme="majorHAnsi"/>
        </w:rPr>
        <w:lastRenderedPageBreak/>
        <w:t>shall bear all responsibility for</w:t>
      </w:r>
      <w:r w:rsidRPr="00A058C4">
        <w:rPr>
          <w:rFonts w:asciiTheme="majorHAnsi" w:hAnsiTheme="majorHAnsi" w:cstheme="majorHAnsi"/>
        </w:rPr>
        <w:t xml:space="preserve"> payment of such </w:t>
      </w:r>
      <w:r w:rsidR="00C83E14" w:rsidRPr="00A058C4">
        <w:rPr>
          <w:rFonts w:asciiTheme="majorHAnsi" w:hAnsiTheme="majorHAnsi" w:cstheme="majorHAnsi"/>
        </w:rPr>
        <w:t>T</w:t>
      </w:r>
      <w:r w:rsidRPr="00A058C4">
        <w:rPr>
          <w:rFonts w:asciiTheme="majorHAnsi" w:hAnsiTheme="majorHAnsi" w:cstheme="majorHAnsi"/>
        </w:rPr>
        <w:t>ax</w:t>
      </w:r>
      <w:r w:rsidR="00C83E14" w:rsidRPr="00A058C4">
        <w:rPr>
          <w:rFonts w:asciiTheme="majorHAnsi" w:hAnsiTheme="majorHAnsi" w:cstheme="majorHAnsi"/>
        </w:rPr>
        <w:t xml:space="preserve">es, and there shall be no modification </w:t>
      </w:r>
      <w:r w:rsidR="00B81897" w:rsidRPr="00A058C4">
        <w:rPr>
          <w:rFonts w:asciiTheme="majorHAnsi" w:hAnsiTheme="majorHAnsi" w:cstheme="majorHAnsi"/>
        </w:rPr>
        <w:t>to the Unit Price to be paid by the Singapore Government as established in the Applicant</w:t>
      </w:r>
      <w:r w:rsidR="00511EED" w:rsidRPr="00A058C4">
        <w:rPr>
          <w:rFonts w:asciiTheme="majorHAnsi" w:hAnsiTheme="majorHAnsi" w:cstheme="majorHAnsi"/>
        </w:rPr>
        <w:t>'</w:t>
      </w:r>
      <w:r w:rsidR="00B81897" w:rsidRPr="00A058C4">
        <w:rPr>
          <w:rFonts w:asciiTheme="majorHAnsi" w:hAnsiTheme="majorHAnsi" w:cstheme="majorHAnsi"/>
        </w:rPr>
        <w:t>s Notice</w:t>
      </w:r>
      <w:r w:rsidRPr="00A058C4">
        <w:rPr>
          <w:rFonts w:asciiTheme="majorHAnsi" w:hAnsiTheme="majorHAnsi" w:cstheme="majorHAnsi"/>
        </w:rPr>
        <w:t>.</w:t>
      </w:r>
    </w:p>
    <w:p w14:paraId="5B450CE4" w14:textId="4ACCD554" w:rsidR="00BB2D82" w:rsidRPr="00BB2D82" w:rsidRDefault="00BB2D82" w:rsidP="00BB2D82">
      <w:pPr>
        <w:pStyle w:val="Heading3"/>
        <w:rPr>
          <w:rFonts w:asciiTheme="majorHAnsi" w:hAnsiTheme="majorHAnsi" w:cstheme="majorHAnsi"/>
        </w:rPr>
      </w:pPr>
      <w:r>
        <w:t xml:space="preserve">If the Singapore Government receives a request from the tax authorities or otherwise decides to pay on behalf of the Applicant, or to withhold payments from the Applicant in order that the </w:t>
      </w:r>
      <w:r w:rsidR="004C323B">
        <w:t xml:space="preserve">Singapore Government </w:t>
      </w:r>
      <w:r>
        <w:t>may subsequently so pay, any Taxes applicable to the purchase or sale of Tradeable Authorised ITMOs, the Applicant agrees that the Singapore Government may deduct such Taxes from payment due to the Applicant and forward the balance to the Applicant without any obligation to gross up such payment or pay the Applicant any amount so withheld.</w:t>
      </w:r>
    </w:p>
    <w:p w14:paraId="217376CA" w14:textId="77777777" w:rsidR="000C0D24" w:rsidRPr="00A058C4" w:rsidRDefault="000C0D24" w:rsidP="000C0D24">
      <w:pPr>
        <w:pStyle w:val="Heading1"/>
        <w:rPr>
          <w:rFonts w:asciiTheme="majorHAnsi" w:hAnsiTheme="majorHAnsi" w:cstheme="majorHAnsi"/>
          <w:szCs w:val="20"/>
        </w:rPr>
      </w:pPr>
      <w:bookmarkStart w:id="121" w:name="_Ref213510670"/>
      <w:r w:rsidRPr="00A058C4">
        <w:rPr>
          <w:rFonts w:asciiTheme="majorHAnsi" w:hAnsiTheme="majorHAnsi" w:cstheme="majorHAnsi"/>
          <w:szCs w:val="20"/>
        </w:rPr>
        <w:t>REPRESENTATIONS AND WARRANTIES</w:t>
      </w:r>
      <w:bookmarkEnd w:id="121"/>
    </w:p>
    <w:p w14:paraId="60DB7F88" w14:textId="4709C998" w:rsidR="000C0D24" w:rsidRPr="00A058C4" w:rsidRDefault="002551E4" w:rsidP="000C0D24">
      <w:pPr>
        <w:pStyle w:val="Heading2"/>
        <w:rPr>
          <w:rFonts w:asciiTheme="majorHAnsi" w:hAnsiTheme="majorHAnsi" w:cstheme="majorHAnsi"/>
          <w:szCs w:val="20"/>
        </w:rPr>
      </w:pPr>
      <w:bookmarkStart w:id="122" w:name="_Ref213510935"/>
      <w:r w:rsidRPr="00A058C4">
        <w:rPr>
          <w:rFonts w:asciiTheme="majorHAnsi" w:hAnsiTheme="majorHAnsi" w:cstheme="majorHAnsi"/>
          <w:szCs w:val="20"/>
        </w:rPr>
        <w:t xml:space="preserve">Applicant </w:t>
      </w:r>
      <w:r w:rsidR="000C0D24" w:rsidRPr="00A058C4">
        <w:rPr>
          <w:rFonts w:asciiTheme="majorHAnsi" w:hAnsiTheme="majorHAnsi" w:cstheme="majorHAnsi"/>
          <w:szCs w:val="20"/>
        </w:rPr>
        <w:t>Representations and Warranties</w:t>
      </w:r>
      <w:bookmarkEnd w:id="122"/>
    </w:p>
    <w:p w14:paraId="3ECF5961" w14:textId="77777777" w:rsidR="00D30016" w:rsidRPr="00D30016" w:rsidRDefault="00D30016" w:rsidP="00D30016">
      <w:pPr>
        <w:pStyle w:val="Heading3"/>
      </w:pPr>
      <w:bookmarkStart w:id="123" w:name="_Ref213510968"/>
      <w:bookmarkStart w:id="124" w:name="_Ref214024574"/>
      <w:bookmarkStart w:id="125" w:name="_Ref213508867"/>
      <w:r w:rsidRPr="00D30016">
        <w:t>The Applicant represents and warrants to the Singapore Government that:</w:t>
      </w:r>
    </w:p>
    <w:p w14:paraId="33A4C185" w14:textId="77777777" w:rsidR="00D30016" w:rsidRPr="00D30016" w:rsidRDefault="00D30016" w:rsidP="00D30016">
      <w:pPr>
        <w:pStyle w:val="Heading4"/>
      </w:pPr>
      <w:r w:rsidRPr="00D30016">
        <w:t>if it is a corporation, partnership or other legal entity, it is duly organised and validly existing and in good standing under the laws of the jurisdiction of its organisation or formation;</w:t>
      </w:r>
    </w:p>
    <w:p w14:paraId="52A0D8A4" w14:textId="77777777" w:rsidR="00D30016" w:rsidRPr="00D30016" w:rsidRDefault="00D30016" w:rsidP="00D30016">
      <w:pPr>
        <w:pStyle w:val="Heading4"/>
      </w:pPr>
      <w:r w:rsidRPr="00D30016">
        <w:t>it has the power to execute each Transaction and to perform such Transaction and any other relevant documentation, and has taken all necessary action to authorise such execution, delivery and performance;</w:t>
      </w:r>
    </w:p>
    <w:p w14:paraId="7FA3F6CC" w14:textId="77777777" w:rsidR="00D30016" w:rsidRPr="00D30016" w:rsidRDefault="00D30016" w:rsidP="00D30016">
      <w:pPr>
        <w:pStyle w:val="Heading4"/>
      </w:pPr>
      <w:r w:rsidRPr="00D30016">
        <w:t>the entry into, and observance and performance of its obligations under, each Transaction do not violate or conflict with or require any consent or waiver under any of the terms or conditions in its governing documents or any contract to which it is a party or by which any of its assets are bound or affected, or any Applicable Laws;</w:t>
      </w:r>
    </w:p>
    <w:p w14:paraId="503FED8A" w14:textId="05494298" w:rsidR="00D30016" w:rsidRPr="00D30016" w:rsidRDefault="00D30016" w:rsidP="00D30016">
      <w:pPr>
        <w:pStyle w:val="Heading4"/>
      </w:pPr>
      <w:r w:rsidRPr="00D30016">
        <w:t>there are no Insolvency Proceedings pending or being contemplated by or threatened against it;</w:t>
      </w:r>
      <w:r w:rsidR="001A3207">
        <w:t xml:space="preserve"> and</w:t>
      </w:r>
    </w:p>
    <w:p w14:paraId="3F88A3AB" w14:textId="77777777" w:rsidR="00D30016" w:rsidRPr="00D30016" w:rsidRDefault="00D30016" w:rsidP="00D30016">
      <w:pPr>
        <w:pStyle w:val="Heading4"/>
      </w:pPr>
      <w:r w:rsidRPr="00D30016">
        <w:t>there are no threatened or existing actions or legal suits which may materially and adversely affect its ability to perform each Transaction.</w:t>
      </w:r>
    </w:p>
    <w:p w14:paraId="7F5C490F" w14:textId="77777777" w:rsidR="00D30016" w:rsidRPr="00A058C4" w:rsidRDefault="00D30016" w:rsidP="00D30016">
      <w:pPr>
        <w:pStyle w:val="Heading2"/>
        <w:rPr>
          <w:rFonts w:asciiTheme="majorHAnsi" w:hAnsiTheme="majorHAnsi" w:cstheme="majorHAnsi"/>
          <w:szCs w:val="20"/>
        </w:rPr>
      </w:pPr>
      <w:bookmarkStart w:id="126" w:name="_Ref216876219"/>
      <w:r w:rsidRPr="00A058C4">
        <w:rPr>
          <w:rFonts w:asciiTheme="majorHAnsi" w:hAnsiTheme="majorHAnsi" w:cstheme="majorHAnsi"/>
          <w:szCs w:val="20"/>
        </w:rPr>
        <w:t>The Applicant Representations and Warranties</w:t>
      </w:r>
      <w:bookmarkEnd w:id="123"/>
      <w:r w:rsidRPr="00A058C4">
        <w:rPr>
          <w:rFonts w:asciiTheme="majorHAnsi" w:hAnsiTheme="majorHAnsi" w:cstheme="majorHAnsi"/>
          <w:szCs w:val="20"/>
        </w:rPr>
        <w:t xml:space="preserve"> regarding Tradeable Authorised ITMOs</w:t>
      </w:r>
      <w:bookmarkEnd w:id="124"/>
      <w:bookmarkEnd w:id="126"/>
    </w:p>
    <w:p w14:paraId="126BCA59" w14:textId="77777777" w:rsidR="00D30016" w:rsidRPr="00A058C4" w:rsidRDefault="00D30016" w:rsidP="00D30016">
      <w:pPr>
        <w:pStyle w:val="Heading3"/>
        <w:rPr>
          <w:rFonts w:asciiTheme="majorHAnsi" w:hAnsiTheme="majorHAnsi" w:cstheme="majorHAnsi"/>
        </w:rPr>
      </w:pPr>
      <w:r w:rsidRPr="00A058C4">
        <w:rPr>
          <w:rFonts w:asciiTheme="majorHAnsi" w:hAnsiTheme="majorHAnsi" w:cstheme="majorHAnsi"/>
        </w:rPr>
        <w:t>The Applicant represents and warrants to the Singapore Government that:</w:t>
      </w:r>
    </w:p>
    <w:p w14:paraId="4C3E8296" w14:textId="77777777" w:rsidR="00D30016" w:rsidRPr="00A058C4" w:rsidRDefault="00D30016" w:rsidP="00D30016">
      <w:pPr>
        <w:pStyle w:val="Heading4"/>
        <w:rPr>
          <w:rFonts w:asciiTheme="majorHAnsi" w:hAnsiTheme="majorHAnsi" w:cstheme="majorHAnsi"/>
        </w:rPr>
      </w:pPr>
      <w:r w:rsidRPr="00A058C4">
        <w:rPr>
          <w:rFonts w:asciiTheme="majorHAnsi" w:hAnsiTheme="majorHAnsi" w:cstheme="majorHAnsi"/>
        </w:rPr>
        <w:t>the Carbon Credits underlying the Tradeable Authorised ITMOs are registered, Verified and Issued in accordance with the Carbon Standard and are reflected on the Carbon Registry;</w:t>
      </w:r>
    </w:p>
    <w:p w14:paraId="15248E8F" w14:textId="67C6FC05" w:rsidR="00D30016" w:rsidRPr="00A058C4" w:rsidRDefault="00D30016" w:rsidP="00D30016">
      <w:pPr>
        <w:pStyle w:val="Heading4"/>
        <w:rPr>
          <w:rFonts w:asciiTheme="majorHAnsi" w:hAnsiTheme="majorHAnsi" w:cstheme="majorHAnsi"/>
        </w:rPr>
      </w:pPr>
      <w:r w:rsidRPr="00A058C4">
        <w:rPr>
          <w:rFonts w:asciiTheme="majorHAnsi" w:hAnsiTheme="majorHAnsi" w:cstheme="majorHAnsi"/>
        </w:rPr>
        <w:t>it does not enjoy any right of immunity from set</w:t>
      </w:r>
      <w:r w:rsidR="005E6942">
        <w:rPr>
          <w:rFonts w:asciiTheme="majorHAnsi" w:hAnsiTheme="majorHAnsi" w:cstheme="majorHAnsi"/>
        </w:rPr>
        <w:t>-</w:t>
      </w:r>
      <w:r w:rsidRPr="00A058C4">
        <w:rPr>
          <w:rFonts w:asciiTheme="majorHAnsi" w:hAnsiTheme="majorHAnsi" w:cstheme="majorHAnsi"/>
        </w:rPr>
        <w:t xml:space="preserve">off, suit, execution, attachment or other legal process with respect to its assets or its obligations with respect to </w:t>
      </w:r>
      <w:r>
        <w:rPr>
          <w:rFonts w:asciiTheme="majorHAnsi" w:hAnsiTheme="majorHAnsi" w:cstheme="majorHAnsi"/>
        </w:rPr>
        <w:t>each</w:t>
      </w:r>
      <w:r w:rsidRPr="00A058C4">
        <w:rPr>
          <w:rFonts w:asciiTheme="majorHAnsi" w:hAnsiTheme="majorHAnsi" w:cstheme="majorHAnsi"/>
        </w:rPr>
        <w:t xml:space="preserve"> Transaction;</w:t>
      </w:r>
    </w:p>
    <w:p w14:paraId="367DC42A" w14:textId="067FDC74" w:rsidR="00D30016" w:rsidRPr="00A058C4" w:rsidRDefault="00D30016" w:rsidP="00D30016">
      <w:pPr>
        <w:pStyle w:val="Heading4"/>
        <w:rPr>
          <w:rFonts w:asciiTheme="majorHAnsi" w:hAnsiTheme="majorHAnsi" w:cstheme="majorHAnsi"/>
        </w:rPr>
      </w:pPr>
      <w:r w:rsidRPr="00A058C4">
        <w:rPr>
          <w:rFonts w:asciiTheme="majorHAnsi" w:hAnsiTheme="majorHAnsi" w:cstheme="majorHAnsi"/>
        </w:rPr>
        <w:t>it</w:t>
      </w:r>
      <w:r>
        <w:rPr>
          <w:rFonts w:asciiTheme="majorHAnsi" w:hAnsiTheme="majorHAnsi" w:cstheme="majorHAnsi"/>
        </w:rPr>
        <w:t xml:space="preserve"> or one or more of its Affiliates</w:t>
      </w:r>
      <w:r w:rsidRPr="00A058C4">
        <w:rPr>
          <w:rFonts w:asciiTheme="majorHAnsi" w:hAnsiTheme="majorHAnsi" w:cstheme="majorHAnsi"/>
        </w:rPr>
        <w:t xml:space="preserve"> holds full legal, marketable, and beneficial title to the Carbon Credits underlying the Tradeable Authorised ITMOs;  </w:t>
      </w:r>
    </w:p>
    <w:p w14:paraId="11DB4C4A" w14:textId="77777777" w:rsidR="00D30016" w:rsidRPr="00A058C4" w:rsidRDefault="00D30016" w:rsidP="00D30016">
      <w:pPr>
        <w:pStyle w:val="Heading4"/>
        <w:rPr>
          <w:rFonts w:asciiTheme="majorHAnsi" w:hAnsiTheme="majorHAnsi" w:cstheme="majorHAnsi"/>
        </w:rPr>
      </w:pPr>
      <w:r w:rsidRPr="00A058C4">
        <w:rPr>
          <w:rFonts w:asciiTheme="majorHAnsi" w:hAnsiTheme="majorHAnsi" w:cstheme="majorHAnsi"/>
        </w:rPr>
        <w:t>it</w:t>
      </w:r>
      <w:r>
        <w:rPr>
          <w:rFonts w:asciiTheme="majorHAnsi" w:hAnsiTheme="majorHAnsi" w:cstheme="majorHAnsi"/>
        </w:rPr>
        <w:t xml:space="preserve"> </w:t>
      </w:r>
      <w:r w:rsidRPr="00A058C4">
        <w:rPr>
          <w:rFonts w:asciiTheme="majorHAnsi" w:hAnsiTheme="majorHAnsi" w:cstheme="majorHAnsi"/>
        </w:rPr>
        <w:t>is conveying the Carbon Credits underlying the Tradeable Authorised ITMOs free and clear of all Encumbrances;</w:t>
      </w:r>
    </w:p>
    <w:p w14:paraId="250A5BDF" w14:textId="41E139B9" w:rsidR="00D30016" w:rsidRPr="00A058C4" w:rsidRDefault="00D30016" w:rsidP="00D30016">
      <w:pPr>
        <w:pStyle w:val="Heading4"/>
        <w:rPr>
          <w:rFonts w:asciiTheme="majorHAnsi" w:hAnsiTheme="majorHAnsi" w:cstheme="majorHAnsi"/>
        </w:rPr>
      </w:pPr>
      <w:r w:rsidRPr="00A058C4">
        <w:rPr>
          <w:rFonts w:asciiTheme="majorHAnsi" w:hAnsiTheme="majorHAnsi" w:cstheme="majorHAnsi"/>
        </w:rPr>
        <w:lastRenderedPageBreak/>
        <w:t xml:space="preserve">no person other than the Singapore Government has any written or oral agreement, or any option, right or privilege capable of becoming an agreement, for the purchase, acquisition or use of any of the Carbon Credits </w:t>
      </w:r>
      <w:r>
        <w:rPr>
          <w:rFonts w:asciiTheme="majorHAnsi" w:hAnsiTheme="majorHAnsi" w:cstheme="majorHAnsi"/>
        </w:rPr>
        <w:t xml:space="preserve">or </w:t>
      </w:r>
      <w:r w:rsidRPr="00A058C4">
        <w:rPr>
          <w:rFonts w:asciiTheme="majorHAnsi" w:hAnsiTheme="majorHAnsi" w:cstheme="majorHAnsi"/>
        </w:rPr>
        <w:t xml:space="preserve">Tradeable Authorised ITMOs sold hereunder; other than an agreement to purchase or an option agreement for such Carbon Credits </w:t>
      </w:r>
      <w:r>
        <w:rPr>
          <w:rFonts w:asciiTheme="majorHAnsi" w:hAnsiTheme="majorHAnsi" w:cstheme="majorHAnsi"/>
        </w:rPr>
        <w:t xml:space="preserve">or </w:t>
      </w:r>
      <w:r w:rsidRPr="00A058C4">
        <w:rPr>
          <w:rFonts w:asciiTheme="majorHAnsi" w:hAnsiTheme="majorHAnsi" w:cstheme="majorHAnsi"/>
        </w:rPr>
        <w:t xml:space="preserve">Tradeable Authorised ITMOs which have been rejected by the Singapore Government pursuant to Clause </w:t>
      </w:r>
      <w:r w:rsidRPr="00A058C4">
        <w:rPr>
          <w:rFonts w:asciiTheme="majorHAnsi" w:hAnsiTheme="majorHAnsi" w:cstheme="majorHAnsi"/>
        </w:rPr>
        <w:fldChar w:fldCharType="begin"/>
      </w:r>
      <w:r w:rsidRPr="00A058C4">
        <w:rPr>
          <w:rFonts w:asciiTheme="majorHAnsi" w:hAnsiTheme="majorHAnsi" w:cstheme="majorHAnsi"/>
        </w:rPr>
        <w:instrText xml:space="preserve"> REF _Ref213507914 \w \h  \* MERGEFORMAT </w:instrText>
      </w:r>
      <w:r w:rsidRPr="00A058C4">
        <w:rPr>
          <w:rFonts w:asciiTheme="majorHAnsi" w:hAnsiTheme="majorHAnsi" w:cstheme="majorHAnsi"/>
        </w:rPr>
      </w:r>
      <w:r w:rsidRPr="00A058C4">
        <w:rPr>
          <w:rFonts w:asciiTheme="majorHAnsi" w:hAnsiTheme="majorHAnsi" w:cstheme="majorHAnsi"/>
        </w:rPr>
        <w:fldChar w:fldCharType="separate"/>
      </w:r>
      <w:r w:rsidR="00927341">
        <w:rPr>
          <w:rFonts w:asciiTheme="majorHAnsi" w:hAnsiTheme="majorHAnsi" w:cstheme="majorHAnsi"/>
        </w:rPr>
        <w:t>2.2.1</w:t>
      </w:r>
      <w:r w:rsidRPr="00A058C4">
        <w:rPr>
          <w:rFonts w:asciiTheme="majorHAnsi" w:hAnsiTheme="majorHAnsi" w:cstheme="majorHAnsi"/>
        </w:rPr>
        <w:fldChar w:fldCharType="end"/>
      </w:r>
      <w:r>
        <w:rPr>
          <w:rStyle w:val="Prompt"/>
          <w:rFonts w:asciiTheme="majorHAnsi" w:hAnsiTheme="majorHAnsi" w:cstheme="majorHAnsi"/>
        </w:rPr>
        <w:t xml:space="preserve"> or Excess Tradeable Authorised ITMOs which have not been purchased by the Singapore Government pursuant to Clause </w:t>
      </w:r>
      <w:r>
        <w:rPr>
          <w:rStyle w:val="Prompt"/>
          <w:rFonts w:asciiTheme="majorHAnsi" w:hAnsiTheme="majorHAnsi" w:cstheme="majorHAnsi"/>
        </w:rPr>
        <w:fldChar w:fldCharType="begin"/>
      </w:r>
      <w:r>
        <w:rPr>
          <w:rStyle w:val="Prompt"/>
          <w:rFonts w:asciiTheme="majorHAnsi" w:hAnsiTheme="majorHAnsi" w:cstheme="majorHAnsi"/>
        </w:rPr>
        <w:instrText xml:space="preserve"> REF _Ref216258794 \n \h </w:instrText>
      </w:r>
      <w:r>
        <w:rPr>
          <w:rStyle w:val="Prompt"/>
          <w:rFonts w:asciiTheme="majorHAnsi" w:hAnsiTheme="majorHAnsi" w:cstheme="majorHAnsi"/>
        </w:rPr>
      </w:r>
      <w:r>
        <w:rPr>
          <w:rStyle w:val="Prompt"/>
          <w:rFonts w:asciiTheme="majorHAnsi" w:hAnsiTheme="majorHAnsi" w:cstheme="majorHAnsi"/>
        </w:rPr>
        <w:fldChar w:fldCharType="separate"/>
      </w:r>
      <w:r w:rsidR="00927341">
        <w:rPr>
          <w:rStyle w:val="Prompt"/>
          <w:rFonts w:asciiTheme="majorHAnsi" w:hAnsiTheme="majorHAnsi" w:cstheme="majorHAnsi"/>
        </w:rPr>
        <w:t>1.2.4</w:t>
      </w:r>
      <w:r>
        <w:rPr>
          <w:rStyle w:val="Prompt"/>
          <w:rFonts w:asciiTheme="majorHAnsi" w:hAnsiTheme="majorHAnsi" w:cstheme="majorHAnsi"/>
        </w:rPr>
        <w:fldChar w:fldCharType="end"/>
      </w:r>
      <w:r w:rsidRPr="00A058C4">
        <w:rPr>
          <w:rFonts w:asciiTheme="majorHAnsi" w:hAnsiTheme="majorHAnsi" w:cstheme="majorHAnsi"/>
        </w:rPr>
        <w:t xml:space="preserve">; </w:t>
      </w:r>
    </w:p>
    <w:p w14:paraId="19733B34" w14:textId="77777777" w:rsidR="00D30016" w:rsidRPr="00A058C4" w:rsidRDefault="00D30016" w:rsidP="00D30016">
      <w:pPr>
        <w:pStyle w:val="Heading4"/>
        <w:rPr>
          <w:rFonts w:asciiTheme="majorHAnsi" w:hAnsiTheme="majorHAnsi" w:cstheme="majorHAnsi"/>
        </w:rPr>
      </w:pPr>
      <w:r>
        <w:rPr>
          <w:rFonts w:asciiTheme="majorHAnsi" w:hAnsiTheme="majorHAnsi" w:cstheme="majorHAnsi"/>
        </w:rPr>
        <w:t xml:space="preserve">neither </w:t>
      </w:r>
      <w:r w:rsidRPr="00A058C4">
        <w:rPr>
          <w:rFonts w:asciiTheme="majorHAnsi" w:hAnsiTheme="majorHAnsi" w:cstheme="majorHAnsi"/>
        </w:rPr>
        <w:t xml:space="preserve">it </w:t>
      </w:r>
      <w:r>
        <w:rPr>
          <w:rFonts w:asciiTheme="majorHAnsi" w:hAnsiTheme="majorHAnsi" w:cstheme="majorHAnsi"/>
        </w:rPr>
        <w:t>nor any of its Affiliates</w:t>
      </w:r>
      <w:r w:rsidRPr="00A058C4">
        <w:rPr>
          <w:rFonts w:asciiTheme="majorHAnsi" w:hAnsiTheme="majorHAnsi" w:cstheme="majorHAnsi"/>
        </w:rPr>
        <w:t xml:space="preserve"> has sought to sell, transfer, assign, licence, dispose of, grant or otherwise use any Tradeable Authorised ITMOs to any other country;</w:t>
      </w:r>
    </w:p>
    <w:p w14:paraId="74B2EE6A" w14:textId="32A39C22" w:rsidR="00D30016" w:rsidRPr="00A058C4" w:rsidRDefault="00D30016" w:rsidP="00D30016">
      <w:pPr>
        <w:pStyle w:val="Heading4"/>
        <w:rPr>
          <w:rFonts w:asciiTheme="majorHAnsi" w:hAnsiTheme="majorHAnsi" w:cstheme="majorHAnsi"/>
        </w:rPr>
      </w:pPr>
      <w:r>
        <w:rPr>
          <w:rFonts w:asciiTheme="majorHAnsi" w:hAnsiTheme="majorHAnsi" w:cstheme="majorHAnsi"/>
        </w:rPr>
        <w:t xml:space="preserve">neither it nor any of its Affiliates has </w:t>
      </w:r>
      <w:r w:rsidRPr="00A058C4">
        <w:rPr>
          <w:rFonts w:asciiTheme="majorHAnsi" w:hAnsiTheme="majorHAnsi" w:cstheme="majorHAnsi"/>
        </w:rPr>
        <w:t>conducted any Double Counting of Carbon Credits underl</w:t>
      </w:r>
      <w:r w:rsidR="00036A76">
        <w:rPr>
          <w:rFonts w:asciiTheme="majorHAnsi" w:hAnsiTheme="majorHAnsi" w:cstheme="majorHAnsi"/>
        </w:rPr>
        <w:t>y</w:t>
      </w:r>
      <w:r w:rsidRPr="00A058C4">
        <w:rPr>
          <w:rFonts w:asciiTheme="majorHAnsi" w:hAnsiTheme="majorHAnsi" w:cstheme="majorHAnsi"/>
        </w:rPr>
        <w:t>ing the Tradeable Authorised ITMOs;</w:t>
      </w:r>
    </w:p>
    <w:p w14:paraId="0F713F03" w14:textId="300BF8A1" w:rsidR="00D30016" w:rsidRPr="00A058C4" w:rsidRDefault="00D30016" w:rsidP="00D30016">
      <w:pPr>
        <w:pStyle w:val="Heading4"/>
        <w:rPr>
          <w:rFonts w:asciiTheme="majorHAnsi" w:hAnsiTheme="majorHAnsi" w:cstheme="majorHAnsi"/>
        </w:rPr>
      </w:pPr>
      <w:r w:rsidRPr="00A058C4">
        <w:rPr>
          <w:rFonts w:asciiTheme="majorHAnsi" w:hAnsiTheme="majorHAnsi" w:cstheme="majorHAnsi"/>
        </w:rPr>
        <w:t>it</w:t>
      </w:r>
      <w:r>
        <w:rPr>
          <w:rFonts w:asciiTheme="majorHAnsi" w:hAnsiTheme="majorHAnsi" w:cstheme="majorHAnsi"/>
        </w:rPr>
        <w:t xml:space="preserve"> and its Affiliates </w:t>
      </w:r>
      <w:proofErr w:type="gramStart"/>
      <w:r>
        <w:rPr>
          <w:rFonts w:asciiTheme="majorHAnsi" w:hAnsiTheme="majorHAnsi" w:cstheme="majorHAnsi"/>
        </w:rPr>
        <w:t>are</w:t>
      </w:r>
      <w:r w:rsidRPr="00A058C4">
        <w:rPr>
          <w:rFonts w:asciiTheme="majorHAnsi" w:hAnsiTheme="majorHAnsi" w:cstheme="majorHAnsi"/>
        </w:rPr>
        <w:t xml:space="preserve"> in compliance with</w:t>
      </w:r>
      <w:proofErr w:type="gramEnd"/>
      <w:r w:rsidRPr="00A058C4">
        <w:rPr>
          <w:rFonts w:asciiTheme="majorHAnsi" w:hAnsiTheme="majorHAnsi" w:cstheme="majorHAnsi"/>
        </w:rPr>
        <w:t xml:space="preserve"> all Applicable Laws that would be expected to have any effect on the transfer, Delivery or title to the Carbon Credits/ Tradeable Authorised ITMOs being transferred hereunder; </w:t>
      </w:r>
    </w:p>
    <w:p w14:paraId="068B1C27" w14:textId="77777777" w:rsidR="00D30016" w:rsidRDefault="00D30016" w:rsidP="00D30016">
      <w:pPr>
        <w:pStyle w:val="Heading4"/>
        <w:rPr>
          <w:rFonts w:asciiTheme="majorHAnsi" w:hAnsiTheme="majorHAnsi" w:cstheme="majorHAnsi"/>
        </w:rPr>
      </w:pPr>
      <w:r w:rsidRPr="00A058C4">
        <w:rPr>
          <w:rFonts w:asciiTheme="majorHAnsi" w:hAnsiTheme="majorHAnsi" w:cstheme="majorHAnsi"/>
        </w:rPr>
        <w:t>the Tradeable Authorised ITMOs meet the Eligibility Criteria;</w:t>
      </w:r>
    </w:p>
    <w:p w14:paraId="3A692DEF" w14:textId="483F7C5C" w:rsidR="001A6786" w:rsidRPr="00A058C4" w:rsidRDefault="001A6786" w:rsidP="00D30016">
      <w:pPr>
        <w:pStyle w:val="Heading4"/>
        <w:rPr>
          <w:rFonts w:asciiTheme="majorHAnsi" w:hAnsiTheme="majorHAnsi" w:cstheme="majorHAnsi"/>
        </w:rPr>
      </w:pPr>
      <w:r>
        <w:rPr>
          <w:rFonts w:asciiTheme="majorHAnsi" w:hAnsiTheme="majorHAnsi" w:cstheme="majorHAnsi"/>
        </w:rPr>
        <w:t xml:space="preserve">the Tradeable Authorised ITMOs are authorised for </w:t>
      </w:r>
      <w:r w:rsidRPr="00A058C4">
        <w:rPr>
          <w:rFonts w:asciiTheme="majorHAnsi" w:hAnsiTheme="majorHAnsi" w:cstheme="majorHAnsi"/>
        </w:rPr>
        <w:t>use towards the achievement of an NDC</w:t>
      </w:r>
      <w:r>
        <w:rPr>
          <w:rFonts w:asciiTheme="majorHAnsi" w:hAnsiTheme="majorHAnsi" w:cstheme="majorHAnsi"/>
        </w:rPr>
        <w:t>;</w:t>
      </w:r>
    </w:p>
    <w:p w14:paraId="21C3B147" w14:textId="77777777" w:rsidR="00D30016" w:rsidRPr="00A058C4" w:rsidRDefault="00D30016" w:rsidP="00D30016">
      <w:pPr>
        <w:pStyle w:val="Heading4"/>
        <w:rPr>
          <w:rFonts w:asciiTheme="majorHAnsi" w:hAnsiTheme="majorHAnsi" w:cstheme="majorHAnsi"/>
        </w:rPr>
      </w:pPr>
      <w:r w:rsidRPr="00A058C4">
        <w:rPr>
          <w:rFonts w:asciiTheme="majorHAnsi" w:hAnsiTheme="majorHAnsi" w:cstheme="majorHAnsi"/>
        </w:rPr>
        <w:t>there are no outstanding third-party consents required to transfer or Deliver the Tradeable Authorised ITMOs to the Singapore Government;</w:t>
      </w:r>
    </w:p>
    <w:p w14:paraId="6B74B19B" w14:textId="77777777" w:rsidR="00D30016" w:rsidRPr="00A058C4" w:rsidRDefault="00D30016" w:rsidP="00D30016">
      <w:pPr>
        <w:pStyle w:val="Heading4"/>
        <w:rPr>
          <w:rFonts w:asciiTheme="majorHAnsi" w:hAnsiTheme="majorHAnsi" w:cstheme="majorHAnsi"/>
        </w:rPr>
      </w:pPr>
      <w:r w:rsidRPr="00A058C4">
        <w:rPr>
          <w:rFonts w:asciiTheme="majorHAnsi" w:hAnsiTheme="majorHAnsi" w:cstheme="majorHAnsi"/>
        </w:rPr>
        <w:t xml:space="preserve">there are no fees in connection with the creation, serialisation, or Delivery of the Carbon Credits/ Tradeable Authorised ITMOs payable to third parties that may become an obligation of the Singapore Government; </w:t>
      </w:r>
    </w:p>
    <w:p w14:paraId="76CE65B7" w14:textId="77777777" w:rsidR="00D30016" w:rsidRPr="00A058C4" w:rsidRDefault="00D30016" w:rsidP="00D30016">
      <w:pPr>
        <w:pStyle w:val="Heading4"/>
        <w:rPr>
          <w:rFonts w:asciiTheme="majorHAnsi" w:hAnsiTheme="majorHAnsi" w:cstheme="majorHAnsi"/>
        </w:rPr>
      </w:pPr>
      <w:r w:rsidRPr="00A058C4">
        <w:rPr>
          <w:rFonts w:asciiTheme="majorHAnsi" w:hAnsiTheme="majorHAnsi" w:cstheme="majorHAnsi"/>
        </w:rPr>
        <w:t xml:space="preserve">it </w:t>
      </w:r>
      <w:r>
        <w:rPr>
          <w:rFonts w:asciiTheme="majorHAnsi" w:hAnsiTheme="majorHAnsi" w:cstheme="majorHAnsi"/>
        </w:rPr>
        <w:t>is</w:t>
      </w:r>
      <w:r w:rsidRPr="00A058C4">
        <w:rPr>
          <w:rFonts w:asciiTheme="majorHAnsi" w:hAnsiTheme="majorHAnsi" w:cstheme="majorHAnsi"/>
        </w:rPr>
        <w:t xml:space="preserve"> not aware</w:t>
      </w:r>
      <w:r>
        <w:rPr>
          <w:rFonts w:asciiTheme="majorHAnsi" w:hAnsiTheme="majorHAnsi" w:cstheme="majorHAnsi"/>
        </w:rPr>
        <w:t xml:space="preserve">, after having </w:t>
      </w:r>
      <w:proofErr w:type="gramStart"/>
      <w:r>
        <w:rPr>
          <w:rFonts w:asciiTheme="majorHAnsi" w:hAnsiTheme="majorHAnsi" w:cstheme="majorHAnsi"/>
        </w:rPr>
        <w:t>made due</w:t>
      </w:r>
      <w:proofErr w:type="gramEnd"/>
      <w:r>
        <w:rPr>
          <w:rFonts w:asciiTheme="majorHAnsi" w:hAnsiTheme="majorHAnsi" w:cstheme="majorHAnsi"/>
        </w:rPr>
        <w:t xml:space="preserve"> and careful enquiries, </w:t>
      </w:r>
      <w:r w:rsidRPr="00A058C4">
        <w:rPr>
          <w:rFonts w:asciiTheme="majorHAnsi" w:hAnsiTheme="majorHAnsi" w:cstheme="majorHAnsi"/>
        </w:rPr>
        <w:t>of any current or impending audit or adjustment related to the Carbon Credits underlying the Tradeable Authorised ITMOs that could reasonably be expected to have a material adverse effect on the validity of the Carbon Credits underlying the Tradeable Authorised ITMOs; and</w:t>
      </w:r>
    </w:p>
    <w:p w14:paraId="67211896" w14:textId="77777777" w:rsidR="00D30016" w:rsidRPr="003E2913" w:rsidRDefault="00D30016" w:rsidP="00D30016">
      <w:pPr>
        <w:pStyle w:val="Heading4"/>
        <w:rPr>
          <w:rFonts w:asciiTheme="majorHAnsi" w:hAnsiTheme="majorHAnsi" w:cstheme="majorHAnsi"/>
        </w:rPr>
      </w:pPr>
      <w:r w:rsidRPr="003E2913">
        <w:rPr>
          <w:rFonts w:asciiTheme="majorHAnsi" w:hAnsiTheme="majorHAnsi" w:cstheme="majorHAnsi"/>
        </w:rPr>
        <w:t xml:space="preserve">it is not an "OTCD Intermediary" as defined in the </w:t>
      </w:r>
      <w:r w:rsidRPr="003E2913">
        <w:rPr>
          <w:rFonts w:asciiTheme="majorHAnsi" w:hAnsiTheme="majorHAnsi" w:cstheme="majorHAnsi"/>
          <w:i/>
          <w:iCs w:val="0"/>
        </w:rPr>
        <w:t>Guidelines on Risk Mitigation Requirements for Non-Centrally Cleared Over-the-Counter Derivatives Contracts</w:t>
      </w:r>
      <w:r w:rsidRPr="003E2913">
        <w:rPr>
          <w:rFonts w:asciiTheme="majorHAnsi" w:hAnsiTheme="majorHAnsi" w:cstheme="majorHAnsi"/>
        </w:rPr>
        <w:t xml:space="preserve"> dated 17th January 2019 issued by the Monetary Authority of Singapore.</w:t>
      </w:r>
    </w:p>
    <w:p w14:paraId="7BB91D1D" w14:textId="77777777" w:rsidR="00D30016" w:rsidRPr="00E66ACE" w:rsidRDefault="00D30016" w:rsidP="00D30016">
      <w:pPr>
        <w:pStyle w:val="Heading2"/>
      </w:pPr>
      <w:r>
        <w:rPr>
          <w:u w:val="none"/>
        </w:rPr>
        <w:t>Repetition of Representations and Warranties</w:t>
      </w:r>
    </w:p>
    <w:p w14:paraId="079ECD96" w14:textId="05F06CE4" w:rsidR="00D30016" w:rsidRDefault="00D30016" w:rsidP="00D30016">
      <w:pPr>
        <w:pStyle w:val="Heading3"/>
      </w:pPr>
      <w:r>
        <w:t xml:space="preserve">The representations and warranties set out in this Clause </w:t>
      </w:r>
      <w:r w:rsidR="00CF711D">
        <w:fldChar w:fldCharType="begin"/>
      </w:r>
      <w:r w:rsidR="00CF711D">
        <w:instrText xml:space="preserve"> REF _Ref216874006 \w \h </w:instrText>
      </w:r>
      <w:r w:rsidR="00CF711D">
        <w:fldChar w:fldCharType="separate"/>
      </w:r>
      <w:r w:rsidR="00927341">
        <w:t>5</w:t>
      </w:r>
      <w:r w:rsidR="00CF711D">
        <w:fldChar w:fldCharType="end"/>
      </w:r>
      <w:r w:rsidR="00CF711D">
        <w:t xml:space="preserve"> </w:t>
      </w:r>
      <w:r w:rsidRPr="00C161C6">
        <w:rPr>
          <w:lang w:val="en-SG"/>
        </w:rPr>
        <w:t xml:space="preserve">are made by the </w:t>
      </w:r>
      <w:r>
        <w:rPr>
          <w:lang w:val="en-SG"/>
        </w:rPr>
        <w:t>Applicant</w:t>
      </w:r>
      <w:r w:rsidRPr="00C161C6">
        <w:rPr>
          <w:lang w:val="en-SG"/>
        </w:rPr>
        <w:t xml:space="preserve"> to </w:t>
      </w:r>
      <w:r>
        <w:rPr>
          <w:lang w:val="en-SG"/>
        </w:rPr>
        <w:t xml:space="preserve">the Singapore Government </w:t>
      </w:r>
      <w:r w:rsidRPr="00C161C6">
        <w:rPr>
          <w:lang w:val="en-SG"/>
        </w:rPr>
        <w:t xml:space="preserve">on the </w:t>
      </w:r>
      <w:r>
        <w:rPr>
          <w:lang w:val="en-SG"/>
        </w:rPr>
        <w:t xml:space="preserve">Effective Date and </w:t>
      </w:r>
      <w:r w:rsidRPr="00C161C6">
        <w:rPr>
          <w:lang w:val="en-SG"/>
        </w:rPr>
        <w:t xml:space="preserve">deemed to be repeated by the </w:t>
      </w:r>
      <w:r>
        <w:rPr>
          <w:lang w:val="en-SG"/>
        </w:rPr>
        <w:t xml:space="preserve">Applicant </w:t>
      </w:r>
      <w:r w:rsidRPr="00C161C6">
        <w:rPr>
          <w:lang w:val="en-SG"/>
        </w:rPr>
        <w:t xml:space="preserve">on the date of each </w:t>
      </w:r>
      <w:r>
        <w:rPr>
          <w:lang w:val="en-SG"/>
        </w:rPr>
        <w:t xml:space="preserve">Delivery of Tradeable Authorised ITMOs. </w:t>
      </w:r>
      <w:r w:rsidRPr="00C161C6">
        <w:rPr>
          <w:lang w:val="en-SG"/>
        </w:rPr>
        <w:t>When a representation and warranty is repeated, it is applied to the circumstances existing at the time of repetition.</w:t>
      </w:r>
    </w:p>
    <w:p w14:paraId="11A52C6C" w14:textId="77777777" w:rsidR="00EF54F4" w:rsidRPr="00A058C4" w:rsidRDefault="00EF54F4" w:rsidP="00EF54F4">
      <w:pPr>
        <w:pStyle w:val="Heading1"/>
        <w:rPr>
          <w:rFonts w:asciiTheme="majorHAnsi" w:hAnsiTheme="majorHAnsi" w:cstheme="majorHAnsi"/>
          <w:szCs w:val="20"/>
        </w:rPr>
      </w:pPr>
      <w:r w:rsidRPr="00A058C4">
        <w:rPr>
          <w:rFonts w:asciiTheme="majorHAnsi" w:hAnsiTheme="majorHAnsi" w:cstheme="majorHAnsi"/>
          <w:szCs w:val="20"/>
        </w:rPr>
        <w:t>The Applicant Events of Default</w:t>
      </w:r>
    </w:p>
    <w:p w14:paraId="08A5EB14" w14:textId="37BC8A7F" w:rsidR="00EF54F4" w:rsidRPr="00A058C4" w:rsidRDefault="00EF54F4" w:rsidP="00EF54F4">
      <w:pPr>
        <w:pStyle w:val="Heading3"/>
        <w:rPr>
          <w:rFonts w:asciiTheme="majorHAnsi" w:hAnsiTheme="majorHAnsi" w:cstheme="majorHAnsi"/>
        </w:rPr>
      </w:pPr>
      <w:bookmarkStart w:id="127" w:name="_Ref213511027"/>
      <w:r>
        <w:rPr>
          <w:rFonts w:asciiTheme="majorHAnsi" w:hAnsiTheme="majorHAnsi" w:cstheme="majorHAnsi"/>
        </w:rPr>
        <w:t>E</w:t>
      </w:r>
      <w:r w:rsidRPr="00A058C4">
        <w:rPr>
          <w:rFonts w:asciiTheme="majorHAnsi" w:hAnsiTheme="majorHAnsi" w:cstheme="majorHAnsi"/>
        </w:rPr>
        <w:t xml:space="preserve">ach of the events or conditions in this Clause </w:t>
      </w:r>
      <w:r w:rsidRPr="00A058C4">
        <w:rPr>
          <w:rFonts w:asciiTheme="majorHAnsi" w:hAnsiTheme="majorHAnsi" w:cstheme="majorHAnsi"/>
          <w:highlight w:val="yellow"/>
        </w:rPr>
        <w:fldChar w:fldCharType="begin"/>
      </w:r>
      <w:r w:rsidRPr="00A058C4">
        <w:rPr>
          <w:rFonts w:asciiTheme="majorHAnsi" w:hAnsiTheme="majorHAnsi" w:cstheme="majorHAnsi"/>
        </w:rPr>
        <w:instrText xml:space="preserve"> REF _Ref213511027 \w \h </w:instrText>
      </w:r>
      <w:r w:rsidRPr="00A058C4">
        <w:rPr>
          <w:rFonts w:asciiTheme="majorHAnsi" w:hAnsiTheme="majorHAnsi" w:cstheme="majorHAnsi"/>
          <w:highlight w:val="yellow"/>
        </w:rPr>
        <w:instrText xml:space="preserve"> \* MERGEFORMAT </w:instrText>
      </w:r>
      <w:r w:rsidRPr="00A058C4">
        <w:rPr>
          <w:rFonts w:asciiTheme="majorHAnsi" w:hAnsiTheme="majorHAnsi" w:cstheme="majorHAnsi"/>
          <w:highlight w:val="yellow"/>
        </w:rPr>
      </w:r>
      <w:r w:rsidRPr="00A058C4">
        <w:rPr>
          <w:rFonts w:asciiTheme="majorHAnsi" w:hAnsiTheme="majorHAnsi" w:cstheme="majorHAnsi"/>
          <w:highlight w:val="yellow"/>
        </w:rPr>
        <w:fldChar w:fldCharType="separate"/>
      </w:r>
      <w:r w:rsidR="00927341">
        <w:rPr>
          <w:rFonts w:asciiTheme="majorHAnsi" w:hAnsiTheme="majorHAnsi" w:cstheme="majorHAnsi"/>
        </w:rPr>
        <w:t>6.1.1</w:t>
      </w:r>
      <w:r w:rsidRPr="00A058C4">
        <w:rPr>
          <w:rFonts w:asciiTheme="majorHAnsi" w:hAnsiTheme="majorHAnsi" w:cstheme="majorHAnsi"/>
          <w:highlight w:val="yellow"/>
        </w:rPr>
        <w:fldChar w:fldCharType="end"/>
      </w:r>
      <w:r w:rsidRPr="00A058C4">
        <w:rPr>
          <w:rFonts w:asciiTheme="majorHAnsi" w:hAnsiTheme="majorHAnsi" w:cstheme="majorHAnsi"/>
        </w:rPr>
        <w:t xml:space="preserve"> constitutes an "</w:t>
      </w:r>
      <w:r w:rsidRPr="00A058C4">
        <w:rPr>
          <w:rFonts w:asciiTheme="majorHAnsi" w:hAnsiTheme="majorHAnsi" w:cstheme="majorHAnsi"/>
          <w:b/>
          <w:bCs w:val="0"/>
        </w:rPr>
        <w:t>Event of Default</w:t>
      </w:r>
      <w:bookmarkEnd w:id="127"/>
      <w:r w:rsidRPr="00A058C4">
        <w:rPr>
          <w:rFonts w:asciiTheme="majorHAnsi" w:hAnsiTheme="majorHAnsi" w:cstheme="majorHAnsi"/>
        </w:rPr>
        <w:t>"</w:t>
      </w:r>
      <w:r>
        <w:rPr>
          <w:rFonts w:asciiTheme="majorHAnsi" w:hAnsiTheme="majorHAnsi" w:cstheme="majorHAnsi"/>
        </w:rPr>
        <w:t xml:space="preserve">, provided that where such event is capable of being remedied within a reasonable time, it shall constitute an </w:t>
      </w:r>
      <w:r w:rsidR="00B06AA0">
        <w:rPr>
          <w:rFonts w:asciiTheme="majorHAnsi" w:hAnsiTheme="majorHAnsi" w:cstheme="majorHAnsi"/>
        </w:rPr>
        <w:t>"</w:t>
      </w:r>
      <w:r>
        <w:rPr>
          <w:rFonts w:asciiTheme="majorHAnsi" w:hAnsiTheme="majorHAnsi" w:cstheme="majorHAnsi"/>
          <w:b/>
          <w:bCs w:val="0"/>
        </w:rPr>
        <w:t xml:space="preserve">Event </w:t>
      </w:r>
      <w:r>
        <w:rPr>
          <w:rFonts w:asciiTheme="majorHAnsi" w:hAnsiTheme="majorHAnsi" w:cstheme="majorHAnsi"/>
          <w:b/>
          <w:bCs w:val="0"/>
        </w:rPr>
        <w:lastRenderedPageBreak/>
        <w:t>of Default</w:t>
      </w:r>
      <w:r w:rsidR="00B06AA0">
        <w:rPr>
          <w:rFonts w:asciiTheme="majorHAnsi" w:hAnsiTheme="majorHAnsi" w:cstheme="majorHAnsi"/>
        </w:rPr>
        <w:t>"</w:t>
      </w:r>
      <w:r>
        <w:rPr>
          <w:rFonts w:asciiTheme="majorHAnsi" w:hAnsiTheme="majorHAnsi" w:cstheme="majorHAnsi"/>
        </w:rPr>
        <w:t xml:space="preserve"> if it is </w:t>
      </w:r>
      <w:r w:rsidRPr="001209BE">
        <w:rPr>
          <w:rFonts w:asciiTheme="majorHAnsi" w:hAnsiTheme="majorHAnsi" w:cstheme="majorHAnsi"/>
        </w:rPr>
        <w:t>not remedied</w:t>
      </w:r>
      <w:r>
        <w:rPr>
          <w:rFonts w:asciiTheme="majorHAnsi" w:hAnsiTheme="majorHAnsi" w:cstheme="majorHAnsi"/>
        </w:rPr>
        <w:t xml:space="preserve"> </w:t>
      </w:r>
      <w:r w:rsidRPr="001209BE">
        <w:rPr>
          <w:rFonts w:asciiTheme="majorHAnsi" w:hAnsiTheme="majorHAnsi" w:cstheme="majorHAnsi"/>
        </w:rPr>
        <w:t>within ten (10) Business Days after Notice of such event is provided to the Applicant</w:t>
      </w:r>
      <w:r w:rsidRPr="00A058C4">
        <w:rPr>
          <w:rFonts w:asciiTheme="majorHAnsi" w:hAnsiTheme="majorHAnsi" w:cstheme="majorHAnsi"/>
        </w:rPr>
        <w:t>:</w:t>
      </w:r>
    </w:p>
    <w:p w14:paraId="60380873" w14:textId="5C7FEE46" w:rsidR="00EF54F4" w:rsidRPr="00CF711D" w:rsidRDefault="00EF54F4" w:rsidP="00EF54F4">
      <w:pPr>
        <w:pStyle w:val="Heading4"/>
      </w:pPr>
      <w:r w:rsidRPr="00CF711D">
        <w:t xml:space="preserve">any event specified in Clause </w:t>
      </w:r>
      <w:r w:rsidRPr="00CF711D">
        <w:fldChar w:fldCharType="begin"/>
      </w:r>
      <w:r w:rsidRPr="00CF711D">
        <w:instrText xml:space="preserve"> REF _Ref213507914 \w \h  \* MERGEFORMAT </w:instrText>
      </w:r>
      <w:r w:rsidRPr="00CF711D">
        <w:fldChar w:fldCharType="separate"/>
      </w:r>
      <w:r w:rsidR="00927341">
        <w:t>2.2.1</w:t>
      </w:r>
      <w:r w:rsidRPr="00CF711D">
        <w:fldChar w:fldCharType="end"/>
      </w:r>
      <w:r w:rsidRPr="00CF711D" w:rsidDel="00B81056">
        <w:t xml:space="preserve"> </w:t>
      </w:r>
      <w:r w:rsidRPr="00CF711D" w:rsidDel="003415DD">
        <w:t>(</w:t>
      </w:r>
      <w:r w:rsidRPr="00CF711D">
        <w:t xml:space="preserve">other than where Clause </w:t>
      </w:r>
      <w:r w:rsidR="006572A8" w:rsidRPr="00CF711D">
        <w:fldChar w:fldCharType="begin"/>
      </w:r>
      <w:r w:rsidR="006572A8" w:rsidRPr="00CF711D">
        <w:instrText xml:space="preserve"> REF _Ref216872076 \r \h </w:instrText>
      </w:r>
      <w:r w:rsidR="00CF711D">
        <w:instrText xml:space="preserve"> \* MERGEFORMAT </w:instrText>
      </w:r>
      <w:r w:rsidR="006572A8" w:rsidRPr="00CF711D">
        <w:fldChar w:fldCharType="separate"/>
      </w:r>
      <w:r w:rsidR="00927341">
        <w:t>2.2.3(a)</w:t>
      </w:r>
      <w:r w:rsidR="006572A8" w:rsidRPr="00CF711D">
        <w:fldChar w:fldCharType="end"/>
      </w:r>
      <w:r w:rsidRPr="00CF711D">
        <w:t xml:space="preserve"> applies);</w:t>
      </w:r>
    </w:p>
    <w:p w14:paraId="60A907BB" w14:textId="77777777" w:rsidR="00EF54F4" w:rsidRPr="00CF711D" w:rsidRDefault="00EF54F4" w:rsidP="00EF54F4">
      <w:pPr>
        <w:pStyle w:val="Heading4"/>
        <w:rPr>
          <w:rFonts w:asciiTheme="majorHAnsi" w:hAnsiTheme="majorHAnsi" w:cstheme="majorHAnsi"/>
        </w:rPr>
      </w:pPr>
      <w:bookmarkStart w:id="128" w:name="_Ref213511672"/>
      <w:r w:rsidRPr="00CF711D">
        <w:rPr>
          <w:rFonts w:asciiTheme="majorHAnsi" w:hAnsiTheme="majorHAnsi" w:cstheme="majorHAnsi"/>
        </w:rPr>
        <w:t>the Singapore Government has elected to treat a Delivery Failure as an Event of Default;</w:t>
      </w:r>
      <w:bookmarkEnd w:id="128"/>
    </w:p>
    <w:p w14:paraId="4F9A769C" w14:textId="08A8110A" w:rsidR="00EF54F4" w:rsidRPr="00CF711D" w:rsidRDefault="00EF54F4" w:rsidP="00EF54F4">
      <w:pPr>
        <w:pStyle w:val="Heading4"/>
        <w:rPr>
          <w:rFonts w:asciiTheme="majorHAnsi" w:hAnsiTheme="majorHAnsi" w:cstheme="majorHAnsi"/>
        </w:rPr>
      </w:pPr>
      <w:bookmarkStart w:id="129" w:name="_Ref213511692"/>
      <w:r w:rsidRPr="00CF711D">
        <w:rPr>
          <w:rFonts w:asciiTheme="majorHAnsi" w:hAnsiTheme="majorHAnsi" w:cstheme="majorHAnsi"/>
        </w:rPr>
        <w:t>the Applicant or any of its Affiliates have been convicted of criminal offence or fraud;</w:t>
      </w:r>
    </w:p>
    <w:p w14:paraId="73C52B2A" w14:textId="77777777" w:rsidR="00EF54F4" w:rsidRPr="00402474" w:rsidRDefault="00EF54F4" w:rsidP="00EF54F4">
      <w:pPr>
        <w:pStyle w:val="Heading4"/>
        <w:rPr>
          <w:rFonts w:asciiTheme="majorHAnsi" w:hAnsiTheme="majorHAnsi" w:cstheme="majorHAnsi"/>
        </w:rPr>
      </w:pPr>
      <w:bookmarkStart w:id="130" w:name="_Ref216876035"/>
      <w:r w:rsidRPr="00CF711D">
        <w:rPr>
          <w:rFonts w:asciiTheme="majorHAnsi" w:hAnsiTheme="majorHAnsi" w:cstheme="majorHAnsi"/>
        </w:rPr>
        <w:t>the Applicant or any of its Affiliates have been found non-compliant with Applicable</w:t>
      </w:r>
      <w:r w:rsidRPr="00402474">
        <w:rPr>
          <w:rFonts w:asciiTheme="majorHAnsi" w:hAnsiTheme="majorHAnsi" w:cstheme="majorHAnsi"/>
        </w:rPr>
        <w:t xml:space="preserve"> Laws where non-compliance may have a negative impact on the Project's reputation;</w:t>
      </w:r>
      <w:bookmarkEnd w:id="129"/>
      <w:bookmarkEnd w:id="130"/>
    </w:p>
    <w:p w14:paraId="6E15EB0F" w14:textId="5CC5EC9F" w:rsidR="00EF54F4" w:rsidRPr="00A058C4" w:rsidRDefault="00EF54F4" w:rsidP="00EF54F4">
      <w:pPr>
        <w:pStyle w:val="Heading4"/>
        <w:rPr>
          <w:rFonts w:asciiTheme="majorHAnsi" w:hAnsiTheme="majorHAnsi" w:cstheme="majorHAnsi"/>
        </w:rPr>
      </w:pPr>
      <w:bookmarkStart w:id="131" w:name="_Ref213511737"/>
      <w:bookmarkStart w:id="132" w:name="_Ref216876049"/>
      <w:r w:rsidRPr="00A058C4">
        <w:rPr>
          <w:rFonts w:asciiTheme="majorHAnsi" w:hAnsiTheme="majorHAnsi" w:cstheme="majorHAnsi"/>
        </w:rPr>
        <w:t xml:space="preserve">the Applicant </w:t>
      </w:r>
      <w:r>
        <w:rPr>
          <w:rFonts w:asciiTheme="majorHAnsi" w:hAnsiTheme="majorHAnsi" w:cstheme="majorHAnsi"/>
        </w:rPr>
        <w:t>has</w:t>
      </w:r>
      <w:r w:rsidRPr="00A058C4">
        <w:rPr>
          <w:rFonts w:asciiTheme="majorHAnsi" w:hAnsiTheme="majorHAnsi" w:cstheme="majorHAnsi"/>
        </w:rPr>
        <w:t xml:space="preserve"> not compl</w:t>
      </w:r>
      <w:r>
        <w:rPr>
          <w:rFonts w:asciiTheme="majorHAnsi" w:hAnsiTheme="majorHAnsi" w:cstheme="majorHAnsi"/>
        </w:rPr>
        <w:t>ied</w:t>
      </w:r>
      <w:r w:rsidRPr="00A058C4">
        <w:rPr>
          <w:rFonts w:asciiTheme="majorHAnsi" w:hAnsiTheme="majorHAnsi" w:cstheme="majorHAnsi"/>
        </w:rPr>
        <w:t xml:space="preserve"> with </w:t>
      </w:r>
      <w:r>
        <w:rPr>
          <w:rFonts w:asciiTheme="majorHAnsi" w:hAnsiTheme="majorHAnsi" w:cstheme="majorHAnsi"/>
        </w:rPr>
        <w:t>Clause</w:t>
      </w:r>
      <w:r w:rsidRPr="00A058C4">
        <w:rPr>
          <w:rFonts w:asciiTheme="majorHAnsi" w:hAnsiTheme="majorHAnsi" w:cstheme="majorHAnsi"/>
        </w:rPr>
        <w:t xml:space="preserve"> </w:t>
      </w:r>
      <w:r w:rsidRPr="00A058C4">
        <w:rPr>
          <w:rFonts w:asciiTheme="majorHAnsi" w:hAnsiTheme="majorHAnsi" w:cstheme="majorHAnsi"/>
        </w:rPr>
        <w:fldChar w:fldCharType="begin"/>
      </w:r>
      <w:r w:rsidRPr="00A058C4">
        <w:rPr>
          <w:rFonts w:asciiTheme="majorHAnsi" w:hAnsiTheme="majorHAnsi" w:cstheme="majorHAnsi"/>
        </w:rPr>
        <w:instrText xml:space="preserve"> REF _Ref213511407 \w \h  \* MERGEFORMAT </w:instrText>
      </w:r>
      <w:r w:rsidRPr="00A058C4">
        <w:rPr>
          <w:rFonts w:asciiTheme="majorHAnsi" w:hAnsiTheme="majorHAnsi" w:cstheme="majorHAnsi"/>
        </w:rPr>
      </w:r>
      <w:r w:rsidRPr="00A058C4">
        <w:rPr>
          <w:rFonts w:asciiTheme="majorHAnsi" w:hAnsiTheme="majorHAnsi" w:cstheme="majorHAnsi"/>
        </w:rPr>
        <w:fldChar w:fldCharType="separate"/>
      </w:r>
      <w:r w:rsidR="00927341">
        <w:rPr>
          <w:rFonts w:asciiTheme="majorHAnsi" w:hAnsiTheme="majorHAnsi" w:cstheme="majorHAnsi"/>
        </w:rPr>
        <w:t>11</w:t>
      </w:r>
      <w:r w:rsidRPr="00A058C4">
        <w:rPr>
          <w:rFonts w:asciiTheme="majorHAnsi" w:hAnsiTheme="majorHAnsi" w:cstheme="majorHAnsi"/>
        </w:rPr>
        <w:fldChar w:fldCharType="end"/>
      </w:r>
      <w:bookmarkEnd w:id="131"/>
      <w:r>
        <w:rPr>
          <w:rFonts w:asciiTheme="majorHAnsi" w:hAnsiTheme="majorHAnsi" w:cstheme="majorHAnsi"/>
        </w:rPr>
        <w:t xml:space="preserve"> (</w:t>
      </w:r>
      <w:r>
        <w:rPr>
          <w:rFonts w:asciiTheme="majorHAnsi" w:hAnsiTheme="majorHAnsi" w:cstheme="majorHAnsi"/>
          <w:i/>
          <w:iCs w:val="0"/>
        </w:rPr>
        <w:t>Anti-Corruption and Anti-Bribery</w:t>
      </w:r>
      <w:r>
        <w:rPr>
          <w:rFonts w:asciiTheme="majorHAnsi" w:hAnsiTheme="majorHAnsi" w:cstheme="majorHAnsi"/>
        </w:rPr>
        <w:t xml:space="preserve">) of </w:t>
      </w:r>
      <w:r w:rsidR="006836CA">
        <w:rPr>
          <w:rFonts w:asciiTheme="majorHAnsi" w:hAnsiTheme="majorHAnsi" w:cstheme="majorHAnsi"/>
        </w:rPr>
        <w:t>this</w:t>
      </w:r>
      <w:r>
        <w:rPr>
          <w:rFonts w:asciiTheme="majorHAnsi" w:hAnsiTheme="majorHAnsi" w:cstheme="majorHAnsi"/>
        </w:rPr>
        <w:t xml:space="preserve"> Option Agreement</w:t>
      </w:r>
      <w:r w:rsidRPr="00A058C4">
        <w:rPr>
          <w:rFonts w:asciiTheme="majorHAnsi" w:hAnsiTheme="majorHAnsi" w:cstheme="majorHAnsi"/>
        </w:rPr>
        <w:t>;</w:t>
      </w:r>
      <w:bookmarkEnd w:id="132"/>
      <w:r w:rsidRPr="00A058C4">
        <w:rPr>
          <w:rFonts w:asciiTheme="majorHAnsi" w:hAnsiTheme="majorHAnsi" w:cstheme="majorHAnsi"/>
        </w:rPr>
        <w:t xml:space="preserve"> </w:t>
      </w:r>
    </w:p>
    <w:p w14:paraId="59E78194" w14:textId="77777777" w:rsidR="00EF54F4" w:rsidRDefault="00EF54F4" w:rsidP="00EF54F4">
      <w:pPr>
        <w:pStyle w:val="Heading4"/>
        <w:rPr>
          <w:rFonts w:asciiTheme="majorHAnsi" w:hAnsiTheme="majorHAnsi" w:cstheme="majorHAnsi"/>
        </w:rPr>
      </w:pPr>
      <w:bookmarkStart w:id="133" w:name="_Ref216876105"/>
      <w:bookmarkStart w:id="134" w:name="_Ref214029854"/>
      <w:r w:rsidRPr="00A058C4">
        <w:rPr>
          <w:rFonts w:asciiTheme="majorHAnsi" w:hAnsiTheme="majorHAnsi" w:cstheme="majorHAnsi"/>
        </w:rPr>
        <w:t xml:space="preserve">the Authorisation is revoked, terminated or made illegal or invalid by the Host Country or any corresponding adjustments with respect to </w:t>
      </w:r>
      <w:r>
        <w:rPr>
          <w:rFonts w:asciiTheme="majorHAnsi" w:hAnsiTheme="majorHAnsi" w:cstheme="majorHAnsi"/>
        </w:rPr>
        <w:t>Delivered</w:t>
      </w:r>
      <w:r w:rsidRPr="00A058C4">
        <w:rPr>
          <w:rFonts w:asciiTheme="majorHAnsi" w:hAnsiTheme="majorHAnsi" w:cstheme="majorHAnsi"/>
        </w:rPr>
        <w:t xml:space="preserve"> Tradeable Authorised ITMOs are revoked</w:t>
      </w:r>
      <w:r>
        <w:rPr>
          <w:rFonts w:asciiTheme="majorHAnsi" w:hAnsiTheme="majorHAnsi" w:cstheme="majorHAnsi"/>
        </w:rPr>
        <w:t xml:space="preserve">; in either case </w:t>
      </w:r>
      <w:proofErr w:type="gramStart"/>
      <w:r w:rsidRPr="00A058C4">
        <w:rPr>
          <w:rFonts w:asciiTheme="majorHAnsi" w:hAnsiTheme="majorHAnsi" w:cstheme="majorHAnsi"/>
        </w:rPr>
        <w:t>as a result of</w:t>
      </w:r>
      <w:proofErr w:type="gramEnd"/>
      <w:r>
        <w:rPr>
          <w:rFonts w:asciiTheme="majorHAnsi" w:hAnsiTheme="majorHAnsi" w:cstheme="majorHAnsi"/>
        </w:rPr>
        <w:t>:</w:t>
      </w:r>
      <w:bookmarkEnd w:id="133"/>
      <w:r w:rsidRPr="00A058C4">
        <w:rPr>
          <w:rFonts w:asciiTheme="majorHAnsi" w:hAnsiTheme="majorHAnsi" w:cstheme="majorHAnsi"/>
        </w:rPr>
        <w:t xml:space="preserve"> </w:t>
      </w:r>
    </w:p>
    <w:p w14:paraId="2162F098" w14:textId="0DBB5863" w:rsidR="00EF54F4" w:rsidRDefault="00EF54F4" w:rsidP="00EF54F4">
      <w:pPr>
        <w:pStyle w:val="Heading5"/>
      </w:pPr>
      <w:r w:rsidRPr="00A058C4">
        <w:t>the failure to comply with Applicable Laws</w:t>
      </w:r>
      <w:r w:rsidR="0020300C">
        <w:t xml:space="preserve"> by the Applicant or any of its Affiliates</w:t>
      </w:r>
      <w:r>
        <w:t>;</w:t>
      </w:r>
    </w:p>
    <w:p w14:paraId="6BB4CB49" w14:textId="6F700AF0" w:rsidR="00EF54F4" w:rsidRDefault="00EF54F4" w:rsidP="00EF54F4">
      <w:pPr>
        <w:pStyle w:val="Heading5"/>
      </w:pPr>
      <w:r>
        <w:t>the fraud</w:t>
      </w:r>
      <w:r w:rsidR="00036A76">
        <w:t xml:space="preserve"> </w:t>
      </w:r>
      <w:r w:rsidRPr="00A058C4">
        <w:t>or negligence</w:t>
      </w:r>
      <w:r w:rsidR="002928E5">
        <w:t xml:space="preserve"> of the Applicant or any of its Affiliates</w:t>
      </w:r>
      <w:r>
        <w:t>; or</w:t>
      </w:r>
    </w:p>
    <w:p w14:paraId="11E7A815" w14:textId="683589A4" w:rsidR="00EF54F4" w:rsidRDefault="00EF54F4" w:rsidP="00EF54F4">
      <w:pPr>
        <w:pStyle w:val="Heading5"/>
      </w:pPr>
      <w:r>
        <w:t>any event within the reasonable control</w:t>
      </w:r>
      <w:r w:rsidR="0038687B">
        <w:t xml:space="preserve"> of the Applicant or any of its Affiliates</w:t>
      </w:r>
      <w:r>
        <w:t>; or</w:t>
      </w:r>
    </w:p>
    <w:p w14:paraId="7F27EB24" w14:textId="77777777" w:rsidR="00EF54F4" w:rsidRPr="00A058C4" w:rsidRDefault="00EF54F4" w:rsidP="00EF54F4">
      <w:pPr>
        <w:pStyle w:val="Heading4"/>
        <w:rPr>
          <w:rFonts w:asciiTheme="majorHAnsi" w:hAnsiTheme="majorHAnsi" w:cstheme="majorHAnsi"/>
        </w:rPr>
      </w:pPr>
      <w:bookmarkStart w:id="135" w:name="_Ref216263456"/>
      <w:bookmarkEnd w:id="134"/>
      <w:r>
        <w:rPr>
          <w:rFonts w:asciiTheme="majorHAnsi" w:hAnsiTheme="majorHAnsi" w:cstheme="majorHAnsi"/>
        </w:rPr>
        <w:t xml:space="preserve">the Applicant </w:t>
      </w:r>
      <w:proofErr w:type="gramStart"/>
      <w:r>
        <w:rPr>
          <w:rFonts w:asciiTheme="majorHAnsi" w:hAnsiTheme="majorHAnsi" w:cstheme="majorHAnsi"/>
        </w:rPr>
        <w:t>enters into</w:t>
      </w:r>
      <w:proofErr w:type="gramEnd"/>
      <w:r>
        <w:rPr>
          <w:rFonts w:asciiTheme="majorHAnsi" w:hAnsiTheme="majorHAnsi" w:cstheme="majorHAnsi"/>
        </w:rPr>
        <w:t xml:space="preserve"> Insolvency Proceedings</w:t>
      </w:r>
      <w:r w:rsidRPr="00A058C4">
        <w:rPr>
          <w:rFonts w:asciiTheme="majorHAnsi" w:hAnsiTheme="majorHAnsi" w:cstheme="majorHAnsi"/>
        </w:rPr>
        <w:t>.</w:t>
      </w:r>
      <w:bookmarkEnd w:id="135"/>
    </w:p>
    <w:p w14:paraId="6D53652F" w14:textId="77777777" w:rsidR="000C0D24" w:rsidRPr="00A058C4" w:rsidRDefault="000C0D24" w:rsidP="000C0D24">
      <w:pPr>
        <w:pStyle w:val="Heading1"/>
        <w:rPr>
          <w:rFonts w:asciiTheme="majorHAnsi" w:hAnsiTheme="majorHAnsi" w:cstheme="majorHAnsi"/>
          <w:szCs w:val="20"/>
        </w:rPr>
      </w:pPr>
      <w:r w:rsidRPr="00A058C4">
        <w:rPr>
          <w:rFonts w:asciiTheme="majorHAnsi" w:hAnsiTheme="majorHAnsi" w:cstheme="majorHAnsi"/>
          <w:szCs w:val="20"/>
        </w:rPr>
        <w:t>TERMINATION FOR AN EVENT OF DEFAULT</w:t>
      </w:r>
      <w:bookmarkEnd w:id="125"/>
    </w:p>
    <w:p w14:paraId="335DA2F4" w14:textId="77777777" w:rsidR="000C0D24" w:rsidRPr="00A058C4" w:rsidRDefault="000C0D24" w:rsidP="000C0D24">
      <w:pPr>
        <w:pStyle w:val="Heading2"/>
        <w:rPr>
          <w:rFonts w:asciiTheme="majorHAnsi" w:hAnsiTheme="majorHAnsi" w:cstheme="majorHAnsi"/>
          <w:szCs w:val="20"/>
        </w:rPr>
      </w:pPr>
      <w:r w:rsidRPr="00A058C4">
        <w:rPr>
          <w:rFonts w:asciiTheme="majorHAnsi" w:hAnsiTheme="majorHAnsi" w:cstheme="majorHAnsi"/>
          <w:szCs w:val="20"/>
        </w:rPr>
        <w:t>Notice and Cure of Event of Default</w:t>
      </w:r>
    </w:p>
    <w:p w14:paraId="2A412D41" w14:textId="16DA847D" w:rsidR="000C0D24" w:rsidRPr="00A058C4" w:rsidRDefault="000C0D24" w:rsidP="000C0D24">
      <w:pPr>
        <w:pStyle w:val="Heading3"/>
        <w:rPr>
          <w:rFonts w:asciiTheme="majorHAnsi" w:hAnsiTheme="majorHAnsi" w:cstheme="majorHAnsi"/>
        </w:rPr>
      </w:pPr>
      <w:r w:rsidRPr="00A058C4">
        <w:rPr>
          <w:rFonts w:asciiTheme="majorHAnsi" w:hAnsiTheme="majorHAnsi" w:cstheme="majorHAnsi"/>
        </w:rPr>
        <w:t xml:space="preserve">If a Party becomes aware that an Event of Default has occurred, it will immediately provide </w:t>
      </w:r>
      <w:r w:rsidR="00F4071F" w:rsidRPr="00A058C4">
        <w:rPr>
          <w:rFonts w:asciiTheme="majorHAnsi" w:hAnsiTheme="majorHAnsi" w:cstheme="majorHAnsi"/>
        </w:rPr>
        <w:t>N</w:t>
      </w:r>
      <w:r w:rsidRPr="00A058C4">
        <w:rPr>
          <w:rFonts w:asciiTheme="majorHAnsi" w:hAnsiTheme="majorHAnsi" w:cstheme="majorHAnsi"/>
        </w:rPr>
        <w:t>otice to the other Party of the Event of Default setting out:</w:t>
      </w:r>
    </w:p>
    <w:p w14:paraId="2171DC73" w14:textId="77777777" w:rsidR="000C0D24" w:rsidRPr="00A058C4" w:rsidRDefault="000C0D24" w:rsidP="000C0D24">
      <w:pPr>
        <w:pStyle w:val="Heading4"/>
        <w:rPr>
          <w:rFonts w:asciiTheme="majorHAnsi" w:hAnsiTheme="majorHAnsi" w:cstheme="majorHAnsi"/>
        </w:rPr>
      </w:pPr>
      <w:r w:rsidRPr="00A058C4">
        <w:rPr>
          <w:rFonts w:asciiTheme="majorHAnsi" w:hAnsiTheme="majorHAnsi" w:cstheme="majorHAnsi"/>
        </w:rPr>
        <w:t>full details of the Event of Default; and</w:t>
      </w:r>
    </w:p>
    <w:p w14:paraId="5DEB8B25" w14:textId="18A6BB85" w:rsidR="000C0D24" w:rsidRPr="00EF54F4" w:rsidRDefault="000C0D24" w:rsidP="00EF54F4">
      <w:pPr>
        <w:pStyle w:val="Heading4"/>
        <w:rPr>
          <w:rFonts w:asciiTheme="majorHAnsi" w:hAnsiTheme="majorHAnsi" w:cstheme="majorHAnsi"/>
        </w:rPr>
      </w:pPr>
      <w:r w:rsidRPr="00A058C4">
        <w:rPr>
          <w:rFonts w:asciiTheme="majorHAnsi" w:hAnsiTheme="majorHAnsi" w:cstheme="majorHAnsi"/>
        </w:rPr>
        <w:t>the expected length of any delay before the Event of Default can be remedied.</w:t>
      </w:r>
    </w:p>
    <w:p w14:paraId="0416920E" w14:textId="77777777" w:rsidR="00EF54F4" w:rsidRPr="00A058C4" w:rsidRDefault="00EF54F4" w:rsidP="00EF54F4">
      <w:pPr>
        <w:pStyle w:val="Heading2"/>
        <w:rPr>
          <w:rFonts w:asciiTheme="majorHAnsi" w:hAnsiTheme="majorHAnsi" w:cstheme="majorHAnsi"/>
          <w:szCs w:val="20"/>
        </w:rPr>
      </w:pPr>
      <w:r w:rsidRPr="00A058C4">
        <w:rPr>
          <w:rFonts w:asciiTheme="majorHAnsi" w:hAnsiTheme="majorHAnsi" w:cstheme="majorHAnsi"/>
          <w:szCs w:val="20"/>
        </w:rPr>
        <w:t>Remedies for Event of Default</w:t>
      </w:r>
    </w:p>
    <w:p w14:paraId="70EDE52C" w14:textId="77777777" w:rsidR="00EF54F4" w:rsidRPr="00A058C4" w:rsidRDefault="00EF54F4" w:rsidP="00EF54F4">
      <w:pPr>
        <w:pStyle w:val="Heading3"/>
        <w:rPr>
          <w:rFonts w:asciiTheme="majorHAnsi" w:hAnsiTheme="majorHAnsi" w:cstheme="majorHAnsi"/>
        </w:rPr>
      </w:pPr>
      <w:r w:rsidRPr="00A058C4">
        <w:rPr>
          <w:rFonts w:asciiTheme="majorHAnsi" w:hAnsiTheme="majorHAnsi" w:cstheme="majorHAnsi"/>
        </w:rPr>
        <w:t>If an Event of Default occurs, the Singapore Government shall have the right, at its option, to take any one or more of the following actions:</w:t>
      </w:r>
    </w:p>
    <w:p w14:paraId="717DAAC3" w14:textId="7CD75ED9" w:rsidR="00EF54F4" w:rsidRPr="00A058C4" w:rsidRDefault="00EF54F4" w:rsidP="00EF54F4">
      <w:pPr>
        <w:pStyle w:val="Heading4"/>
        <w:rPr>
          <w:rFonts w:asciiTheme="majorHAnsi" w:hAnsiTheme="majorHAnsi" w:cstheme="majorHAnsi"/>
        </w:rPr>
      </w:pPr>
      <w:r w:rsidRPr="00A058C4">
        <w:rPr>
          <w:rFonts w:asciiTheme="majorHAnsi" w:hAnsiTheme="majorHAnsi" w:cstheme="majorHAnsi"/>
        </w:rPr>
        <w:t xml:space="preserve">with respect of such Event of Default described in Clause </w:t>
      </w:r>
      <w:r w:rsidRPr="00A058C4">
        <w:rPr>
          <w:rFonts w:asciiTheme="majorHAnsi" w:hAnsiTheme="majorHAnsi" w:cstheme="majorHAnsi"/>
          <w:highlight w:val="yellow"/>
        </w:rPr>
        <w:fldChar w:fldCharType="begin"/>
      </w:r>
      <w:r w:rsidRPr="00A058C4">
        <w:rPr>
          <w:rFonts w:asciiTheme="majorHAnsi" w:hAnsiTheme="majorHAnsi" w:cstheme="majorHAnsi"/>
        </w:rPr>
        <w:instrText xml:space="preserve"> REF _Ref213511027 \w \h </w:instrText>
      </w:r>
      <w:r w:rsidRPr="00A058C4">
        <w:rPr>
          <w:rFonts w:asciiTheme="majorHAnsi" w:hAnsiTheme="majorHAnsi" w:cstheme="majorHAnsi"/>
          <w:highlight w:val="yellow"/>
        </w:rPr>
        <w:instrText xml:space="preserve"> \* MERGEFORMAT </w:instrText>
      </w:r>
      <w:r w:rsidRPr="00A058C4">
        <w:rPr>
          <w:rFonts w:asciiTheme="majorHAnsi" w:hAnsiTheme="majorHAnsi" w:cstheme="majorHAnsi"/>
          <w:highlight w:val="yellow"/>
        </w:rPr>
      </w:r>
      <w:r w:rsidRPr="00A058C4">
        <w:rPr>
          <w:rFonts w:asciiTheme="majorHAnsi" w:hAnsiTheme="majorHAnsi" w:cstheme="majorHAnsi"/>
          <w:highlight w:val="yellow"/>
        </w:rPr>
        <w:fldChar w:fldCharType="separate"/>
      </w:r>
      <w:r w:rsidR="00927341">
        <w:rPr>
          <w:rFonts w:asciiTheme="majorHAnsi" w:hAnsiTheme="majorHAnsi" w:cstheme="majorHAnsi"/>
        </w:rPr>
        <w:t>6.1.1</w:t>
      </w:r>
      <w:r w:rsidRPr="00A058C4">
        <w:rPr>
          <w:rFonts w:asciiTheme="majorHAnsi" w:hAnsiTheme="majorHAnsi" w:cstheme="majorHAnsi"/>
          <w:highlight w:val="yellow"/>
        </w:rPr>
        <w:fldChar w:fldCharType="end"/>
      </w:r>
      <w:r w:rsidRPr="00A058C4">
        <w:rPr>
          <w:rFonts w:asciiTheme="majorHAnsi" w:hAnsiTheme="majorHAnsi" w:cstheme="majorHAnsi"/>
        </w:rPr>
        <w:t xml:space="preserve">, to bring an action for provisional remedies, a claim for damages or a demand for specific performance, in each case, in accordance with </w:t>
      </w:r>
      <w:r>
        <w:rPr>
          <w:rFonts w:asciiTheme="majorHAnsi" w:hAnsiTheme="majorHAnsi" w:cstheme="majorHAnsi"/>
        </w:rPr>
        <w:t>Clause</w:t>
      </w:r>
      <w:r w:rsidRPr="00A058C4">
        <w:rPr>
          <w:rFonts w:asciiTheme="majorHAnsi" w:hAnsiTheme="majorHAnsi" w:cstheme="majorHAnsi"/>
        </w:rPr>
        <w:t xml:space="preserve"> </w:t>
      </w:r>
      <w:r w:rsidRPr="00A058C4">
        <w:rPr>
          <w:rFonts w:asciiTheme="majorHAnsi" w:hAnsiTheme="majorHAnsi" w:cstheme="majorHAnsi"/>
        </w:rPr>
        <w:fldChar w:fldCharType="begin"/>
      </w:r>
      <w:r w:rsidRPr="00A058C4">
        <w:rPr>
          <w:rFonts w:asciiTheme="majorHAnsi" w:hAnsiTheme="majorHAnsi" w:cstheme="majorHAnsi"/>
        </w:rPr>
        <w:instrText xml:space="preserve"> REF _Ref213149662 \w \h  \* MERGEFORMAT </w:instrText>
      </w:r>
      <w:r w:rsidRPr="00A058C4">
        <w:rPr>
          <w:rFonts w:asciiTheme="majorHAnsi" w:hAnsiTheme="majorHAnsi" w:cstheme="majorHAnsi"/>
        </w:rPr>
      </w:r>
      <w:r w:rsidRPr="00A058C4">
        <w:rPr>
          <w:rFonts w:asciiTheme="majorHAnsi" w:hAnsiTheme="majorHAnsi" w:cstheme="majorHAnsi"/>
        </w:rPr>
        <w:fldChar w:fldCharType="separate"/>
      </w:r>
      <w:r w:rsidR="00927341">
        <w:rPr>
          <w:rFonts w:asciiTheme="majorHAnsi" w:hAnsiTheme="majorHAnsi" w:cstheme="majorHAnsi"/>
        </w:rPr>
        <w:t>29</w:t>
      </w:r>
      <w:r w:rsidRPr="00A058C4">
        <w:rPr>
          <w:rFonts w:asciiTheme="majorHAnsi" w:hAnsiTheme="majorHAnsi" w:cstheme="majorHAnsi"/>
        </w:rPr>
        <w:fldChar w:fldCharType="end"/>
      </w:r>
      <w:r w:rsidR="00B35AD9">
        <w:rPr>
          <w:rFonts w:asciiTheme="majorHAnsi" w:hAnsiTheme="majorHAnsi" w:cstheme="majorHAnsi"/>
        </w:rPr>
        <w:t xml:space="preserve"> (</w:t>
      </w:r>
      <w:r w:rsidR="00B35AD9" w:rsidRPr="00DF5C39">
        <w:rPr>
          <w:rFonts w:asciiTheme="majorHAnsi" w:hAnsiTheme="majorHAnsi" w:cstheme="majorHAnsi"/>
          <w:i/>
          <w:iCs w:val="0"/>
        </w:rPr>
        <w:t>Dispute Resolution</w:t>
      </w:r>
      <w:r w:rsidR="00B35AD9">
        <w:rPr>
          <w:rFonts w:asciiTheme="majorHAnsi" w:hAnsiTheme="majorHAnsi" w:cstheme="majorHAnsi"/>
        </w:rPr>
        <w:t>)</w:t>
      </w:r>
      <w:r w:rsidRPr="00A058C4">
        <w:rPr>
          <w:rFonts w:asciiTheme="majorHAnsi" w:hAnsiTheme="majorHAnsi" w:cstheme="majorHAnsi"/>
        </w:rPr>
        <w:t xml:space="preserve"> of </w:t>
      </w:r>
      <w:r w:rsidR="006836CA">
        <w:rPr>
          <w:rFonts w:asciiTheme="majorHAnsi" w:hAnsiTheme="majorHAnsi" w:cstheme="majorHAnsi"/>
        </w:rPr>
        <w:t>this</w:t>
      </w:r>
      <w:r w:rsidRPr="00A058C4">
        <w:rPr>
          <w:rFonts w:asciiTheme="majorHAnsi" w:hAnsiTheme="majorHAnsi" w:cstheme="majorHAnsi"/>
        </w:rPr>
        <w:t xml:space="preserve"> Option Agreement;</w:t>
      </w:r>
    </w:p>
    <w:p w14:paraId="7D0CFCB0" w14:textId="53F416E4" w:rsidR="00EF54F4" w:rsidRPr="00A058C4" w:rsidRDefault="00EF54F4" w:rsidP="00EF54F4">
      <w:pPr>
        <w:pStyle w:val="Heading4"/>
        <w:rPr>
          <w:rFonts w:asciiTheme="majorHAnsi" w:hAnsiTheme="majorHAnsi" w:cstheme="majorHAnsi"/>
        </w:rPr>
      </w:pPr>
      <w:r w:rsidRPr="00A058C4">
        <w:rPr>
          <w:rFonts w:asciiTheme="majorHAnsi" w:hAnsiTheme="majorHAnsi" w:cstheme="majorHAnsi"/>
        </w:rPr>
        <w:t xml:space="preserve">with respect to an Event of Default described in Clause </w:t>
      </w:r>
      <w:r w:rsidRPr="00A058C4">
        <w:rPr>
          <w:rFonts w:asciiTheme="majorHAnsi" w:hAnsiTheme="majorHAnsi" w:cstheme="majorHAnsi"/>
          <w:highlight w:val="yellow"/>
        </w:rPr>
        <w:fldChar w:fldCharType="begin"/>
      </w:r>
      <w:r w:rsidRPr="00A058C4">
        <w:rPr>
          <w:rFonts w:asciiTheme="majorHAnsi" w:hAnsiTheme="majorHAnsi" w:cstheme="majorHAnsi"/>
        </w:rPr>
        <w:instrText xml:space="preserve"> REF _Ref213511027 \w \h </w:instrText>
      </w:r>
      <w:r w:rsidRPr="00A058C4">
        <w:rPr>
          <w:rFonts w:asciiTheme="majorHAnsi" w:hAnsiTheme="majorHAnsi" w:cstheme="majorHAnsi"/>
          <w:highlight w:val="yellow"/>
        </w:rPr>
        <w:instrText xml:space="preserve"> \* MERGEFORMAT </w:instrText>
      </w:r>
      <w:r w:rsidRPr="00A058C4">
        <w:rPr>
          <w:rFonts w:asciiTheme="majorHAnsi" w:hAnsiTheme="majorHAnsi" w:cstheme="majorHAnsi"/>
          <w:highlight w:val="yellow"/>
        </w:rPr>
      </w:r>
      <w:r w:rsidRPr="00A058C4">
        <w:rPr>
          <w:rFonts w:asciiTheme="majorHAnsi" w:hAnsiTheme="majorHAnsi" w:cstheme="majorHAnsi"/>
          <w:highlight w:val="yellow"/>
        </w:rPr>
        <w:fldChar w:fldCharType="separate"/>
      </w:r>
      <w:r w:rsidR="00927341">
        <w:rPr>
          <w:rFonts w:asciiTheme="majorHAnsi" w:hAnsiTheme="majorHAnsi" w:cstheme="majorHAnsi"/>
        </w:rPr>
        <w:t>6.1.1</w:t>
      </w:r>
      <w:r w:rsidRPr="00A058C4">
        <w:rPr>
          <w:rFonts w:asciiTheme="majorHAnsi" w:hAnsiTheme="majorHAnsi" w:cstheme="majorHAnsi"/>
          <w:highlight w:val="yellow"/>
        </w:rPr>
        <w:fldChar w:fldCharType="end"/>
      </w:r>
      <w:r w:rsidRPr="00A058C4">
        <w:rPr>
          <w:rFonts w:asciiTheme="majorHAnsi" w:hAnsiTheme="majorHAnsi" w:cstheme="majorHAnsi"/>
        </w:rPr>
        <w:t xml:space="preserve">, suspend all future Transactions contemplated during the Term by </w:t>
      </w:r>
      <w:r w:rsidR="00EF3B23">
        <w:rPr>
          <w:rFonts w:asciiTheme="majorHAnsi" w:hAnsiTheme="majorHAnsi" w:cstheme="majorHAnsi"/>
        </w:rPr>
        <w:t>giving N</w:t>
      </w:r>
      <w:r w:rsidRPr="00A058C4">
        <w:rPr>
          <w:rFonts w:asciiTheme="majorHAnsi" w:hAnsiTheme="majorHAnsi" w:cstheme="majorHAnsi"/>
        </w:rPr>
        <w:t>otice to the Applicant;</w:t>
      </w:r>
    </w:p>
    <w:p w14:paraId="7646E3E5" w14:textId="67AAFB90" w:rsidR="00EF54F4" w:rsidRPr="00A058C4" w:rsidRDefault="00EF54F4" w:rsidP="00EF54F4">
      <w:pPr>
        <w:pStyle w:val="Heading4"/>
        <w:rPr>
          <w:rFonts w:asciiTheme="majorHAnsi" w:hAnsiTheme="majorHAnsi" w:cstheme="majorHAnsi"/>
        </w:rPr>
      </w:pPr>
      <w:r w:rsidRPr="00A058C4">
        <w:rPr>
          <w:rFonts w:asciiTheme="majorHAnsi" w:hAnsiTheme="majorHAnsi" w:cstheme="majorHAnsi"/>
        </w:rPr>
        <w:lastRenderedPageBreak/>
        <w:t>with respect to an Event of Default described in Clause</w:t>
      </w:r>
      <w:r w:rsidR="00036A76">
        <w:rPr>
          <w:rFonts w:asciiTheme="majorHAnsi" w:hAnsiTheme="majorHAnsi" w:cstheme="majorHAnsi"/>
        </w:rPr>
        <w:t xml:space="preserve"> </w:t>
      </w:r>
      <w:r w:rsidR="00036A76" w:rsidRPr="00A058C4">
        <w:rPr>
          <w:rFonts w:asciiTheme="majorHAnsi" w:hAnsiTheme="majorHAnsi" w:cstheme="majorHAnsi"/>
          <w:highlight w:val="yellow"/>
        </w:rPr>
        <w:fldChar w:fldCharType="begin"/>
      </w:r>
      <w:r w:rsidR="00036A76" w:rsidRPr="00A058C4">
        <w:rPr>
          <w:rFonts w:asciiTheme="majorHAnsi" w:hAnsiTheme="majorHAnsi" w:cstheme="majorHAnsi"/>
        </w:rPr>
        <w:instrText xml:space="preserve"> REF _Ref213511692 \w \h </w:instrText>
      </w:r>
      <w:r w:rsidR="00036A76" w:rsidRPr="00A058C4">
        <w:rPr>
          <w:rFonts w:asciiTheme="majorHAnsi" w:hAnsiTheme="majorHAnsi" w:cstheme="majorHAnsi"/>
          <w:highlight w:val="yellow"/>
        </w:rPr>
        <w:instrText xml:space="preserve"> \* MERGEFORMAT </w:instrText>
      </w:r>
      <w:r w:rsidR="00036A76" w:rsidRPr="00A058C4">
        <w:rPr>
          <w:rFonts w:asciiTheme="majorHAnsi" w:hAnsiTheme="majorHAnsi" w:cstheme="majorHAnsi"/>
          <w:highlight w:val="yellow"/>
        </w:rPr>
      </w:r>
      <w:r w:rsidR="00036A76" w:rsidRPr="00A058C4">
        <w:rPr>
          <w:rFonts w:asciiTheme="majorHAnsi" w:hAnsiTheme="majorHAnsi" w:cstheme="majorHAnsi"/>
          <w:highlight w:val="yellow"/>
        </w:rPr>
        <w:fldChar w:fldCharType="separate"/>
      </w:r>
      <w:r w:rsidR="00927341">
        <w:rPr>
          <w:rFonts w:asciiTheme="majorHAnsi" w:hAnsiTheme="majorHAnsi" w:cstheme="majorHAnsi"/>
        </w:rPr>
        <w:t>6.1.1(c)</w:t>
      </w:r>
      <w:r w:rsidR="00036A76" w:rsidRPr="00A058C4">
        <w:rPr>
          <w:rFonts w:asciiTheme="majorHAnsi" w:hAnsiTheme="majorHAnsi" w:cstheme="majorHAnsi"/>
          <w:highlight w:val="yellow"/>
        </w:rPr>
        <w:fldChar w:fldCharType="end"/>
      </w:r>
      <w:r w:rsidR="00036A76">
        <w:rPr>
          <w:rFonts w:asciiTheme="majorHAnsi" w:hAnsiTheme="majorHAnsi" w:cstheme="majorHAnsi"/>
        </w:rPr>
        <w:t>,</w:t>
      </w:r>
      <w:r w:rsidRPr="00A058C4">
        <w:rPr>
          <w:rFonts w:asciiTheme="majorHAnsi" w:hAnsiTheme="majorHAnsi" w:cstheme="majorHAnsi"/>
        </w:rPr>
        <w:t xml:space="preserve"> </w:t>
      </w:r>
      <w:r w:rsidR="00AA46DD">
        <w:rPr>
          <w:rFonts w:asciiTheme="majorHAnsi" w:hAnsiTheme="majorHAnsi" w:cstheme="majorHAnsi"/>
        </w:rPr>
        <w:fldChar w:fldCharType="begin"/>
      </w:r>
      <w:r w:rsidR="00AA46DD">
        <w:rPr>
          <w:rFonts w:asciiTheme="majorHAnsi" w:hAnsiTheme="majorHAnsi" w:cstheme="majorHAnsi"/>
        </w:rPr>
        <w:instrText xml:space="preserve"> REF _Ref216876035 \r \h </w:instrText>
      </w:r>
      <w:r w:rsidR="00AA46DD">
        <w:rPr>
          <w:rFonts w:asciiTheme="majorHAnsi" w:hAnsiTheme="majorHAnsi" w:cstheme="majorHAnsi"/>
        </w:rPr>
      </w:r>
      <w:r w:rsidR="00AA46DD">
        <w:rPr>
          <w:rFonts w:asciiTheme="majorHAnsi" w:hAnsiTheme="majorHAnsi" w:cstheme="majorHAnsi"/>
        </w:rPr>
        <w:fldChar w:fldCharType="separate"/>
      </w:r>
      <w:r w:rsidR="00927341">
        <w:rPr>
          <w:rFonts w:asciiTheme="majorHAnsi" w:hAnsiTheme="majorHAnsi" w:cstheme="majorHAnsi"/>
        </w:rPr>
        <w:t>6.1.1(d)</w:t>
      </w:r>
      <w:r w:rsidR="00AA46DD">
        <w:rPr>
          <w:rFonts w:asciiTheme="majorHAnsi" w:hAnsiTheme="majorHAnsi" w:cstheme="majorHAnsi"/>
        </w:rPr>
        <w:fldChar w:fldCharType="end"/>
      </w:r>
      <w:r w:rsidR="00036A76">
        <w:rPr>
          <w:rFonts w:asciiTheme="majorHAnsi" w:hAnsiTheme="majorHAnsi" w:cstheme="majorHAnsi"/>
        </w:rPr>
        <w:t xml:space="preserve"> </w:t>
      </w:r>
      <w:r w:rsidRPr="00A058C4">
        <w:rPr>
          <w:rFonts w:asciiTheme="majorHAnsi" w:hAnsiTheme="majorHAnsi" w:cstheme="majorHAnsi"/>
        </w:rPr>
        <w:t xml:space="preserve">or </w:t>
      </w:r>
      <w:r w:rsidR="00AA46DD">
        <w:rPr>
          <w:rFonts w:asciiTheme="majorHAnsi" w:hAnsiTheme="majorHAnsi" w:cstheme="majorHAnsi"/>
        </w:rPr>
        <w:fldChar w:fldCharType="begin"/>
      </w:r>
      <w:r w:rsidR="00AA46DD">
        <w:rPr>
          <w:rFonts w:asciiTheme="majorHAnsi" w:hAnsiTheme="majorHAnsi" w:cstheme="majorHAnsi"/>
        </w:rPr>
        <w:instrText xml:space="preserve"> REF _Ref216876049 \r \h </w:instrText>
      </w:r>
      <w:r w:rsidR="00AA46DD">
        <w:rPr>
          <w:rFonts w:asciiTheme="majorHAnsi" w:hAnsiTheme="majorHAnsi" w:cstheme="majorHAnsi"/>
        </w:rPr>
      </w:r>
      <w:r w:rsidR="00AA46DD">
        <w:rPr>
          <w:rFonts w:asciiTheme="majorHAnsi" w:hAnsiTheme="majorHAnsi" w:cstheme="majorHAnsi"/>
        </w:rPr>
        <w:fldChar w:fldCharType="separate"/>
      </w:r>
      <w:r w:rsidR="00927341">
        <w:rPr>
          <w:rFonts w:asciiTheme="majorHAnsi" w:hAnsiTheme="majorHAnsi" w:cstheme="majorHAnsi"/>
        </w:rPr>
        <w:t>6.1.1(e)</w:t>
      </w:r>
      <w:r w:rsidR="00AA46DD">
        <w:rPr>
          <w:rFonts w:asciiTheme="majorHAnsi" w:hAnsiTheme="majorHAnsi" w:cstheme="majorHAnsi"/>
        </w:rPr>
        <w:fldChar w:fldCharType="end"/>
      </w:r>
      <w:r w:rsidRPr="00A058C4">
        <w:rPr>
          <w:rFonts w:asciiTheme="majorHAnsi" w:hAnsiTheme="majorHAnsi" w:cstheme="majorHAnsi"/>
        </w:rPr>
        <w:t xml:space="preserve">, </w:t>
      </w:r>
      <w:r>
        <w:rPr>
          <w:rFonts w:asciiTheme="majorHAnsi" w:hAnsiTheme="majorHAnsi" w:cstheme="majorHAnsi"/>
        </w:rPr>
        <w:t>require the Applicant to repay to the Singapore Government</w:t>
      </w:r>
      <w:r w:rsidRPr="00A058C4">
        <w:rPr>
          <w:rFonts w:asciiTheme="majorHAnsi" w:hAnsiTheme="majorHAnsi" w:cstheme="majorHAnsi"/>
        </w:rPr>
        <w:t xml:space="preserve"> the aggregate Purchase Price paid by the Singapore Government for </w:t>
      </w:r>
      <w:r>
        <w:rPr>
          <w:rFonts w:asciiTheme="majorHAnsi" w:hAnsiTheme="majorHAnsi" w:cstheme="majorHAnsi"/>
        </w:rPr>
        <w:t xml:space="preserve">all or </w:t>
      </w:r>
      <w:r w:rsidRPr="00A058C4">
        <w:rPr>
          <w:rFonts w:asciiTheme="majorHAnsi" w:hAnsiTheme="majorHAnsi" w:cstheme="majorHAnsi"/>
        </w:rPr>
        <w:t>any of the consummated Transactions;</w:t>
      </w:r>
    </w:p>
    <w:p w14:paraId="18A1C10E" w14:textId="4E6F8D5D" w:rsidR="00EF54F4" w:rsidRPr="00A058C4" w:rsidRDefault="00EF54F4" w:rsidP="00EF54F4">
      <w:pPr>
        <w:pStyle w:val="Heading4"/>
        <w:rPr>
          <w:rFonts w:asciiTheme="majorHAnsi" w:hAnsiTheme="majorHAnsi" w:cstheme="majorHAnsi"/>
        </w:rPr>
      </w:pPr>
      <w:r w:rsidRPr="00A058C4">
        <w:rPr>
          <w:rFonts w:asciiTheme="majorHAnsi" w:hAnsiTheme="majorHAnsi" w:cstheme="majorHAnsi"/>
        </w:rPr>
        <w:t xml:space="preserve">with respect to an Event of Default described in Clause </w:t>
      </w:r>
      <w:r w:rsidR="00AA46DD">
        <w:rPr>
          <w:rFonts w:asciiTheme="majorHAnsi" w:hAnsiTheme="majorHAnsi" w:cstheme="majorHAnsi"/>
        </w:rPr>
        <w:fldChar w:fldCharType="begin"/>
      </w:r>
      <w:r w:rsidR="00AA46DD">
        <w:rPr>
          <w:rFonts w:asciiTheme="majorHAnsi" w:hAnsiTheme="majorHAnsi" w:cstheme="majorHAnsi"/>
        </w:rPr>
        <w:instrText xml:space="preserve"> REF _Ref216876035 \r \h </w:instrText>
      </w:r>
      <w:r w:rsidR="00AA46DD">
        <w:rPr>
          <w:rFonts w:asciiTheme="majorHAnsi" w:hAnsiTheme="majorHAnsi" w:cstheme="majorHAnsi"/>
        </w:rPr>
      </w:r>
      <w:r w:rsidR="00AA46DD">
        <w:rPr>
          <w:rFonts w:asciiTheme="majorHAnsi" w:hAnsiTheme="majorHAnsi" w:cstheme="majorHAnsi"/>
        </w:rPr>
        <w:fldChar w:fldCharType="separate"/>
      </w:r>
      <w:r w:rsidR="00927341">
        <w:rPr>
          <w:rFonts w:asciiTheme="majorHAnsi" w:hAnsiTheme="majorHAnsi" w:cstheme="majorHAnsi"/>
        </w:rPr>
        <w:t>6.1.1(d)</w:t>
      </w:r>
      <w:r w:rsidR="00AA46DD">
        <w:rPr>
          <w:rFonts w:asciiTheme="majorHAnsi" w:hAnsiTheme="majorHAnsi" w:cstheme="majorHAnsi"/>
        </w:rPr>
        <w:fldChar w:fldCharType="end"/>
      </w:r>
      <w:r w:rsidR="00AA46DD">
        <w:rPr>
          <w:rFonts w:asciiTheme="majorHAnsi" w:hAnsiTheme="majorHAnsi" w:cstheme="majorHAnsi"/>
        </w:rPr>
        <w:t xml:space="preserve">, </w:t>
      </w:r>
      <w:r w:rsidR="00AA46DD">
        <w:rPr>
          <w:rFonts w:asciiTheme="majorHAnsi" w:hAnsiTheme="majorHAnsi" w:cstheme="majorHAnsi"/>
        </w:rPr>
        <w:fldChar w:fldCharType="begin"/>
      </w:r>
      <w:r w:rsidR="00AA46DD">
        <w:rPr>
          <w:rFonts w:asciiTheme="majorHAnsi" w:hAnsiTheme="majorHAnsi" w:cstheme="majorHAnsi"/>
        </w:rPr>
        <w:instrText xml:space="preserve"> REF _Ref216876049 \r \h </w:instrText>
      </w:r>
      <w:r w:rsidR="00AA46DD">
        <w:rPr>
          <w:rFonts w:asciiTheme="majorHAnsi" w:hAnsiTheme="majorHAnsi" w:cstheme="majorHAnsi"/>
        </w:rPr>
      </w:r>
      <w:r w:rsidR="00AA46DD">
        <w:rPr>
          <w:rFonts w:asciiTheme="majorHAnsi" w:hAnsiTheme="majorHAnsi" w:cstheme="majorHAnsi"/>
        </w:rPr>
        <w:fldChar w:fldCharType="separate"/>
      </w:r>
      <w:r w:rsidR="00927341">
        <w:rPr>
          <w:rFonts w:asciiTheme="majorHAnsi" w:hAnsiTheme="majorHAnsi" w:cstheme="majorHAnsi"/>
        </w:rPr>
        <w:t>6.1.1(e)</w:t>
      </w:r>
      <w:r w:rsidR="00AA46DD">
        <w:rPr>
          <w:rFonts w:asciiTheme="majorHAnsi" w:hAnsiTheme="majorHAnsi" w:cstheme="majorHAnsi"/>
        </w:rPr>
        <w:fldChar w:fldCharType="end"/>
      </w:r>
      <w:r w:rsidRPr="00A058C4">
        <w:rPr>
          <w:rFonts w:asciiTheme="majorHAnsi" w:hAnsiTheme="majorHAnsi" w:cstheme="majorHAnsi"/>
        </w:rPr>
        <w:t xml:space="preserve"> </w:t>
      </w:r>
      <w:r>
        <w:rPr>
          <w:rFonts w:asciiTheme="majorHAnsi" w:hAnsiTheme="majorHAnsi" w:cstheme="majorHAnsi"/>
        </w:rPr>
        <w:t>or</w:t>
      </w:r>
      <w:r w:rsidR="00AA46DD">
        <w:rPr>
          <w:rFonts w:asciiTheme="majorHAnsi" w:hAnsiTheme="majorHAnsi" w:cstheme="majorHAnsi"/>
        </w:rPr>
        <w:t xml:space="preserve"> </w:t>
      </w:r>
      <w:r w:rsidR="00AA46DD">
        <w:rPr>
          <w:rFonts w:asciiTheme="majorHAnsi" w:hAnsiTheme="majorHAnsi" w:cstheme="majorHAnsi"/>
        </w:rPr>
        <w:fldChar w:fldCharType="begin"/>
      </w:r>
      <w:r w:rsidR="00AA46DD">
        <w:rPr>
          <w:rFonts w:asciiTheme="majorHAnsi" w:hAnsiTheme="majorHAnsi" w:cstheme="majorHAnsi"/>
        </w:rPr>
        <w:instrText xml:space="preserve"> REF _Ref216876105 \r \h </w:instrText>
      </w:r>
      <w:r w:rsidR="00AA46DD">
        <w:rPr>
          <w:rFonts w:asciiTheme="majorHAnsi" w:hAnsiTheme="majorHAnsi" w:cstheme="majorHAnsi"/>
        </w:rPr>
      </w:r>
      <w:r w:rsidR="00AA46DD">
        <w:rPr>
          <w:rFonts w:asciiTheme="majorHAnsi" w:hAnsiTheme="majorHAnsi" w:cstheme="majorHAnsi"/>
        </w:rPr>
        <w:fldChar w:fldCharType="separate"/>
      </w:r>
      <w:r w:rsidR="00927341">
        <w:rPr>
          <w:rFonts w:asciiTheme="majorHAnsi" w:hAnsiTheme="majorHAnsi" w:cstheme="majorHAnsi"/>
        </w:rPr>
        <w:t>6.1.1(f)</w:t>
      </w:r>
      <w:r w:rsidR="00AA46DD">
        <w:rPr>
          <w:rFonts w:asciiTheme="majorHAnsi" w:hAnsiTheme="majorHAnsi" w:cstheme="majorHAnsi"/>
        </w:rPr>
        <w:fldChar w:fldCharType="end"/>
      </w:r>
      <w:r w:rsidRPr="00A058C4">
        <w:rPr>
          <w:rFonts w:asciiTheme="majorHAnsi" w:hAnsiTheme="majorHAnsi" w:cstheme="majorHAnsi"/>
        </w:rPr>
        <w:t xml:space="preserve">, terminate this Option Agreement by </w:t>
      </w:r>
      <w:r w:rsidR="00EF3B23">
        <w:rPr>
          <w:rFonts w:asciiTheme="majorHAnsi" w:hAnsiTheme="majorHAnsi" w:cstheme="majorHAnsi"/>
        </w:rPr>
        <w:t>giving N</w:t>
      </w:r>
      <w:r w:rsidRPr="00A058C4">
        <w:rPr>
          <w:rFonts w:asciiTheme="majorHAnsi" w:hAnsiTheme="majorHAnsi" w:cstheme="majorHAnsi"/>
        </w:rPr>
        <w:t xml:space="preserve">otice to the Applicant; </w:t>
      </w:r>
      <w:r w:rsidR="007E46AB">
        <w:rPr>
          <w:rFonts w:asciiTheme="majorHAnsi" w:hAnsiTheme="majorHAnsi" w:cstheme="majorHAnsi"/>
        </w:rPr>
        <w:t>and</w:t>
      </w:r>
    </w:p>
    <w:p w14:paraId="1077E91E" w14:textId="20FD3969" w:rsidR="00EF54F4" w:rsidRPr="00402474" w:rsidRDefault="00EF54F4" w:rsidP="00EF54F4">
      <w:pPr>
        <w:pStyle w:val="Heading4"/>
        <w:rPr>
          <w:rFonts w:asciiTheme="majorHAnsi" w:hAnsiTheme="majorHAnsi" w:cstheme="majorHAnsi"/>
        </w:rPr>
      </w:pPr>
      <w:r w:rsidRPr="00A058C4">
        <w:rPr>
          <w:rFonts w:asciiTheme="majorHAnsi" w:hAnsiTheme="majorHAnsi" w:cstheme="majorHAnsi"/>
        </w:rPr>
        <w:t xml:space="preserve">with respect to an Event of Default </w:t>
      </w:r>
      <w:r w:rsidRPr="00A058C4">
        <w:t>described in Clause</w:t>
      </w:r>
      <w:r w:rsidR="00AA46DD">
        <w:t xml:space="preserve"> </w:t>
      </w:r>
      <w:r w:rsidR="00AA46DD">
        <w:fldChar w:fldCharType="begin"/>
      </w:r>
      <w:r w:rsidR="00AA46DD">
        <w:instrText xml:space="preserve"> REF _Ref213511672 \r \h </w:instrText>
      </w:r>
      <w:r w:rsidR="00AA46DD">
        <w:fldChar w:fldCharType="separate"/>
      </w:r>
      <w:r w:rsidR="00927341">
        <w:t>6.1.1(b)</w:t>
      </w:r>
      <w:r w:rsidR="00AA46DD">
        <w:fldChar w:fldCharType="end"/>
      </w:r>
      <w:r w:rsidRPr="00A058C4">
        <w:t xml:space="preserve"> or</w:t>
      </w:r>
      <w:r w:rsidR="00AA46DD">
        <w:t xml:space="preserve"> </w:t>
      </w:r>
      <w:r w:rsidR="00AA46DD">
        <w:fldChar w:fldCharType="begin"/>
      </w:r>
      <w:r w:rsidR="00AA46DD">
        <w:instrText xml:space="preserve"> REF _Ref216876049 \r \h </w:instrText>
      </w:r>
      <w:r w:rsidR="00AA46DD">
        <w:fldChar w:fldCharType="separate"/>
      </w:r>
      <w:r w:rsidR="00927341">
        <w:t>6.1.1(e)</w:t>
      </w:r>
      <w:r w:rsidR="00AA46DD">
        <w:fldChar w:fldCharType="end"/>
      </w:r>
      <w:r>
        <w:t>,</w:t>
      </w:r>
    </w:p>
    <w:p w14:paraId="6336CBC2" w14:textId="179897F0" w:rsidR="00EF54F4" w:rsidRDefault="00EF54F4" w:rsidP="00EF54F4">
      <w:pPr>
        <w:pStyle w:val="Heading5"/>
      </w:pPr>
      <w:bookmarkStart w:id="136" w:name="_Ref216263253"/>
      <w:r w:rsidRPr="00A058C4">
        <w:t xml:space="preserve">obtain Replacement ITMOs </w:t>
      </w:r>
      <w:r>
        <w:t>up to the volume of Tradeable Authorised ITMOs to which such Event of Default relates</w:t>
      </w:r>
      <w:r w:rsidR="00C23D5D">
        <w:t xml:space="preserve"> (the “</w:t>
      </w:r>
      <w:r w:rsidR="00C23D5D" w:rsidRPr="00C23D5D">
        <w:rPr>
          <w:b/>
          <w:bCs/>
        </w:rPr>
        <w:t>Default</w:t>
      </w:r>
      <w:r w:rsidR="00C23D5D">
        <w:t xml:space="preserve"> </w:t>
      </w:r>
      <w:r w:rsidR="00C23D5D" w:rsidRPr="00C23D5D">
        <w:rPr>
          <w:b/>
          <w:bCs/>
        </w:rPr>
        <w:t>ITMO</w:t>
      </w:r>
      <w:r w:rsidR="00C23D5D">
        <w:rPr>
          <w:b/>
          <w:bCs/>
        </w:rPr>
        <w:t xml:space="preserve"> Volume</w:t>
      </w:r>
      <w:r w:rsidR="00C23D5D">
        <w:t>”)</w:t>
      </w:r>
      <w:r w:rsidR="00305F5C">
        <w:t>, and upon delivery of such Replacement ITMOs</w:t>
      </w:r>
      <w:r>
        <w:t xml:space="preserve">, </w:t>
      </w:r>
      <w:r w:rsidR="00305F5C">
        <w:t>require the Applicant to pay to the Singapore Government on demand</w:t>
      </w:r>
      <w:r w:rsidRPr="00A058C4">
        <w:t xml:space="preserve"> Mark-to-Market Damages </w:t>
      </w:r>
      <w:r>
        <w:t xml:space="preserve">after deducting the </w:t>
      </w:r>
      <w:r w:rsidR="007F5DB7" w:rsidRPr="007F5DB7">
        <w:t xml:space="preserve">product of the Unit Price </w:t>
      </w:r>
      <w:r w:rsidR="00C23D5D">
        <w:t>and</w:t>
      </w:r>
      <w:r w:rsidR="00A247DF">
        <w:t xml:space="preserve"> </w:t>
      </w:r>
      <w:r w:rsidR="00C23D5D" w:rsidRPr="007F5DB7">
        <w:t xml:space="preserve">the </w:t>
      </w:r>
      <w:r w:rsidR="00C23D5D">
        <w:t>Default ITMO Volume</w:t>
      </w:r>
      <w:r>
        <w:t>;</w:t>
      </w:r>
      <w:bookmarkEnd w:id="136"/>
      <w:r>
        <w:t xml:space="preserve"> </w:t>
      </w:r>
    </w:p>
    <w:p w14:paraId="4833C398" w14:textId="10BF9981" w:rsidR="00EF54F4" w:rsidRDefault="00EF54F4" w:rsidP="00EF54F4">
      <w:pPr>
        <w:pStyle w:val="Heading5"/>
      </w:pPr>
      <w:bookmarkStart w:id="137" w:name="_Ref216263254"/>
      <w:r>
        <w:t xml:space="preserve">to the extent the Singapore Government is unable to obtain Replacement ITMOs, require the Applicant to pay to the Singapore Government on demand </w:t>
      </w:r>
      <w:r w:rsidRPr="00A058C4">
        <w:t>Mark-to-Market Damages</w:t>
      </w:r>
      <w:r>
        <w:t xml:space="preserve"> (as estimated by the Singapore Government) </w:t>
      </w:r>
      <w:r w:rsidR="00A247DF">
        <w:t xml:space="preserve">after deducting the </w:t>
      </w:r>
      <w:r w:rsidR="00A247DF" w:rsidRPr="007F5DB7">
        <w:t xml:space="preserve">product of the Unit Price </w:t>
      </w:r>
      <w:r w:rsidR="00A247DF">
        <w:t xml:space="preserve">and </w:t>
      </w:r>
      <w:r w:rsidR="00A247DF" w:rsidRPr="007F5DB7">
        <w:t xml:space="preserve">the </w:t>
      </w:r>
      <w:r w:rsidR="00A247DF">
        <w:t>Default ITMO Volume</w:t>
      </w:r>
      <w:r>
        <w:t>;</w:t>
      </w:r>
      <w:r w:rsidRPr="00402474">
        <w:t xml:space="preserve"> </w:t>
      </w:r>
      <w:r>
        <w:t>or</w:t>
      </w:r>
      <w:bookmarkEnd w:id="137"/>
    </w:p>
    <w:p w14:paraId="04E36A33" w14:textId="48033F00" w:rsidR="00EF54F4" w:rsidRPr="00A058C4" w:rsidRDefault="00EF54F4" w:rsidP="00EF54F4">
      <w:pPr>
        <w:pStyle w:val="Heading5"/>
      </w:pPr>
      <w:r>
        <w:t xml:space="preserve">any combination of </w:t>
      </w:r>
      <w:r>
        <w:fldChar w:fldCharType="begin"/>
      </w:r>
      <w:r>
        <w:instrText xml:space="preserve"> REF _Ref216263253 \n \h </w:instrText>
      </w:r>
      <w:r>
        <w:fldChar w:fldCharType="separate"/>
      </w:r>
      <w:r w:rsidR="00927341">
        <w:t>(</w:t>
      </w:r>
      <w:proofErr w:type="spellStart"/>
      <w:r w:rsidR="00927341">
        <w:t>i</w:t>
      </w:r>
      <w:proofErr w:type="spellEnd"/>
      <w:r w:rsidR="00927341">
        <w:t>)</w:t>
      </w:r>
      <w:r>
        <w:fldChar w:fldCharType="end"/>
      </w:r>
      <w:r>
        <w:t xml:space="preserve"> and </w:t>
      </w:r>
      <w:r>
        <w:fldChar w:fldCharType="begin"/>
      </w:r>
      <w:r>
        <w:instrText xml:space="preserve"> REF _Ref216263254 \n \h </w:instrText>
      </w:r>
      <w:r>
        <w:fldChar w:fldCharType="separate"/>
      </w:r>
      <w:r w:rsidR="00927341">
        <w:t>(ii)</w:t>
      </w:r>
      <w:r>
        <w:fldChar w:fldCharType="end"/>
      </w:r>
      <w:r w:rsidRPr="00A058C4">
        <w:t xml:space="preserve">. </w:t>
      </w:r>
    </w:p>
    <w:p w14:paraId="7409351B" w14:textId="77777777" w:rsidR="00EF54F4" w:rsidRDefault="00BD1B8D" w:rsidP="00EF54F4">
      <w:pPr>
        <w:pStyle w:val="Heading2"/>
        <w:rPr>
          <w:rFonts w:asciiTheme="majorHAnsi" w:hAnsiTheme="majorHAnsi" w:cstheme="majorHAnsi"/>
          <w:szCs w:val="20"/>
        </w:rPr>
      </w:pPr>
      <w:r w:rsidRPr="00A058C4">
        <w:rPr>
          <w:rFonts w:asciiTheme="majorHAnsi" w:hAnsiTheme="majorHAnsi" w:cstheme="majorHAnsi"/>
          <w:szCs w:val="20"/>
        </w:rPr>
        <w:t>Termination due to Insolvency</w:t>
      </w:r>
    </w:p>
    <w:p w14:paraId="7F26400F" w14:textId="40C2C119" w:rsidR="00C27891" w:rsidRPr="00EF54F4" w:rsidRDefault="00EF54F4" w:rsidP="00EF54F4">
      <w:pPr>
        <w:pStyle w:val="Heading3"/>
      </w:pPr>
      <w:r w:rsidRPr="00EF54F4">
        <w:t xml:space="preserve">Notwithstanding anything to the contrary in this Option Agreement, the Singapore Government's right to terminate </w:t>
      </w:r>
      <w:r w:rsidR="006836CA">
        <w:t>this</w:t>
      </w:r>
      <w:r w:rsidRPr="00EF54F4">
        <w:t xml:space="preserve"> Option Agreement in connection with any Insolvency Proceedings shall be to the extent permitted by the governing law specified in Clause </w:t>
      </w:r>
      <w:r w:rsidR="00C27891" w:rsidRPr="00EF54F4">
        <w:fldChar w:fldCharType="begin"/>
      </w:r>
      <w:r w:rsidR="00C27891" w:rsidRPr="00EF54F4">
        <w:instrText xml:space="preserve"> REF _Ref213149636 \w \h </w:instrText>
      </w:r>
      <w:r w:rsidR="006E4C08" w:rsidRPr="00EF54F4">
        <w:instrText xml:space="preserve"> \* MERGEFORMAT </w:instrText>
      </w:r>
      <w:r w:rsidR="00C27891" w:rsidRPr="00EF54F4">
        <w:fldChar w:fldCharType="separate"/>
      </w:r>
      <w:r w:rsidR="00927341">
        <w:t>26</w:t>
      </w:r>
      <w:r w:rsidR="00C27891" w:rsidRPr="00EF54F4">
        <w:fldChar w:fldCharType="end"/>
      </w:r>
      <w:r w:rsidR="00143D57">
        <w:t xml:space="preserve"> (</w:t>
      </w:r>
      <w:r w:rsidR="00143D57" w:rsidRPr="00DF5C39">
        <w:rPr>
          <w:i/>
          <w:iCs/>
        </w:rPr>
        <w:t>Governing Law</w:t>
      </w:r>
      <w:r w:rsidR="00143D57">
        <w:t xml:space="preserve">) of </w:t>
      </w:r>
      <w:r w:rsidR="006836CA">
        <w:t>this</w:t>
      </w:r>
      <w:r w:rsidR="00143D57">
        <w:t xml:space="preserve"> Option Agreement</w:t>
      </w:r>
      <w:r w:rsidR="00C27891" w:rsidRPr="00EF54F4">
        <w:t>.</w:t>
      </w:r>
    </w:p>
    <w:p w14:paraId="4C044989" w14:textId="258968A1" w:rsidR="0048413F" w:rsidRPr="00A058C4" w:rsidRDefault="0048413F" w:rsidP="0048413F">
      <w:pPr>
        <w:pStyle w:val="Heading1"/>
        <w:numPr>
          <w:ilvl w:val="0"/>
          <w:numId w:val="0"/>
        </w:numPr>
        <w:rPr>
          <w:rFonts w:asciiTheme="majorHAnsi" w:hAnsiTheme="majorHAnsi" w:cstheme="majorHAnsi"/>
          <w:szCs w:val="20"/>
        </w:rPr>
        <w:sectPr w:rsidR="0048413F" w:rsidRPr="00A058C4" w:rsidSect="00E2385A">
          <w:headerReference w:type="default" r:id="rId19"/>
          <w:pgSz w:w="12240" w:h="15840" w:code="1"/>
          <w:pgMar w:top="1440" w:right="1440" w:bottom="1440" w:left="1440" w:header="720" w:footer="720" w:gutter="0"/>
          <w:pgNumType w:start="1"/>
          <w:cols w:space="720"/>
          <w:docGrid w:linePitch="360"/>
        </w:sectPr>
      </w:pPr>
    </w:p>
    <w:p w14:paraId="520D880C" w14:textId="5C9B53F8" w:rsidR="004E1539" w:rsidRPr="00121B23" w:rsidRDefault="00EA565D" w:rsidP="00121B23">
      <w:pPr>
        <w:pStyle w:val="ScheduleTitle"/>
      </w:pPr>
      <w:bookmarkStart w:id="138" w:name="_Ref213497456"/>
      <w:bookmarkStart w:id="139" w:name="Schedule3"/>
      <w:r w:rsidRPr="00A058C4">
        <w:lastRenderedPageBreak/>
        <w:t>Schedule</w:t>
      </w:r>
      <w:r w:rsidR="00D26806" w:rsidRPr="00A058C4">
        <w:t xml:space="preserve"> </w:t>
      </w:r>
      <w:r w:rsidR="00D632EB" w:rsidRPr="00A058C4">
        <w:t>3</w:t>
      </w:r>
      <w:bookmarkEnd w:id="138"/>
      <w:bookmarkEnd w:id="139"/>
      <w:r w:rsidR="00121B23">
        <w:br/>
      </w:r>
      <w:r w:rsidR="00FA0F7F" w:rsidRPr="00A058C4">
        <w:t xml:space="preserve">FORM </w:t>
      </w:r>
      <w:r w:rsidR="004E1539" w:rsidRPr="00A058C4">
        <w:t>OF APPLICANT NOTICE</w:t>
      </w:r>
      <w:r w:rsidR="00121B23">
        <w:br/>
      </w:r>
      <w:r w:rsidR="00457703" w:rsidRPr="00A058C4">
        <w:rPr>
          <w:rFonts w:asciiTheme="majorHAnsi" w:hAnsiTheme="majorHAnsi" w:cstheme="majorHAnsi"/>
        </w:rPr>
        <w:t xml:space="preserve">Applicant Notice </w:t>
      </w:r>
    </w:p>
    <w:tbl>
      <w:tblPr>
        <w:tblW w:w="933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70"/>
        <w:gridCol w:w="7260"/>
      </w:tblGrid>
      <w:tr w:rsidR="007866F1" w:rsidRPr="00A058C4" w14:paraId="68D23469" w14:textId="77777777" w:rsidTr="0088723A">
        <w:trPr>
          <w:trHeight w:val="300"/>
        </w:trPr>
        <w:tc>
          <w:tcPr>
            <w:tcW w:w="2070" w:type="dxa"/>
            <w:tcBorders>
              <w:top w:val="nil"/>
              <w:left w:val="nil"/>
              <w:bottom w:val="nil"/>
              <w:right w:val="nil"/>
            </w:tcBorders>
            <w:hideMark/>
          </w:tcPr>
          <w:p w14:paraId="6C149E1A" w14:textId="77777777" w:rsidR="007866F1" w:rsidRPr="00A058C4" w:rsidRDefault="007866F1" w:rsidP="007866F1">
            <w:pPr>
              <w:pStyle w:val="TableText"/>
              <w:rPr>
                <w:rFonts w:asciiTheme="majorHAnsi" w:hAnsiTheme="majorHAnsi" w:cstheme="majorHAnsi"/>
              </w:rPr>
            </w:pPr>
            <w:r w:rsidRPr="00A058C4">
              <w:rPr>
                <w:rFonts w:asciiTheme="majorHAnsi" w:hAnsiTheme="majorHAnsi" w:cstheme="majorHAnsi"/>
              </w:rPr>
              <w:t>To: </w:t>
            </w:r>
          </w:p>
        </w:tc>
        <w:tc>
          <w:tcPr>
            <w:tcW w:w="7260" w:type="dxa"/>
            <w:tcBorders>
              <w:top w:val="nil"/>
              <w:left w:val="nil"/>
              <w:bottom w:val="nil"/>
              <w:right w:val="nil"/>
            </w:tcBorders>
            <w:hideMark/>
          </w:tcPr>
          <w:p w14:paraId="6E0249B2" w14:textId="67BFFC04" w:rsidR="007866F1" w:rsidRPr="00A058C4" w:rsidRDefault="007866F1" w:rsidP="007866F1">
            <w:pPr>
              <w:pStyle w:val="TableText"/>
              <w:rPr>
                <w:rFonts w:asciiTheme="majorHAnsi" w:hAnsiTheme="majorHAnsi" w:cstheme="majorHAnsi"/>
              </w:rPr>
            </w:pPr>
            <w:r w:rsidRPr="00A058C4">
              <w:rPr>
                <w:rFonts w:asciiTheme="majorHAnsi" w:hAnsiTheme="majorHAnsi" w:cstheme="majorHAnsi"/>
              </w:rPr>
              <w:t>The Government of the Republic of Singapore, represented by the Ministry of Trade and Industry (</w:t>
            </w:r>
            <w:r w:rsidR="00511EED" w:rsidRPr="00A058C4">
              <w:rPr>
                <w:rFonts w:asciiTheme="majorHAnsi" w:hAnsiTheme="majorHAnsi" w:cstheme="majorHAnsi"/>
              </w:rPr>
              <w:t>"</w:t>
            </w:r>
            <w:r w:rsidRPr="00A058C4">
              <w:rPr>
                <w:rFonts w:asciiTheme="majorHAnsi" w:hAnsiTheme="majorHAnsi" w:cstheme="majorHAnsi"/>
                <w:b/>
                <w:bCs/>
              </w:rPr>
              <w:t>Singapore Government</w:t>
            </w:r>
            <w:r w:rsidR="00511EED" w:rsidRPr="00A058C4">
              <w:rPr>
                <w:rFonts w:asciiTheme="majorHAnsi" w:hAnsiTheme="majorHAnsi" w:cstheme="majorHAnsi"/>
              </w:rPr>
              <w:t>"</w:t>
            </w:r>
            <w:r w:rsidRPr="00A058C4">
              <w:rPr>
                <w:rFonts w:asciiTheme="majorHAnsi" w:hAnsiTheme="majorHAnsi" w:cstheme="majorHAnsi"/>
              </w:rPr>
              <w:t xml:space="preserve">)  </w:t>
            </w:r>
          </w:p>
        </w:tc>
      </w:tr>
      <w:tr w:rsidR="007866F1" w:rsidRPr="00A058C4" w14:paraId="79A0B5B8" w14:textId="77777777" w:rsidTr="0088723A">
        <w:trPr>
          <w:trHeight w:val="300"/>
        </w:trPr>
        <w:tc>
          <w:tcPr>
            <w:tcW w:w="2070" w:type="dxa"/>
            <w:tcBorders>
              <w:top w:val="nil"/>
              <w:left w:val="nil"/>
              <w:bottom w:val="nil"/>
              <w:right w:val="nil"/>
            </w:tcBorders>
            <w:hideMark/>
          </w:tcPr>
          <w:p w14:paraId="63319EFF" w14:textId="77777777" w:rsidR="007866F1" w:rsidRPr="00A058C4" w:rsidRDefault="007866F1" w:rsidP="007866F1">
            <w:pPr>
              <w:pStyle w:val="TableText"/>
              <w:rPr>
                <w:rFonts w:asciiTheme="majorHAnsi" w:hAnsiTheme="majorHAnsi" w:cstheme="majorHAnsi"/>
              </w:rPr>
            </w:pPr>
            <w:r w:rsidRPr="00A058C4">
              <w:rPr>
                <w:rFonts w:asciiTheme="majorHAnsi" w:hAnsiTheme="majorHAnsi" w:cstheme="majorHAnsi"/>
              </w:rPr>
              <w:t>From: </w:t>
            </w:r>
          </w:p>
        </w:tc>
        <w:tc>
          <w:tcPr>
            <w:tcW w:w="7260" w:type="dxa"/>
            <w:tcBorders>
              <w:top w:val="nil"/>
              <w:left w:val="nil"/>
              <w:bottom w:val="nil"/>
              <w:right w:val="nil"/>
            </w:tcBorders>
            <w:hideMark/>
          </w:tcPr>
          <w:p w14:paraId="01AD8A56" w14:textId="2E5C009F" w:rsidR="007866F1" w:rsidRPr="00A058C4" w:rsidRDefault="00B44795" w:rsidP="007866F1">
            <w:pPr>
              <w:pStyle w:val="TableText"/>
              <w:rPr>
                <w:rFonts w:asciiTheme="majorHAnsi" w:hAnsiTheme="majorHAnsi" w:cstheme="majorHAnsi"/>
              </w:rPr>
            </w:pPr>
            <w:permStart w:id="1125204190" w:edGrp="everyone"/>
            <w:r w:rsidRPr="00F72C90">
              <w:rPr>
                <w:rFonts w:asciiTheme="majorHAnsi" w:hAnsiTheme="majorHAnsi" w:cstheme="majorHAnsi"/>
              </w:rPr>
              <w:t>[</w:t>
            </w:r>
            <w:r w:rsidRPr="00F72C90">
              <w:rPr>
                <w:rFonts w:asciiTheme="majorHAnsi" w:hAnsiTheme="majorHAnsi" w:cstheme="majorHAnsi"/>
              </w:rPr>
              <w:sym w:font="Symbol" w:char="F0B7"/>
            </w:r>
            <w:r w:rsidRPr="00F72C90">
              <w:rPr>
                <w:rFonts w:asciiTheme="majorHAnsi" w:hAnsiTheme="majorHAnsi" w:cstheme="majorHAnsi"/>
              </w:rPr>
              <w:t>]</w:t>
            </w:r>
            <w:permEnd w:id="1125204190"/>
            <w:r w:rsidRPr="00A058C4">
              <w:rPr>
                <w:rFonts w:asciiTheme="majorHAnsi" w:hAnsiTheme="majorHAnsi" w:cstheme="majorHAnsi"/>
              </w:rPr>
              <w:t xml:space="preserve"> </w:t>
            </w:r>
            <w:r w:rsidR="007866F1" w:rsidRPr="00A058C4">
              <w:rPr>
                <w:rFonts w:asciiTheme="majorHAnsi" w:hAnsiTheme="majorHAnsi" w:cstheme="majorHAnsi"/>
              </w:rPr>
              <w:t>[</w:t>
            </w:r>
            <w:r w:rsidR="007866F1" w:rsidRPr="00A058C4">
              <w:rPr>
                <w:rFonts w:asciiTheme="majorHAnsi" w:hAnsiTheme="majorHAnsi" w:cstheme="majorHAnsi"/>
                <w:i/>
                <w:iCs/>
              </w:rPr>
              <w:t>name of Applicant</w:t>
            </w:r>
            <w:r w:rsidR="007866F1" w:rsidRPr="00A058C4">
              <w:rPr>
                <w:rFonts w:asciiTheme="majorHAnsi" w:hAnsiTheme="majorHAnsi" w:cstheme="majorHAnsi"/>
              </w:rPr>
              <w:t xml:space="preserve">] (the </w:t>
            </w:r>
            <w:r w:rsidR="00511EED" w:rsidRPr="00A058C4">
              <w:rPr>
                <w:rFonts w:asciiTheme="majorHAnsi" w:hAnsiTheme="majorHAnsi" w:cstheme="majorHAnsi"/>
              </w:rPr>
              <w:t>"</w:t>
            </w:r>
            <w:r w:rsidR="007866F1" w:rsidRPr="00A058C4">
              <w:rPr>
                <w:rFonts w:asciiTheme="majorHAnsi" w:hAnsiTheme="majorHAnsi" w:cstheme="majorHAnsi"/>
                <w:b/>
                <w:bCs/>
              </w:rPr>
              <w:t>Applicant</w:t>
            </w:r>
            <w:r w:rsidR="00511EED" w:rsidRPr="00A058C4">
              <w:rPr>
                <w:rFonts w:asciiTheme="majorHAnsi" w:hAnsiTheme="majorHAnsi" w:cstheme="majorHAnsi"/>
              </w:rPr>
              <w:t>"</w:t>
            </w:r>
            <w:r w:rsidR="007866F1" w:rsidRPr="00A058C4">
              <w:rPr>
                <w:rFonts w:asciiTheme="majorHAnsi" w:hAnsiTheme="majorHAnsi" w:cstheme="majorHAnsi"/>
              </w:rPr>
              <w:t>)</w:t>
            </w:r>
          </w:p>
        </w:tc>
      </w:tr>
      <w:tr w:rsidR="007866F1" w:rsidRPr="00A058C4" w14:paraId="25D16741" w14:textId="77777777" w:rsidTr="0088723A">
        <w:trPr>
          <w:trHeight w:val="300"/>
        </w:trPr>
        <w:tc>
          <w:tcPr>
            <w:tcW w:w="2070" w:type="dxa"/>
            <w:tcBorders>
              <w:top w:val="nil"/>
              <w:left w:val="nil"/>
              <w:bottom w:val="nil"/>
              <w:right w:val="nil"/>
            </w:tcBorders>
            <w:hideMark/>
          </w:tcPr>
          <w:p w14:paraId="256841B1" w14:textId="77777777" w:rsidR="007866F1" w:rsidRPr="00A058C4" w:rsidRDefault="007866F1" w:rsidP="007866F1">
            <w:pPr>
              <w:pStyle w:val="TableText"/>
              <w:rPr>
                <w:rFonts w:asciiTheme="majorHAnsi" w:hAnsiTheme="majorHAnsi" w:cstheme="majorHAnsi"/>
              </w:rPr>
            </w:pPr>
            <w:r w:rsidRPr="00A058C4">
              <w:rPr>
                <w:rFonts w:asciiTheme="majorHAnsi" w:hAnsiTheme="majorHAnsi" w:cstheme="majorHAnsi"/>
              </w:rPr>
              <w:t>Date: </w:t>
            </w:r>
          </w:p>
        </w:tc>
        <w:tc>
          <w:tcPr>
            <w:tcW w:w="7260" w:type="dxa"/>
            <w:tcBorders>
              <w:top w:val="nil"/>
              <w:left w:val="nil"/>
              <w:bottom w:val="nil"/>
              <w:right w:val="nil"/>
            </w:tcBorders>
            <w:hideMark/>
          </w:tcPr>
          <w:p w14:paraId="2BACF8CC" w14:textId="3A759715" w:rsidR="007866F1" w:rsidRPr="00A058C4" w:rsidRDefault="00B44795" w:rsidP="007866F1">
            <w:pPr>
              <w:pStyle w:val="TableText"/>
              <w:rPr>
                <w:rFonts w:asciiTheme="majorHAnsi" w:hAnsiTheme="majorHAnsi" w:cstheme="majorHAnsi"/>
              </w:rPr>
            </w:pPr>
            <w:permStart w:id="1066683401" w:edGrp="everyone"/>
            <w:r w:rsidRPr="00F72C90">
              <w:rPr>
                <w:rFonts w:asciiTheme="majorHAnsi" w:hAnsiTheme="majorHAnsi" w:cstheme="majorHAnsi"/>
              </w:rPr>
              <w:t>[</w:t>
            </w:r>
            <w:r w:rsidRPr="00F72C90">
              <w:rPr>
                <w:rFonts w:asciiTheme="majorHAnsi" w:hAnsiTheme="majorHAnsi" w:cstheme="majorHAnsi"/>
              </w:rPr>
              <w:sym w:font="Symbol" w:char="F0B7"/>
            </w:r>
            <w:r w:rsidRPr="00F72C90">
              <w:rPr>
                <w:rFonts w:asciiTheme="majorHAnsi" w:hAnsiTheme="majorHAnsi" w:cstheme="majorHAnsi"/>
              </w:rPr>
              <w:t>]</w:t>
            </w:r>
            <w:permEnd w:id="1066683401"/>
            <w:r w:rsidRPr="00A058C4">
              <w:rPr>
                <w:rFonts w:asciiTheme="majorHAnsi" w:hAnsiTheme="majorHAnsi" w:cstheme="majorHAnsi"/>
              </w:rPr>
              <w:t xml:space="preserve"> </w:t>
            </w:r>
            <w:r w:rsidR="007866F1" w:rsidRPr="00A058C4">
              <w:rPr>
                <w:rFonts w:asciiTheme="majorHAnsi" w:hAnsiTheme="majorHAnsi" w:cstheme="majorHAnsi"/>
              </w:rPr>
              <w:t>[</w:t>
            </w:r>
            <w:r w:rsidR="007866F1" w:rsidRPr="00A058C4">
              <w:rPr>
                <w:rFonts w:asciiTheme="majorHAnsi" w:hAnsiTheme="majorHAnsi" w:cstheme="majorHAnsi"/>
                <w:i/>
                <w:iCs/>
              </w:rPr>
              <w:t>insert date of delivery</w:t>
            </w:r>
            <w:r w:rsidR="007866F1" w:rsidRPr="00A058C4">
              <w:rPr>
                <w:rFonts w:asciiTheme="majorHAnsi" w:hAnsiTheme="majorHAnsi" w:cstheme="majorHAnsi"/>
              </w:rPr>
              <w:t xml:space="preserve"> of Applicant Notice] </w:t>
            </w:r>
          </w:p>
        </w:tc>
      </w:tr>
      <w:tr w:rsidR="00F72C90" w:rsidRPr="00A058C4" w14:paraId="06968173" w14:textId="77777777" w:rsidTr="00945532">
        <w:trPr>
          <w:trHeight w:val="300"/>
        </w:trPr>
        <w:tc>
          <w:tcPr>
            <w:tcW w:w="2070" w:type="dxa"/>
            <w:tcBorders>
              <w:top w:val="nil"/>
              <w:left w:val="nil"/>
              <w:bottom w:val="nil"/>
              <w:right w:val="nil"/>
            </w:tcBorders>
          </w:tcPr>
          <w:p w14:paraId="404C81C7" w14:textId="2CA53DD8" w:rsidR="00F72C90" w:rsidRPr="00A058C4" w:rsidRDefault="00F72C90" w:rsidP="0088723A">
            <w:pPr>
              <w:pStyle w:val="TableText"/>
              <w:jc w:val="left"/>
              <w:rPr>
                <w:rFonts w:asciiTheme="majorHAnsi" w:hAnsiTheme="majorHAnsi" w:cstheme="majorHAnsi"/>
              </w:rPr>
            </w:pPr>
            <w:r>
              <w:rPr>
                <w:rFonts w:asciiTheme="majorHAnsi" w:hAnsiTheme="majorHAnsi" w:cstheme="majorHAnsi"/>
              </w:rPr>
              <w:t>Mitigation Activity Reference Number (MARN):</w:t>
            </w:r>
          </w:p>
        </w:tc>
        <w:tc>
          <w:tcPr>
            <w:tcW w:w="7260" w:type="dxa"/>
            <w:tcBorders>
              <w:top w:val="nil"/>
              <w:left w:val="nil"/>
              <w:bottom w:val="nil"/>
              <w:right w:val="nil"/>
            </w:tcBorders>
            <w:vAlign w:val="bottom"/>
          </w:tcPr>
          <w:p w14:paraId="521B9100" w14:textId="615CCFD4" w:rsidR="00F72C90" w:rsidRPr="00A058C4" w:rsidRDefault="00945532" w:rsidP="00945532">
            <w:pPr>
              <w:pStyle w:val="TableText"/>
              <w:jc w:val="left"/>
              <w:rPr>
                <w:rFonts w:asciiTheme="majorHAnsi" w:hAnsiTheme="majorHAnsi" w:cstheme="majorHAnsi"/>
              </w:rPr>
            </w:pPr>
            <w:permStart w:id="322069097" w:edGrp="everyone"/>
            <w:r w:rsidRPr="00F72C90">
              <w:rPr>
                <w:rFonts w:asciiTheme="majorHAnsi" w:hAnsiTheme="majorHAnsi" w:cstheme="majorHAnsi"/>
              </w:rPr>
              <w:t>[</w:t>
            </w:r>
            <w:r w:rsidRPr="00F72C90">
              <w:rPr>
                <w:rFonts w:asciiTheme="majorHAnsi" w:hAnsiTheme="majorHAnsi" w:cstheme="majorHAnsi"/>
              </w:rPr>
              <w:sym w:font="Symbol" w:char="F0B7"/>
            </w:r>
            <w:r w:rsidRPr="00F72C90">
              <w:rPr>
                <w:rFonts w:asciiTheme="majorHAnsi" w:hAnsiTheme="majorHAnsi" w:cstheme="majorHAnsi"/>
              </w:rPr>
              <w:t>]</w:t>
            </w:r>
            <w:permEnd w:id="322069097"/>
          </w:p>
        </w:tc>
      </w:tr>
      <w:tr w:rsidR="00F72C90" w:rsidRPr="00A058C4" w14:paraId="0BBE4929" w14:textId="77777777" w:rsidTr="0088723A">
        <w:trPr>
          <w:trHeight w:val="300"/>
        </w:trPr>
        <w:tc>
          <w:tcPr>
            <w:tcW w:w="2070" w:type="dxa"/>
            <w:tcBorders>
              <w:top w:val="nil"/>
              <w:left w:val="nil"/>
              <w:bottom w:val="nil"/>
              <w:right w:val="nil"/>
            </w:tcBorders>
          </w:tcPr>
          <w:p w14:paraId="1414A5B7" w14:textId="3D2C216F" w:rsidR="00F72C90" w:rsidRPr="00A058C4" w:rsidRDefault="00F72C90" w:rsidP="0088723A">
            <w:pPr>
              <w:pStyle w:val="TableText"/>
              <w:jc w:val="left"/>
              <w:rPr>
                <w:rFonts w:asciiTheme="majorHAnsi" w:hAnsiTheme="majorHAnsi" w:cstheme="majorHAnsi"/>
              </w:rPr>
            </w:pPr>
            <w:r>
              <w:rPr>
                <w:rFonts w:asciiTheme="majorHAnsi" w:hAnsiTheme="majorHAnsi" w:cstheme="majorHAnsi"/>
              </w:rPr>
              <w:t>Project Name:</w:t>
            </w:r>
          </w:p>
        </w:tc>
        <w:tc>
          <w:tcPr>
            <w:tcW w:w="7260" w:type="dxa"/>
            <w:tcBorders>
              <w:top w:val="nil"/>
              <w:left w:val="nil"/>
              <w:bottom w:val="nil"/>
              <w:right w:val="nil"/>
            </w:tcBorders>
          </w:tcPr>
          <w:p w14:paraId="772619F2" w14:textId="783A2A7F" w:rsidR="00F72C90" w:rsidRPr="00A058C4" w:rsidRDefault="003B6DB1" w:rsidP="00F72C90">
            <w:pPr>
              <w:pStyle w:val="TableText"/>
              <w:rPr>
                <w:rFonts w:asciiTheme="majorHAnsi" w:hAnsiTheme="majorHAnsi" w:cstheme="majorHAnsi"/>
              </w:rPr>
            </w:pPr>
            <w:permStart w:id="2023765104" w:edGrp="everyone"/>
            <w:r w:rsidRPr="00F72C90">
              <w:rPr>
                <w:rFonts w:asciiTheme="majorHAnsi" w:hAnsiTheme="majorHAnsi" w:cstheme="majorHAnsi"/>
              </w:rPr>
              <w:t>[</w:t>
            </w:r>
            <w:r w:rsidRPr="00F72C90">
              <w:rPr>
                <w:rFonts w:asciiTheme="majorHAnsi" w:hAnsiTheme="majorHAnsi" w:cstheme="majorHAnsi"/>
              </w:rPr>
              <w:sym w:font="Symbol" w:char="F0B7"/>
            </w:r>
            <w:r w:rsidRPr="00F72C90">
              <w:rPr>
                <w:rFonts w:asciiTheme="majorHAnsi" w:hAnsiTheme="majorHAnsi" w:cstheme="majorHAnsi"/>
              </w:rPr>
              <w:t>]</w:t>
            </w:r>
            <w:permEnd w:id="2023765104"/>
          </w:p>
        </w:tc>
      </w:tr>
    </w:tbl>
    <w:p w14:paraId="49507BF2" w14:textId="77777777" w:rsidR="00D26806" w:rsidRPr="00A058C4" w:rsidRDefault="00D26806" w:rsidP="007866F1">
      <w:pPr>
        <w:pStyle w:val="ScheduleTitle"/>
        <w:jc w:val="both"/>
        <w:rPr>
          <w:rFonts w:asciiTheme="majorHAnsi" w:hAnsiTheme="majorHAnsi" w:cstheme="majorHAnsi"/>
        </w:rPr>
      </w:pPr>
    </w:p>
    <w:p w14:paraId="34B44501" w14:textId="033A61CE" w:rsidR="00F72C90" w:rsidRPr="00F72C90" w:rsidRDefault="00F72C90" w:rsidP="00C80C74">
      <w:pPr>
        <w:numPr>
          <w:ilvl w:val="0"/>
          <w:numId w:val="15"/>
        </w:numPr>
        <w:spacing w:after="240"/>
        <w:rPr>
          <w:rFonts w:asciiTheme="majorHAnsi" w:hAnsiTheme="majorHAnsi" w:cstheme="majorHAnsi"/>
        </w:rPr>
      </w:pPr>
      <w:bookmarkStart w:id="140" w:name="_Hlk216799746"/>
      <w:r w:rsidRPr="00F72C90">
        <w:rPr>
          <w:rFonts w:asciiTheme="majorHAnsi" w:hAnsiTheme="majorHAnsi" w:cstheme="majorHAnsi"/>
        </w:rPr>
        <w:t xml:space="preserve">Capitalised terms not defined herein shall have the meaning provided to such terms in the option agreement </w:t>
      </w:r>
      <w:proofErr w:type="gramStart"/>
      <w:r w:rsidRPr="00F72C90">
        <w:rPr>
          <w:rFonts w:asciiTheme="majorHAnsi" w:hAnsiTheme="majorHAnsi" w:cstheme="majorHAnsi"/>
        </w:rPr>
        <w:t>entered into</w:t>
      </w:r>
      <w:proofErr w:type="gramEnd"/>
      <w:r w:rsidRPr="00F72C90">
        <w:rPr>
          <w:rFonts w:asciiTheme="majorHAnsi" w:hAnsiTheme="majorHAnsi" w:cstheme="majorHAnsi"/>
        </w:rPr>
        <w:t xml:space="preserve"> on or around [</w:t>
      </w:r>
      <w:r w:rsidRPr="00F72C90">
        <w:rPr>
          <w:rFonts w:asciiTheme="majorHAnsi" w:hAnsiTheme="majorHAnsi" w:cstheme="majorHAnsi"/>
        </w:rPr>
        <w:sym w:font="Symbol" w:char="F0B7"/>
      </w:r>
      <w:r w:rsidRPr="00F72C90">
        <w:rPr>
          <w:rFonts w:asciiTheme="majorHAnsi" w:hAnsiTheme="majorHAnsi" w:cstheme="majorHAnsi"/>
        </w:rPr>
        <w:t xml:space="preserve">] between the Singapore Government and the Applicant in relation to the purchase of Tradeable Authorised ITMOs arising from </w:t>
      </w:r>
      <w:r w:rsidRPr="00F72C90">
        <w:rPr>
          <w:rFonts w:asciiTheme="majorHAnsi" w:hAnsiTheme="majorHAnsi" w:cstheme="majorHAnsi"/>
          <w:b/>
          <w:bCs/>
        </w:rPr>
        <w:t>[</w:t>
      </w:r>
      <w:r w:rsidRPr="00F72C90">
        <w:rPr>
          <w:rFonts w:asciiTheme="majorHAnsi" w:hAnsiTheme="majorHAnsi" w:cstheme="majorHAnsi"/>
          <w:b/>
          <w:bCs/>
          <w:i/>
          <w:iCs/>
        </w:rPr>
        <w:t>describe mitigation activity</w:t>
      </w:r>
      <w:r w:rsidRPr="00F72C90">
        <w:rPr>
          <w:rFonts w:asciiTheme="majorHAnsi" w:hAnsiTheme="majorHAnsi" w:cstheme="majorHAnsi"/>
          <w:b/>
          <w:bCs/>
        </w:rPr>
        <w:t>]</w:t>
      </w:r>
      <w:r w:rsidR="00193EDA">
        <w:rPr>
          <w:rFonts w:asciiTheme="majorHAnsi" w:hAnsiTheme="majorHAnsi" w:cstheme="majorHAnsi"/>
          <w:b/>
          <w:bCs/>
        </w:rPr>
        <w:t xml:space="preserve"> </w:t>
      </w:r>
      <w:r w:rsidR="00193EDA" w:rsidRPr="00A058C4">
        <w:rPr>
          <w:rFonts w:asciiTheme="majorHAnsi" w:hAnsiTheme="majorHAnsi" w:cstheme="majorHAnsi"/>
        </w:rPr>
        <w:t>(the "</w:t>
      </w:r>
      <w:r w:rsidR="00193EDA" w:rsidRPr="00A058C4">
        <w:rPr>
          <w:rFonts w:asciiTheme="majorHAnsi" w:hAnsiTheme="majorHAnsi" w:cstheme="majorHAnsi"/>
          <w:b/>
          <w:bCs/>
        </w:rPr>
        <w:t>Option Agreement</w:t>
      </w:r>
      <w:r w:rsidR="00193EDA" w:rsidRPr="00A058C4">
        <w:rPr>
          <w:rFonts w:asciiTheme="majorHAnsi" w:hAnsiTheme="majorHAnsi" w:cstheme="majorHAnsi"/>
        </w:rPr>
        <w:t>")</w:t>
      </w:r>
      <w:r w:rsidRPr="00F72C90">
        <w:rPr>
          <w:rFonts w:asciiTheme="majorHAnsi" w:hAnsiTheme="majorHAnsi" w:cstheme="majorHAnsi"/>
        </w:rPr>
        <w:t>.</w:t>
      </w:r>
    </w:p>
    <w:bookmarkEnd w:id="140"/>
    <w:p w14:paraId="02C7F76E" w14:textId="77777777" w:rsidR="00F72C90" w:rsidRPr="00F72C90" w:rsidRDefault="00F72C90" w:rsidP="00C80C74">
      <w:pPr>
        <w:numPr>
          <w:ilvl w:val="0"/>
          <w:numId w:val="15"/>
        </w:numPr>
        <w:spacing w:after="240"/>
        <w:rPr>
          <w:rFonts w:asciiTheme="majorHAnsi" w:hAnsiTheme="majorHAnsi" w:cstheme="majorHAnsi"/>
        </w:rPr>
      </w:pPr>
      <w:r w:rsidRPr="00F72C90">
        <w:rPr>
          <w:rFonts w:asciiTheme="majorHAnsi" w:hAnsiTheme="majorHAnsi" w:cstheme="majorHAnsi"/>
        </w:rPr>
        <w:t>The Applicant hereby gives notice to the Singapore Government of the following Offer:</w:t>
      </w:r>
    </w:p>
    <w:tbl>
      <w:tblPr>
        <w:tblStyle w:val="TableGrid"/>
        <w:tblW w:w="10152" w:type="dxa"/>
        <w:tblInd w:w="-113" w:type="dxa"/>
        <w:tblLayout w:type="fixed"/>
        <w:tblLook w:val="04A0" w:firstRow="1" w:lastRow="0" w:firstColumn="1" w:lastColumn="0" w:noHBand="0" w:noVBand="1"/>
      </w:tblPr>
      <w:tblGrid>
        <w:gridCol w:w="1101"/>
        <w:gridCol w:w="1417"/>
        <w:gridCol w:w="1134"/>
        <w:gridCol w:w="1398"/>
        <w:gridCol w:w="2026"/>
        <w:gridCol w:w="1538"/>
        <w:gridCol w:w="1538"/>
      </w:tblGrid>
      <w:tr w:rsidR="003E0024" w:rsidRPr="00D978D4" w14:paraId="5546EE0F" w14:textId="77777777" w:rsidTr="00003736">
        <w:trPr>
          <w:trHeight w:val="425"/>
        </w:trPr>
        <w:tc>
          <w:tcPr>
            <w:tcW w:w="1101" w:type="dxa"/>
            <w:shd w:val="clear" w:color="auto" w:fill="F2F2F2" w:themeFill="background1" w:themeFillShade="F2"/>
            <w:vAlign w:val="center"/>
          </w:tcPr>
          <w:p w14:paraId="0DE4FE8F" w14:textId="0B5D0CA2" w:rsidR="005A04C9" w:rsidRDefault="005A04C9" w:rsidP="005A04C9">
            <w:pPr>
              <w:pStyle w:val="TextLeft"/>
              <w:spacing w:after="0" w:line="240" w:lineRule="auto"/>
              <w:jc w:val="center"/>
              <w:rPr>
                <w:rFonts w:asciiTheme="majorHAnsi" w:hAnsiTheme="majorHAnsi" w:cstheme="majorHAnsi"/>
                <w:b/>
                <w:bCs/>
                <w:i/>
                <w:iCs/>
              </w:rPr>
            </w:pPr>
          </w:p>
        </w:tc>
        <w:tc>
          <w:tcPr>
            <w:tcW w:w="1417" w:type="dxa"/>
            <w:shd w:val="clear" w:color="auto" w:fill="F2F2F2" w:themeFill="background1" w:themeFillShade="F2"/>
            <w:vAlign w:val="center"/>
          </w:tcPr>
          <w:p w14:paraId="0B117674" w14:textId="1CDC5491" w:rsidR="005A04C9" w:rsidRPr="00D978D4" w:rsidRDefault="005A04C9" w:rsidP="005A04C9">
            <w:pPr>
              <w:pStyle w:val="TextLeft"/>
              <w:spacing w:after="0" w:line="240" w:lineRule="auto"/>
              <w:jc w:val="center"/>
              <w:rPr>
                <w:rFonts w:asciiTheme="majorHAnsi" w:hAnsiTheme="majorHAnsi" w:cstheme="majorHAnsi"/>
                <w:b/>
                <w:bCs/>
                <w:i/>
                <w:iCs/>
              </w:rPr>
            </w:pPr>
            <w:r w:rsidRPr="00D978D4">
              <w:rPr>
                <w:rFonts w:asciiTheme="majorHAnsi" w:hAnsiTheme="majorHAnsi" w:cstheme="majorHAnsi"/>
                <w:b/>
                <w:bCs/>
                <w:i/>
                <w:iCs/>
              </w:rPr>
              <w:t>[A]</w:t>
            </w:r>
          </w:p>
        </w:tc>
        <w:tc>
          <w:tcPr>
            <w:tcW w:w="1134" w:type="dxa"/>
            <w:shd w:val="clear" w:color="auto" w:fill="F2F2F2" w:themeFill="background1" w:themeFillShade="F2"/>
            <w:vAlign w:val="center"/>
          </w:tcPr>
          <w:p w14:paraId="37FA01B4" w14:textId="6D5CC3B3" w:rsidR="005A04C9" w:rsidRPr="00D978D4" w:rsidRDefault="005A04C9" w:rsidP="005A04C9">
            <w:pPr>
              <w:pStyle w:val="TextLeft"/>
              <w:spacing w:after="0" w:line="240" w:lineRule="auto"/>
              <w:jc w:val="center"/>
              <w:rPr>
                <w:rFonts w:asciiTheme="majorHAnsi" w:hAnsiTheme="majorHAnsi" w:cstheme="majorHAnsi"/>
                <w:b/>
                <w:bCs/>
                <w:i/>
                <w:iCs/>
              </w:rPr>
            </w:pPr>
            <w:r w:rsidRPr="00D978D4">
              <w:rPr>
                <w:rFonts w:asciiTheme="majorHAnsi" w:hAnsiTheme="majorHAnsi" w:cstheme="majorHAnsi"/>
                <w:b/>
                <w:bCs/>
                <w:i/>
                <w:iCs/>
              </w:rPr>
              <w:t>[B]</w:t>
            </w:r>
          </w:p>
        </w:tc>
        <w:tc>
          <w:tcPr>
            <w:tcW w:w="1398" w:type="dxa"/>
            <w:shd w:val="clear" w:color="auto" w:fill="F2F2F2" w:themeFill="background1" w:themeFillShade="F2"/>
            <w:vAlign w:val="center"/>
          </w:tcPr>
          <w:p w14:paraId="0D202DC3" w14:textId="1911EDE1" w:rsidR="005A04C9" w:rsidRPr="00D978D4" w:rsidRDefault="005A04C9" w:rsidP="005A04C9">
            <w:pPr>
              <w:pStyle w:val="TextLeft"/>
              <w:spacing w:after="0" w:line="240" w:lineRule="auto"/>
              <w:jc w:val="center"/>
              <w:rPr>
                <w:rFonts w:asciiTheme="majorHAnsi" w:hAnsiTheme="majorHAnsi" w:cstheme="majorHAnsi"/>
                <w:b/>
                <w:bCs/>
                <w:i/>
                <w:iCs/>
              </w:rPr>
            </w:pPr>
            <w:r w:rsidRPr="00D978D4">
              <w:rPr>
                <w:rFonts w:asciiTheme="majorHAnsi" w:hAnsiTheme="majorHAnsi" w:cstheme="majorHAnsi"/>
                <w:b/>
                <w:bCs/>
                <w:i/>
                <w:iCs/>
              </w:rPr>
              <w:t>[C]</w:t>
            </w:r>
          </w:p>
        </w:tc>
        <w:tc>
          <w:tcPr>
            <w:tcW w:w="2026" w:type="dxa"/>
            <w:shd w:val="clear" w:color="auto" w:fill="F2F2F2" w:themeFill="background1" w:themeFillShade="F2"/>
            <w:vAlign w:val="center"/>
          </w:tcPr>
          <w:p w14:paraId="26883D60" w14:textId="3D8A7BEF" w:rsidR="005A04C9" w:rsidRPr="00D978D4" w:rsidRDefault="005A04C9" w:rsidP="005A04C9">
            <w:pPr>
              <w:pStyle w:val="TextLeft"/>
              <w:spacing w:after="0" w:line="240" w:lineRule="auto"/>
              <w:jc w:val="center"/>
              <w:rPr>
                <w:rFonts w:asciiTheme="majorHAnsi" w:hAnsiTheme="majorHAnsi" w:cstheme="majorHAnsi"/>
                <w:b/>
                <w:bCs/>
                <w:i/>
                <w:iCs/>
              </w:rPr>
            </w:pPr>
            <w:r w:rsidRPr="00D978D4">
              <w:rPr>
                <w:rFonts w:asciiTheme="majorHAnsi" w:hAnsiTheme="majorHAnsi" w:cstheme="majorHAnsi"/>
                <w:b/>
                <w:bCs/>
                <w:i/>
                <w:iCs/>
              </w:rPr>
              <w:t>[D]</w:t>
            </w:r>
          </w:p>
        </w:tc>
        <w:tc>
          <w:tcPr>
            <w:tcW w:w="1538" w:type="dxa"/>
            <w:shd w:val="clear" w:color="auto" w:fill="F2F2F2" w:themeFill="background1" w:themeFillShade="F2"/>
            <w:vAlign w:val="center"/>
          </w:tcPr>
          <w:p w14:paraId="11B8421C" w14:textId="18344587" w:rsidR="005A04C9" w:rsidRPr="00D978D4" w:rsidRDefault="005A04C9" w:rsidP="005A04C9">
            <w:pPr>
              <w:pStyle w:val="TextLeft"/>
              <w:spacing w:after="0" w:line="240" w:lineRule="auto"/>
              <w:jc w:val="center"/>
              <w:rPr>
                <w:rFonts w:asciiTheme="majorHAnsi" w:hAnsiTheme="majorHAnsi" w:cstheme="majorHAnsi"/>
                <w:b/>
                <w:bCs/>
                <w:i/>
                <w:iCs/>
              </w:rPr>
            </w:pPr>
            <w:r w:rsidRPr="00D978D4">
              <w:rPr>
                <w:rFonts w:asciiTheme="majorHAnsi" w:hAnsiTheme="majorHAnsi" w:cstheme="majorHAnsi"/>
                <w:b/>
                <w:bCs/>
                <w:i/>
                <w:iCs/>
              </w:rPr>
              <w:t>[E]</w:t>
            </w:r>
          </w:p>
        </w:tc>
        <w:tc>
          <w:tcPr>
            <w:tcW w:w="1538" w:type="dxa"/>
            <w:shd w:val="clear" w:color="auto" w:fill="F2F2F2" w:themeFill="background1" w:themeFillShade="F2"/>
            <w:vAlign w:val="center"/>
          </w:tcPr>
          <w:p w14:paraId="53A753CE" w14:textId="77777777" w:rsidR="005A04C9" w:rsidRPr="00D978D4" w:rsidRDefault="005A04C9" w:rsidP="005A04C9">
            <w:pPr>
              <w:pStyle w:val="TextLeft"/>
              <w:spacing w:after="0" w:line="240" w:lineRule="auto"/>
              <w:jc w:val="center"/>
              <w:rPr>
                <w:rFonts w:asciiTheme="majorHAnsi" w:hAnsiTheme="majorHAnsi" w:cstheme="majorHAnsi"/>
                <w:b/>
                <w:bCs/>
                <w:i/>
                <w:iCs/>
              </w:rPr>
            </w:pPr>
          </w:p>
        </w:tc>
      </w:tr>
      <w:tr w:rsidR="003E0024" w:rsidRPr="00D978D4" w14:paraId="13BA74C4" w14:textId="77777777" w:rsidTr="00003736">
        <w:trPr>
          <w:trHeight w:val="1084"/>
        </w:trPr>
        <w:tc>
          <w:tcPr>
            <w:tcW w:w="1101" w:type="dxa"/>
            <w:shd w:val="clear" w:color="auto" w:fill="F2F2F2" w:themeFill="background1" w:themeFillShade="F2"/>
          </w:tcPr>
          <w:p w14:paraId="2C1C3C37" w14:textId="4AB3D91D" w:rsidR="005A04C9" w:rsidRDefault="005A04C9" w:rsidP="005A04C9">
            <w:pPr>
              <w:pStyle w:val="TextLeft"/>
              <w:spacing w:after="0" w:line="240" w:lineRule="auto"/>
              <w:jc w:val="center"/>
              <w:rPr>
                <w:rFonts w:asciiTheme="majorHAnsi" w:hAnsiTheme="majorHAnsi" w:cstheme="majorHAnsi"/>
                <w:b/>
                <w:bCs/>
              </w:rPr>
            </w:pPr>
            <w:r w:rsidRPr="00D978D4">
              <w:rPr>
                <w:rFonts w:asciiTheme="majorHAnsi" w:hAnsiTheme="majorHAnsi" w:cstheme="majorHAnsi"/>
                <w:b/>
                <w:bCs/>
              </w:rPr>
              <w:t xml:space="preserve">Vintage Year </w:t>
            </w:r>
            <w:r w:rsidRPr="00D978D4">
              <w:rPr>
                <w:rFonts w:asciiTheme="majorHAnsi" w:hAnsiTheme="majorHAnsi" w:cstheme="majorHAnsi"/>
              </w:rPr>
              <w:t>(Year)</w:t>
            </w:r>
          </w:p>
        </w:tc>
        <w:tc>
          <w:tcPr>
            <w:tcW w:w="1417" w:type="dxa"/>
            <w:shd w:val="clear" w:color="auto" w:fill="F2F2F2" w:themeFill="background1" w:themeFillShade="F2"/>
          </w:tcPr>
          <w:p w14:paraId="6F5A3B5B" w14:textId="77777777" w:rsidR="005A04C9" w:rsidRPr="00D978D4" w:rsidRDefault="005A04C9" w:rsidP="005A04C9">
            <w:pPr>
              <w:pStyle w:val="TextLeft"/>
              <w:spacing w:after="0" w:line="240" w:lineRule="auto"/>
              <w:jc w:val="center"/>
              <w:rPr>
                <w:rFonts w:asciiTheme="majorHAnsi" w:hAnsiTheme="majorHAnsi" w:cstheme="majorHAnsi"/>
                <w:b/>
                <w:bCs/>
              </w:rPr>
            </w:pPr>
            <w:r w:rsidRPr="00D978D4">
              <w:rPr>
                <w:rFonts w:asciiTheme="majorHAnsi" w:hAnsiTheme="majorHAnsi" w:cstheme="majorHAnsi"/>
                <w:b/>
                <w:bCs/>
              </w:rPr>
              <w:t xml:space="preserve">Offered Percentage </w:t>
            </w:r>
          </w:p>
          <w:p w14:paraId="73A3FF4D" w14:textId="77777777" w:rsidR="005A04C9" w:rsidRPr="00D978D4" w:rsidRDefault="005A04C9" w:rsidP="005A04C9">
            <w:pPr>
              <w:pStyle w:val="TextLeft"/>
              <w:spacing w:after="0" w:line="240" w:lineRule="auto"/>
              <w:jc w:val="center"/>
              <w:rPr>
                <w:rFonts w:asciiTheme="majorHAnsi" w:hAnsiTheme="majorHAnsi" w:cstheme="majorHAnsi"/>
              </w:rPr>
            </w:pPr>
            <w:r w:rsidRPr="00D978D4">
              <w:rPr>
                <w:rFonts w:asciiTheme="majorHAnsi" w:hAnsiTheme="majorHAnsi" w:cstheme="majorHAnsi"/>
              </w:rPr>
              <w:t>(%)</w:t>
            </w:r>
          </w:p>
          <w:p w14:paraId="758626E1" w14:textId="77777777" w:rsidR="005A04C9" w:rsidRPr="00D978D4" w:rsidRDefault="005A04C9" w:rsidP="005A04C9">
            <w:pPr>
              <w:pStyle w:val="TextLeft"/>
              <w:spacing w:after="0" w:line="240" w:lineRule="auto"/>
              <w:jc w:val="center"/>
              <w:rPr>
                <w:rFonts w:asciiTheme="majorHAnsi" w:hAnsiTheme="majorHAnsi" w:cstheme="majorHAnsi"/>
                <w:b/>
                <w:bCs/>
              </w:rPr>
            </w:pPr>
          </w:p>
          <w:p w14:paraId="76025599" w14:textId="47CFF5A8" w:rsidR="005A04C9" w:rsidRPr="00D978D4" w:rsidRDefault="005A04C9" w:rsidP="005A04C9">
            <w:pPr>
              <w:pStyle w:val="TextLeft"/>
              <w:spacing w:after="0" w:line="240" w:lineRule="auto"/>
              <w:jc w:val="center"/>
              <w:rPr>
                <w:rFonts w:asciiTheme="majorHAnsi" w:hAnsiTheme="majorHAnsi" w:cstheme="majorHAnsi"/>
                <w:b/>
                <w:bCs/>
              </w:rPr>
            </w:pPr>
            <w:r w:rsidRPr="00D978D4">
              <w:rPr>
                <w:rFonts w:asciiTheme="majorHAnsi" w:hAnsiTheme="majorHAnsi" w:cstheme="majorHAnsi"/>
                <w:i/>
                <w:iCs/>
                <w:u w:val="single"/>
              </w:rPr>
              <w:t>Note</w:t>
            </w:r>
            <w:r w:rsidRPr="00D978D4">
              <w:rPr>
                <w:rFonts w:asciiTheme="majorHAnsi" w:hAnsiTheme="majorHAnsi" w:cstheme="majorHAnsi"/>
                <w:i/>
                <w:iCs/>
              </w:rPr>
              <w:t>: Must be at least 30%</w:t>
            </w:r>
            <w:r w:rsidR="00295F65">
              <w:rPr>
                <w:rFonts w:asciiTheme="majorHAnsi" w:hAnsiTheme="majorHAnsi" w:cstheme="majorHAnsi"/>
                <w:i/>
                <w:iCs/>
              </w:rPr>
              <w:t xml:space="preserve"> per vintage</w:t>
            </w:r>
          </w:p>
        </w:tc>
        <w:tc>
          <w:tcPr>
            <w:tcW w:w="1134" w:type="dxa"/>
            <w:shd w:val="clear" w:color="auto" w:fill="F2F2F2" w:themeFill="background1" w:themeFillShade="F2"/>
          </w:tcPr>
          <w:p w14:paraId="78E05ABD" w14:textId="6AC3215F" w:rsidR="005A04C9" w:rsidRPr="00D978D4" w:rsidRDefault="005A04C9" w:rsidP="005A04C9">
            <w:pPr>
              <w:pStyle w:val="TextLeft"/>
              <w:spacing w:after="0" w:line="240" w:lineRule="auto"/>
              <w:jc w:val="center"/>
              <w:rPr>
                <w:rFonts w:asciiTheme="majorHAnsi" w:hAnsiTheme="majorHAnsi" w:cstheme="majorHAnsi"/>
                <w:b/>
                <w:bCs/>
              </w:rPr>
            </w:pPr>
            <w:r w:rsidRPr="00D978D4">
              <w:rPr>
                <w:rFonts w:asciiTheme="majorHAnsi" w:hAnsiTheme="majorHAnsi" w:cstheme="majorHAnsi"/>
                <w:b/>
                <w:bCs/>
              </w:rPr>
              <w:t xml:space="preserve">Unit Price </w:t>
            </w:r>
          </w:p>
          <w:p w14:paraId="6BCEBDEA" w14:textId="75AF6B16" w:rsidR="005A04C9" w:rsidRPr="00D978D4" w:rsidRDefault="005A04C9" w:rsidP="005A04C9">
            <w:pPr>
              <w:pStyle w:val="TextLeft"/>
              <w:spacing w:after="0" w:line="240" w:lineRule="auto"/>
              <w:jc w:val="center"/>
              <w:rPr>
                <w:rFonts w:asciiTheme="majorHAnsi" w:hAnsiTheme="majorHAnsi" w:cstheme="majorHAnsi"/>
              </w:rPr>
            </w:pPr>
            <w:r w:rsidRPr="00D978D4">
              <w:rPr>
                <w:rFonts w:asciiTheme="majorHAnsi" w:hAnsiTheme="majorHAnsi" w:cstheme="majorHAnsi"/>
              </w:rPr>
              <w:t>(S$ per tCO</w:t>
            </w:r>
            <w:r w:rsidRPr="004650E4">
              <w:rPr>
                <w:rFonts w:asciiTheme="majorHAnsi" w:hAnsiTheme="majorHAnsi"/>
                <w:vertAlign w:val="subscript"/>
              </w:rPr>
              <w:t>2</w:t>
            </w:r>
            <w:r w:rsidRPr="00D978D4">
              <w:rPr>
                <w:rFonts w:asciiTheme="majorHAnsi" w:hAnsiTheme="majorHAnsi" w:cstheme="majorHAnsi"/>
              </w:rPr>
              <w:t xml:space="preserve">e) </w:t>
            </w:r>
          </w:p>
        </w:tc>
        <w:tc>
          <w:tcPr>
            <w:tcW w:w="1398" w:type="dxa"/>
            <w:shd w:val="clear" w:color="auto" w:fill="F2F2F2" w:themeFill="background1" w:themeFillShade="F2"/>
          </w:tcPr>
          <w:p w14:paraId="529ACB56" w14:textId="289B606B" w:rsidR="005A04C9" w:rsidRPr="00D978D4" w:rsidRDefault="005A04C9" w:rsidP="005A04C9">
            <w:pPr>
              <w:pStyle w:val="TextLeft"/>
              <w:spacing w:after="0" w:line="240" w:lineRule="auto"/>
              <w:jc w:val="center"/>
              <w:rPr>
                <w:rFonts w:asciiTheme="majorHAnsi" w:hAnsiTheme="majorHAnsi" w:cstheme="majorHAnsi"/>
                <w:b/>
                <w:bCs/>
              </w:rPr>
            </w:pPr>
            <w:r w:rsidRPr="00D978D4">
              <w:rPr>
                <w:rFonts w:asciiTheme="majorHAnsi" w:hAnsiTheme="majorHAnsi" w:cstheme="majorHAnsi"/>
                <w:b/>
                <w:bCs/>
              </w:rPr>
              <w:t xml:space="preserve">Estimated Volume of Tradeable Authorised ITMOs to be </w:t>
            </w:r>
            <w:r w:rsidRPr="00D978D4">
              <w:rPr>
                <w:rFonts w:asciiTheme="majorHAnsi" w:hAnsiTheme="majorHAnsi" w:cstheme="majorHAnsi"/>
                <w:b/>
                <w:bCs/>
                <w:u w:val="single"/>
              </w:rPr>
              <w:t>issued</w:t>
            </w:r>
            <w:r w:rsidRPr="00D978D4">
              <w:rPr>
                <w:rFonts w:asciiTheme="majorHAnsi" w:hAnsiTheme="majorHAnsi" w:cstheme="majorHAnsi"/>
                <w:b/>
                <w:bCs/>
              </w:rPr>
              <w:t xml:space="preserve"> </w:t>
            </w:r>
          </w:p>
          <w:p w14:paraId="5D6C7F6E" w14:textId="77777777" w:rsidR="005A04C9" w:rsidRPr="00D978D4" w:rsidRDefault="005A04C9" w:rsidP="005A04C9">
            <w:pPr>
              <w:pStyle w:val="TextLeft"/>
              <w:spacing w:after="0" w:line="240" w:lineRule="auto"/>
              <w:jc w:val="center"/>
              <w:rPr>
                <w:rFonts w:asciiTheme="majorHAnsi" w:hAnsiTheme="majorHAnsi" w:cstheme="majorHAnsi"/>
              </w:rPr>
            </w:pPr>
            <w:r w:rsidRPr="00D978D4">
              <w:rPr>
                <w:rFonts w:asciiTheme="majorHAnsi" w:hAnsiTheme="majorHAnsi" w:cstheme="majorHAnsi"/>
              </w:rPr>
              <w:t>(tCO</w:t>
            </w:r>
            <w:r w:rsidRPr="004650E4">
              <w:rPr>
                <w:rFonts w:asciiTheme="majorHAnsi" w:hAnsiTheme="majorHAnsi"/>
                <w:vertAlign w:val="subscript"/>
              </w:rPr>
              <w:t>2</w:t>
            </w:r>
            <w:r w:rsidRPr="00D978D4">
              <w:rPr>
                <w:rFonts w:asciiTheme="majorHAnsi" w:hAnsiTheme="majorHAnsi" w:cstheme="majorHAnsi"/>
              </w:rPr>
              <w:t>e)</w:t>
            </w:r>
          </w:p>
          <w:p w14:paraId="3FA669D2" w14:textId="77777777" w:rsidR="005A04C9" w:rsidRPr="00D978D4" w:rsidRDefault="005A04C9" w:rsidP="005A04C9">
            <w:pPr>
              <w:pStyle w:val="TextLeft"/>
              <w:spacing w:after="0" w:line="240" w:lineRule="auto"/>
              <w:jc w:val="center"/>
              <w:rPr>
                <w:rFonts w:asciiTheme="majorHAnsi" w:hAnsiTheme="majorHAnsi" w:cstheme="majorHAnsi"/>
                <w:b/>
                <w:bCs/>
              </w:rPr>
            </w:pPr>
          </w:p>
          <w:p w14:paraId="17778CB8" w14:textId="25F094A4" w:rsidR="005A04C9" w:rsidRPr="00D978D4" w:rsidRDefault="005A04C9" w:rsidP="005A04C9">
            <w:pPr>
              <w:pStyle w:val="TextLeft"/>
              <w:spacing w:after="0" w:line="240" w:lineRule="auto"/>
              <w:jc w:val="center"/>
              <w:rPr>
                <w:rFonts w:asciiTheme="majorHAnsi" w:hAnsiTheme="majorHAnsi" w:cstheme="majorHAnsi"/>
                <w:b/>
                <w:bCs/>
              </w:rPr>
            </w:pPr>
          </w:p>
        </w:tc>
        <w:tc>
          <w:tcPr>
            <w:tcW w:w="2026" w:type="dxa"/>
            <w:shd w:val="clear" w:color="auto" w:fill="F2F2F2" w:themeFill="background1" w:themeFillShade="F2"/>
          </w:tcPr>
          <w:p w14:paraId="605E2697" w14:textId="42C73C32" w:rsidR="005A04C9" w:rsidRPr="00D978D4" w:rsidRDefault="005A04C9" w:rsidP="005A04C9">
            <w:pPr>
              <w:pStyle w:val="TextLeft"/>
              <w:spacing w:after="0" w:line="240" w:lineRule="auto"/>
              <w:jc w:val="center"/>
              <w:rPr>
                <w:rFonts w:asciiTheme="majorHAnsi" w:hAnsiTheme="majorHAnsi" w:cstheme="majorHAnsi"/>
                <w:b/>
                <w:bCs/>
              </w:rPr>
            </w:pPr>
            <w:r w:rsidRPr="00D978D4">
              <w:rPr>
                <w:rFonts w:asciiTheme="majorHAnsi" w:hAnsiTheme="majorHAnsi" w:cstheme="majorHAnsi"/>
                <w:b/>
                <w:bCs/>
              </w:rPr>
              <w:t xml:space="preserve">Estimated Volume of Tradeable Authorised ITMOs </w:t>
            </w:r>
            <w:r w:rsidRPr="00D978D4">
              <w:rPr>
                <w:rFonts w:asciiTheme="majorHAnsi" w:hAnsiTheme="majorHAnsi" w:cstheme="majorHAnsi"/>
                <w:b/>
                <w:bCs/>
                <w:u w:val="single"/>
              </w:rPr>
              <w:t>offered</w:t>
            </w:r>
            <w:r w:rsidRPr="00D978D4">
              <w:rPr>
                <w:rFonts w:asciiTheme="majorHAnsi" w:hAnsiTheme="majorHAnsi" w:cstheme="majorHAnsi"/>
                <w:b/>
                <w:bCs/>
              </w:rPr>
              <w:t xml:space="preserve"> to the Singapore Government </w:t>
            </w:r>
          </w:p>
          <w:p w14:paraId="2B2E998F" w14:textId="77777777" w:rsidR="005A04C9" w:rsidRPr="004650E4" w:rsidRDefault="005A04C9" w:rsidP="005A04C9">
            <w:pPr>
              <w:pStyle w:val="TextLeft"/>
              <w:spacing w:after="0" w:line="240" w:lineRule="auto"/>
              <w:jc w:val="center"/>
              <w:rPr>
                <w:rFonts w:asciiTheme="majorHAnsi" w:hAnsiTheme="majorHAnsi"/>
                <w:lang w:val="it-IT"/>
              </w:rPr>
            </w:pPr>
            <w:r w:rsidRPr="004650E4">
              <w:rPr>
                <w:rFonts w:asciiTheme="majorHAnsi" w:hAnsiTheme="majorHAnsi"/>
                <w:lang w:val="it-IT"/>
              </w:rPr>
              <w:t>(tCO</w:t>
            </w:r>
            <w:r w:rsidRPr="004650E4">
              <w:rPr>
                <w:rFonts w:asciiTheme="majorHAnsi" w:hAnsiTheme="majorHAnsi"/>
                <w:vertAlign w:val="subscript"/>
                <w:lang w:val="it-IT"/>
              </w:rPr>
              <w:t>2</w:t>
            </w:r>
            <w:r w:rsidRPr="004650E4">
              <w:rPr>
                <w:rFonts w:asciiTheme="majorHAnsi" w:hAnsiTheme="majorHAnsi"/>
                <w:lang w:val="it-IT"/>
              </w:rPr>
              <w:t xml:space="preserve">e) </w:t>
            </w:r>
          </w:p>
          <w:p w14:paraId="1728D233" w14:textId="77777777" w:rsidR="005A04C9" w:rsidRPr="004650E4" w:rsidRDefault="005A04C9" w:rsidP="005A04C9">
            <w:pPr>
              <w:pStyle w:val="TextLeft"/>
              <w:spacing w:after="0" w:line="240" w:lineRule="auto"/>
              <w:jc w:val="center"/>
              <w:rPr>
                <w:rFonts w:asciiTheme="majorHAnsi" w:hAnsiTheme="majorHAnsi"/>
                <w:lang w:val="it-IT"/>
              </w:rPr>
            </w:pPr>
          </w:p>
          <w:p w14:paraId="0194A283" w14:textId="03AF7E36" w:rsidR="005A04C9" w:rsidRPr="004650E4" w:rsidRDefault="005A04C9" w:rsidP="005A04C9">
            <w:pPr>
              <w:pStyle w:val="TextLeft"/>
              <w:spacing w:after="0" w:line="240" w:lineRule="auto"/>
              <w:jc w:val="center"/>
              <w:rPr>
                <w:rFonts w:asciiTheme="majorHAnsi" w:hAnsiTheme="majorHAnsi"/>
                <w:i/>
                <w:lang w:val="it-IT"/>
              </w:rPr>
            </w:pPr>
            <w:r w:rsidRPr="004650E4">
              <w:rPr>
                <w:rFonts w:asciiTheme="majorHAnsi" w:hAnsiTheme="majorHAnsi"/>
                <w:i/>
                <w:u w:val="single"/>
                <w:lang w:val="it-IT"/>
              </w:rPr>
              <w:t>Note</w:t>
            </w:r>
            <w:r w:rsidRPr="004650E4">
              <w:rPr>
                <w:rFonts w:asciiTheme="majorHAnsi" w:hAnsiTheme="majorHAnsi"/>
                <w:i/>
                <w:lang w:val="it-IT"/>
              </w:rPr>
              <w:t>: [A] * [C] = [D]</w:t>
            </w:r>
          </w:p>
          <w:p w14:paraId="16FB4E18" w14:textId="0D91AA02" w:rsidR="005A04C9" w:rsidRPr="004650E4" w:rsidRDefault="005A04C9" w:rsidP="005A04C9">
            <w:pPr>
              <w:pStyle w:val="TextLeft"/>
              <w:spacing w:after="0" w:line="240" w:lineRule="auto"/>
              <w:jc w:val="center"/>
              <w:rPr>
                <w:rFonts w:asciiTheme="majorHAnsi" w:hAnsiTheme="majorHAnsi"/>
                <w:lang w:val="it-IT"/>
              </w:rPr>
            </w:pPr>
          </w:p>
        </w:tc>
        <w:tc>
          <w:tcPr>
            <w:tcW w:w="1538" w:type="dxa"/>
            <w:shd w:val="clear" w:color="auto" w:fill="F2F2F2" w:themeFill="background1" w:themeFillShade="F2"/>
          </w:tcPr>
          <w:p w14:paraId="6AC058E6" w14:textId="58049713" w:rsidR="005A04C9" w:rsidRPr="00D978D4" w:rsidRDefault="005A04C9" w:rsidP="005A04C9">
            <w:pPr>
              <w:pStyle w:val="TextLeft"/>
              <w:spacing w:after="0" w:line="240" w:lineRule="auto"/>
              <w:jc w:val="center"/>
              <w:rPr>
                <w:rFonts w:asciiTheme="majorHAnsi" w:hAnsiTheme="majorHAnsi" w:cstheme="majorHAnsi"/>
                <w:b/>
                <w:bCs/>
              </w:rPr>
            </w:pPr>
            <w:r w:rsidRPr="00D978D4">
              <w:rPr>
                <w:rFonts w:asciiTheme="majorHAnsi" w:hAnsiTheme="majorHAnsi" w:cstheme="majorHAnsi"/>
                <w:b/>
                <w:bCs/>
              </w:rPr>
              <w:t xml:space="preserve">Estimated aggregated </w:t>
            </w:r>
            <w:r>
              <w:rPr>
                <w:rFonts w:asciiTheme="majorHAnsi" w:hAnsiTheme="majorHAnsi" w:cstheme="majorHAnsi"/>
                <w:b/>
                <w:bCs/>
              </w:rPr>
              <w:t>p</w:t>
            </w:r>
            <w:r w:rsidRPr="00D978D4">
              <w:rPr>
                <w:rFonts w:asciiTheme="majorHAnsi" w:hAnsiTheme="majorHAnsi" w:cstheme="majorHAnsi"/>
                <w:b/>
                <w:bCs/>
              </w:rPr>
              <w:t xml:space="preserve">rice per Vintage Year </w:t>
            </w:r>
          </w:p>
          <w:p w14:paraId="30A4B6EC" w14:textId="77777777" w:rsidR="005A04C9" w:rsidRPr="00D978D4" w:rsidRDefault="005A04C9" w:rsidP="005A04C9">
            <w:pPr>
              <w:pStyle w:val="TextLeft"/>
              <w:spacing w:after="0" w:line="240" w:lineRule="auto"/>
              <w:jc w:val="center"/>
              <w:rPr>
                <w:rFonts w:asciiTheme="majorHAnsi" w:hAnsiTheme="majorHAnsi" w:cstheme="majorHAnsi"/>
              </w:rPr>
            </w:pPr>
            <w:r w:rsidRPr="00D978D4">
              <w:rPr>
                <w:rFonts w:asciiTheme="majorHAnsi" w:hAnsiTheme="majorHAnsi" w:cstheme="majorHAnsi"/>
              </w:rPr>
              <w:t>(S$)</w:t>
            </w:r>
          </w:p>
          <w:p w14:paraId="078D8AC2" w14:textId="77777777" w:rsidR="005A04C9" w:rsidRPr="00D978D4" w:rsidRDefault="005A04C9" w:rsidP="005A04C9">
            <w:pPr>
              <w:pStyle w:val="TextLeft"/>
              <w:spacing w:after="0" w:line="240" w:lineRule="auto"/>
              <w:jc w:val="center"/>
              <w:rPr>
                <w:rFonts w:asciiTheme="majorHAnsi" w:hAnsiTheme="majorHAnsi" w:cstheme="majorHAnsi"/>
              </w:rPr>
            </w:pPr>
          </w:p>
          <w:p w14:paraId="3B6F1E15" w14:textId="4F2E6C2D" w:rsidR="005A04C9" w:rsidRPr="00D978D4" w:rsidDel="00A316E8" w:rsidRDefault="005A04C9" w:rsidP="005A04C9">
            <w:pPr>
              <w:pStyle w:val="TextLeft"/>
              <w:spacing w:after="0" w:line="240" w:lineRule="auto"/>
              <w:jc w:val="center"/>
              <w:rPr>
                <w:rFonts w:asciiTheme="majorHAnsi" w:hAnsiTheme="majorHAnsi" w:cstheme="majorHAnsi"/>
                <w:i/>
                <w:iCs/>
              </w:rPr>
            </w:pPr>
            <w:r w:rsidRPr="00D978D4">
              <w:rPr>
                <w:rFonts w:asciiTheme="majorHAnsi" w:hAnsiTheme="majorHAnsi" w:cstheme="majorHAnsi"/>
                <w:i/>
                <w:iCs/>
                <w:u w:val="single"/>
              </w:rPr>
              <w:t>Note</w:t>
            </w:r>
            <w:r w:rsidRPr="00D978D4">
              <w:rPr>
                <w:rFonts w:asciiTheme="majorHAnsi" w:hAnsiTheme="majorHAnsi" w:cstheme="majorHAnsi"/>
                <w:i/>
                <w:iCs/>
              </w:rPr>
              <w:t xml:space="preserve">: [B] * [D] = [E] </w:t>
            </w:r>
          </w:p>
        </w:tc>
        <w:tc>
          <w:tcPr>
            <w:tcW w:w="1538" w:type="dxa"/>
            <w:shd w:val="clear" w:color="auto" w:fill="F2F2F2" w:themeFill="background1" w:themeFillShade="F2"/>
          </w:tcPr>
          <w:p w14:paraId="47677166" w14:textId="705D1D7B" w:rsidR="005A04C9" w:rsidRPr="00D978D4" w:rsidRDefault="005A04C9" w:rsidP="005A04C9">
            <w:pPr>
              <w:pStyle w:val="TextLeft"/>
              <w:spacing w:after="0" w:line="240" w:lineRule="auto"/>
              <w:jc w:val="center"/>
              <w:rPr>
                <w:rFonts w:asciiTheme="majorHAnsi" w:hAnsiTheme="majorHAnsi" w:cstheme="majorHAnsi"/>
                <w:b/>
                <w:bCs/>
              </w:rPr>
            </w:pPr>
            <w:r w:rsidRPr="00D978D4">
              <w:rPr>
                <w:rFonts w:asciiTheme="majorHAnsi" w:hAnsiTheme="majorHAnsi" w:cstheme="majorHAnsi"/>
                <w:b/>
                <w:bCs/>
              </w:rPr>
              <w:t xml:space="preserve">Expected Delivery Date </w:t>
            </w:r>
          </w:p>
          <w:p w14:paraId="41EF9D06" w14:textId="3F40F749" w:rsidR="005A04C9" w:rsidRPr="00D978D4" w:rsidRDefault="005A04C9" w:rsidP="005A04C9">
            <w:pPr>
              <w:pStyle w:val="TextLeft"/>
              <w:spacing w:after="0" w:line="240" w:lineRule="auto"/>
              <w:jc w:val="center"/>
              <w:rPr>
                <w:rFonts w:asciiTheme="majorHAnsi" w:hAnsiTheme="majorHAnsi" w:cstheme="majorHAnsi"/>
                <w:b/>
                <w:bCs/>
              </w:rPr>
            </w:pPr>
            <w:r w:rsidRPr="00D978D4">
              <w:rPr>
                <w:rFonts w:asciiTheme="majorHAnsi" w:hAnsiTheme="majorHAnsi" w:cstheme="majorHAnsi"/>
              </w:rPr>
              <w:t>(MMM/YYYY)</w:t>
            </w:r>
          </w:p>
        </w:tc>
      </w:tr>
      <w:tr w:rsidR="00E56500" w:rsidRPr="00D978D4" w14:paraId="0AD011AE" w14:textId="77777777" w:rsidTr="00003736">
        <w:trPr>
          <w:trHeight w:val="180"/>
        </w:trPr>
        <w:tc>
          <w:tcPr>
            <w:tcW w:w="1101" w:type="dxa"/>
          </w:tcPr>
          <w:p w14:paraId="175C6407" w14:textId="5CD991E8" w:rsidR="00E56500" w:rsidRPr="00B77037" w:rsidRDefault="006A70E6" w:rsidP="00E56500">
            <w:pPr>
              <w:pStyle w:val="TextLeft"/>
              <w:spacing w:after="0" w:line="240" w:lineRule="auto"/>
              <w:jc w:val="center"/>
              <w:rPr>
                <w:rFonts w:asciiTheme="majorHAnsi" w:hAnsiTheme="majorHAnsi" w:cstheme="majorHAnsi"/>
                <w:i/>
                <w:iCs/>
                <w:u w:val="single"/>
              </w:rPr>
            </w:pPr>
            <w:r>
              <w:rPr>
                <w:rFonts w:asciiTheme="majorHAnsi" w:hAnsiTheme="majorHAnsi" w:cstheme="majorHAnsi"/>
                <w:i/>
                <w:iCs/>
                <w:color w:val="808080" w:themeColor="background1" w:themeShade="80"/>
              </w:rPr>
              <w:t>e.g. 2021</w:t>
            </w:r>
          </w:p>
        </w:tc>
        <w:tc>
          <w:tcPr>
            <w:tcW w:w="1417" w:type="dxa"/>
          </w:tcPr>
          <w:p w14:paraId="4E76166A" w14:textId="4876E450" w:rsidR="00E56500" w:rsidRPr="00A41BA2" w:rsidRDefault="00E56500" w:rsidP="00E56500">
            <w:pPr>
              <w:pStyle w:val="TextLeft"/>
              <w:spacing w:after="0" w:line="240" w:lineRule="auto"/>
              <w:jc w:val="center"/>
              <w:rPr>
                <w:rFonts w:asciiTheme="majorHAnsi" w:hAnsiTheme="majorHAnsi" w:cstheme="majorHAnsi"/>
                <w:i/>
                <w:iCs/>
                <w:color w:val="808080" w:themeColor="background1" w:themeShade="80"/>
              </w:rPr>
            </w:pPr>
            <w:r w:rsidRPr="00A41BA2">
              <w:rPr>
                <w:rFonts w:asciiTheme="majorHAnsi" w:hAnsiTheme="majorHAnsi" w:cstheme="majorHAnsi"/>
                <w:i/>
                <w:iCs/>
                <w:color w:val="808080" w:themeColor="background1" w:themeShade="80"/>
              </w:rPr>
              <w:t>e.g. 30%</w:t>
            </w:r>
          </w:p>
        </w:tc>
        <w:tc>
          <w:tcPr>
            <w:tcW w:w="1134" w:type="dxa"/>
          </w:tcPr>
          <w:p w14:paraId="2346D15A" w14:textId="14219ACC" w:rsidR="00E56500" w:rsidRPr="00D978D4" w:rsidRDefault="00E56500" w:rsidP="00E56500">
            <w:pPr>
              <w:pStyle w:val="TextLeft"/>
              <w:spacing w:after="0" w:line="240" w:lineRule="auto"/>
              <w:jc w:val="center"/>
              <w:rPr>
                <w:rFonts w:asciiTheme="majorHAnsi" w:hAnsiTheme="majorHAnsi" w:cstheme="majorHAnsi"/>
                <w:i/>
                <w:iCs/>
                <w:color w:val="808080"/>
              </w:rPr>
            </w:pPr>
            <w:r w:rsidRPr="00D978D4">
              <w:rPr>
                <w:rFonts w:asciiTheme="majorHAnsi" w:hAnsiTheme="majorHAnsi" w:cstheme="majorHAnsi"/>
                <w:i/>
                <w:iCs/>
                <w:color w:val="808080"/>
              </w:rPr>
              <w:t xml:space="preserve">e.g. </w:t>
            </w:r>
            <w:r w:rsidRPr="004650E4">
              <w:rPr>
                <w:rFonts w:asciiTheme="majorHAnsi" w:hAnsiTheme="majorHAnsi"/>
                <w:i/>
                <w:color w:val="808080"/>
              </w:rPr>
              <w:t>S$</w:t>
            </w:r>
            <w:r w:rsidRPr="00D978D4">
              <w:rPr>
                <w:rFonts w:asciiTheme="majorHAnsi" w:hAnsiTheme="majorHAnsi" w:cstheme="majorHAnsi"/>
                <w:i/>
                <w:iCs/>
                <w:color w:val="808080"/>
              </w:rPr>
              <w:t>10</w:t>
            </w:r>
          </w:p>
        </w:tc>
        <w:tc>
          <w:tcPr>
            <w:tcW w:w="1398" w:type="dxa"/>
          </w:tcPr>
          <w:p w14:paraId="6EDA324C" w14:textId="683C2D65" w:rsidR="00E56500" w:rsidRPr="00D978D4" w:rsidRDefault="00E56500" w:rsidP="00E56500">
            <w:pPr>
              <w:pStyle w:val="TextLeft"/>
              <w:spacing w:after="0" w:line="240" w:lineRule="auto"/>
              <w:jc w:val="center"/>
              <w:rPr>
                <w:rFonts w:asciiTheme="majorHAnsi" w:hAnsiTheme="majorHAnsi" w:cstheme="majorHAnsi"/>
                <w:i/>
                <w:iCs/>
                <w:color w:val="808080"/>
              </w:rPr>
            </w:pPr>
            <w:r w:rsidRPr="00D978D4">
              <w:rPr>
                <w:rFonts w:asciiTheme="majorHAnsi" w:hAnsiTheme="majorHAnsi" w:cstheme="majorHAnsi"/>
                <w:i/>
                <w:iCs/>
                <w:color w:val="808080"/>
              </w:rPr>
              <w:t>e.g. 10,000</w:t>
            </w:r>
          </w:p>
        </w:tc>
        <w:tc>
          <w:tcPr>
            <w:tcW w:w="2026" w:type="dxa"/>
          </w:tcPr>
          <w:p w14:paraId="43C88E30" w14:textId="67A658C0" w:rsidR="00E56500" w:rsidRPr="00D978D4" w:rsidRDefault="00E56500" w:rsidP="00E56500">
            <w:pPr>
              <w:pStyle w:val="TextLeft"/>
              <w:spacing w:after="0" w:line="240" w:lineRule="auto"/>
              <w:jc w:val="center"/>
              <w:rPr>
                <w:rFonts w:asciiTheme="majorHAnsi" w:hAnsiTheme="majorHAnsi" w:cstheme="majorHAnsi"/>
                <w:i/>
                <w:iCs/>
                <w:color w:val="808080"/>
              </w:rPr>
            </w:pPr>
            <w:r w:rsidRPr="00D978D4">
              <w:rPr>
                <w:rFonts w:asciiTheme="majorHAnsi" w:hAnsiTheme="majorHAnsi" w:cstheme="majorHAnsi"/>
                <w:i/>
                <w:iCs/>
                <w:color w:val="808080"/>
              </w:rPr>
              <w:t>e.g. 3,000</w:t>
            </w:r>
          </w:p>
        </w:tc>
        <w:tc>
          <w:tcPr>
            <w:tcW w:w="1538" w:type="dxa"/>
          </w:tcPr>
          <w:p w14:paraId="00039598" w14:textId="73A7AE84" w:rsidR="00E56500" w:rsidRPr="00D978D4" w:rsidRDefault="00E56500" w:rsidP="00E56500">
            <w:pPr>
              <w:pStyle w:val="TextLeft"/>
              <w:spacing w:after="0" w:line="240" w:lineRule="auto"/>
              <w:jc w:val="center"/>
              <w:rPr>
                <w:rFonts w:asciiTheme="majorHAnsi" w:hAnsiTheme="majorHAnsi" w:cstheme="majorHAnsi"/>
                <w:i/>
                <w:iCs/>
                <w:color w:val="808080"/>
              </w:rPr>
            </w:pPr>
            <w:r w:rsidRPr="00D978D4">
              <w:rPr>
                <w:rFonts w:asciiTheme="majorHAnsi" w:hAnsiTheme="majorHAnsi" w:cstheme="majorHAnsi"/>
                <w:i/>
                <w:iCs/>
                <w:color w:val="808080"/>
              </w:rPr>
              <w:t xml:space="preserve">e.g. </w:t>
            </w:r>
            <w:r w:rsidRPr="004650E4">
              <w:rPr>
                <w:rFonts w:asciiTheme="majorHAnsi" w:hAnsiTheme="majorHAnsi"/>
                <w:i/>
                <w:color w:val="808080"/>
              </w:rPr>
              <w:t>S$</w:t>
            </w:r>
            <w:r w:rsidRPr="00D978D4">
              <w:rPr>
                <w:rFonts w:asciiTheme="majorHAnsi" w:hAnsiTheme="majorHAnsi" w:cstheme="majorHAnsi"/>
                <w:i/>
                <w:iCs/>
                <w:color w:val="808080"/>
              </w:rPr>
              <w:t>30,000</w:t>
            </w:r>
          </w:p>
        </w:tc>
        <w:tc>
          <w:tcPr>
            <w:tcW w:w="1538" w:type="dxa"/>
          </w:tcPr>
          <w:p w14:paraId="248E86A4" w14:textId="02DEE5F5" w:rsidR="00E56500" w:rsidRPr="00D978D4" w:rsidRDefault="00E56500" w:rsidP="00E56500">
            <w:pPr>
              <w:pStyle w:val="TextLeft"/>
              <w:spacing w:after="0" w:line="240" w:lineRule="auto"/>
              <w:jc w:val="center"/>
              <w:rPr>
                <w:rFonts w:asciiTheme="majorHAnsi" w:hAnsiTheme="majorHAnsi" w:cstheme="majorHAnsi"/>
                <w:i/>
                <w:iCs/>
                <w:color w:val="808080"/>
              </w:rPr>
            </w:pPr>
            <w:r w:rsidRPr="00D978D4">
              <w:rPr>
                <w:rFonts w:asciiTheme="majorHAnsi" w:hAnsiTheme="majorHAnsi" w:cstheme="majorHAnsi"/>
                <w:i/>
                <w:iCs/>
                <w:color w:val="808080"/>
              </w:rPr>
              <w:t>e.g. Jan 2026</w:t>
            </w:r>
          </w:p>
        </w:tc>
      </w:tr>
      <w:tr w:rsidR="00E56500" w:rsidRPr="00D978D4" w14:paraId="56B0C83E" w14:textId="77777777" w:rsidTr="00003736">
        <w:trPr>
          <w:trHeight w:val="180"/>
        </w:trPr>
        <w:tc>
          <w:tcPr>
            <w:tcW w:w="1101" w:type="dxa"/>
          </w:tcPr>
          <w:p w14:paraId="589881E4" w14:textId="709D0905" w:rsidR="00E56500" w:rsidRDefault="00E56500" w:rsidP="00E56500">
            <w:pPr>
              <w:pStyle w:val="TextLeft"/>
              <w:spacing w:after="0" w:line="240" w:lineRule="auto"/>
              <w:jc w:val="center"/>
              <w:rPr>
                <w:rFonts w:asciiTheme="majorHAnsi" w:hAnsiTheme="majorHAnsi" w:cstheme="majorHAnsi"/>
              </w:rPr>
            </w:pPr>
            <w:permStart w:id="1508726705" w:edGrp="everyone" w:colFirst="1" w:colLast="1"/>
            <w:permStart w:id="346762226" w:edGrp="everyone" w:colFirst="2" w:colLast="2"/>
            <w:permStart w:id="149694806" w:edGrp="everyone" w:colFirst="3" w:colLast="3"/>
            <w:permStart w:id="596116317" w:edGrp="everyone" w:colFirst="4" w:colLast="4"/>
            <w:permStart w:id="1993695131" w:edGrp="everyone" w:colFirst="5" w:colLast="5"/>
            <w:permStart w:id="2100112893" w:edGrp="everyone" w:colFirst="6" w:colLast="6"/>
            <w:r w:rsidRPr="00D978D4">
              <w:rPr>
                <w:rFonts w:asciiTheme="majorHAnsi" w:hAnsiTheme="majorHAnsi" w:cstheme="majorHAnsi"/>
                <w:b/>
                <w:bCs/>
              </w:rPr>
              <w:t>2021</w:t>
            </w:r>
          </w:p>
        </w:tc>
        <w:tc>
          <w:tcPr>
            <w:tcW w:w="1417" w:type="dxa"/>
          </w:tcPr>
          <w:p w14:paraId="4A0D45AD" w14:textId="49C305A0" w:rsidR="00E56500" w:rsidRPr="00D978D4" w:rsidRDefault="00E56500" w:rsidP="00E56500">
            <w:pPr>
              <w:pStyle w:val="TextLeft"/>
              <w:spacing w:after="0" w:line="240" w:lineRule="auto"/>
              <w:jc w:val="center"/>
              <w:rPr>
                <w:rFonts w:asciiTheme="majorHAnsi" w:hAnsiTheme="majorHAnsi" w:cstheme="majorHAnsi"/>
                <w:b/>
                <w:bCs/>
              </w:rPr>
            </w:pPr>
          </w:p>
        </w:tc>
        <w:tc>
          <w:tcPr>
            <w:tcW w:w="1134" w:type="dxa"/>
          </w:tcPr>
          <w:p w14:paraId="4A925B52" w14:textId="758983C7" w:rsidR="00E56500" w:rsidRPr="004650E4" w:rsidRDefault="00E56500" w:rsidP="00E56500">
            <w:pPr>
              <w:pStyle w:val="TextLeft"/>
              <w:spacing w:after="0" w:line="240" w:lineRule="auto"/>
              <w:jc w:val="center"/>
              <w:rPr>
                <w:rFonts w:asciiTheme="majorHAnsi" w:hAnsiTheme="majorHAnsi"/>
                <w:i/>
                <w:color w:val="808080"/>
              </w:rPr>
            </w:pPr>
          </w:p>
        </w:tc>
        <w:tc>
          <w:tcPr>
            <w:tcW w:w="1398" w:type="dxa"/>
          </w:tcPr>
          <w:p w14:paraId="7A36D895" w14:textId="02DB8816" w:rsidR="00E56500" w:rsidRPr="004650E4" w:rsidRDefault="00E56500" w:rsidP="00E56500">
            <w:pPr>
              <w:pStyle w:val="TextLeft"/>
              <w:spacing w:after="0" w:line="240" w:lineRule="auto"/>
              <w:jc w:val="center"/>
              <w:rPr>
                <w:rFonts w:asciiTheme="majorHAnsi" w:hAnsiTheme="majorHAnsi"/>
                <w:i/>
                <w:color w:val="808080"/>
              </w:rPr>
            </w:pPr>
          </w:p>
        </w:tc>
        <w:tc>
          <w:tcPr>
            <w:tcW w:w="2026" w:type="dxa"/>
          </w:tcPr>
          <w:p w14:paraId="251FCB0F" w14:textId="53F05C08" w:rsidR="00E56500" w:rsidRPr="004650E4" w:rsidRDefault="00E56500" w:rsidP="00E56500">
            <w:pPr>
              <w:pStyle w:val="TextLeft"/>
              <w:spacing w:after="0" w:line="240" w:lineRule="auto"/>
              <w:jc w:val="center"/>
              <w:rPr>
                <w:rFonts w:asciiTheme="majorHAnsi" w:hAnsiTheme="majorHAnsi"/>
                <w:i/>
                <w:color w:val="808080"/>
              </w:rPr>
            </w:pPr>
          </w:p>
        </w:tc>
        <w:tc>
          <w:tcPr>
            <w:tcW w:w="1538" w:type="dxa"/>
          </w:tcPr>
          <w:p w14:paraId="3F35927C" w14:textId="60250E6A" w:rsidR="00E56500" w:rsidRPr="004650E4" w:rsidRDefault="00E56500" w:rsidP="00E56500">
            <w:pPr>
              <w:pStyle w:val="TextLeft"/>
              <w:spacing w:after="0" w:line="240" w:lineRule="auto"/>
              <w:jc w:val="center"/>
              <w:rPr>
                <w:rFonts w:asciiTheme="majorHAnsi" w:hAnsiTheme="majorHAnsi"/>
                <w:i/>
                <w:color w:val="808080"/>
              </w:rPr>
            </w:pPr>
          </w:p>
        </w:tc>
        <w:tc>
          <w:tcPr>
            <w:tcW w:w="1538" w:type="dxa"/>
          </w:tcPr>
          <w:p w14:paraId="4FBDCCE6" w14:textId="5D881670" w:rsidR="00E56500" w:rsidRPr="00D978D4" w:rsidRDefault="00E56500" w:rsidP="00E56500">
            <w:pPr>
              <w:pStyle w:val="TextLeft"/>
              <w:spacing w:after="0" w:line="240" w:lineRule="auto"/>
              <w:jc w:val="center"/>
              <w:rPr>
                <w:rFonts w:asciiTheme="majorHAnsi" w:hAnsiTheme="majorHAnsi" w:cstheme="majorHAnsi"/>
              </w:rPr>
            </w:pPr>
          </w:p>
        </w:tc>
      </w:tr>
      <w:tr w:rsidR="00E56500" w:rsidRPr="00D978D4" w14:paraId="60794E19" w14:textId="77777777" w:rsidTr="00003736">
        <w:trPr>
          <w:trHeight w:val="170"/>
        </w:trPr>
        <w:tc>
          <w:tcPr>
            <w:tcW w:w="1101" w:type="dxa"/>
          </w:tcPr>
          <w:p w14:paraId="3FE1437F" w14:textId="536FFCB3" w:rsidR="00E56500" w:rsidRDefault="00E56500" w:rsidP="00E56500">
            <w:pPr>
              <w:pStyle w:val="TextLeft"/>
              <w:spacing w:after="0" w:line="240" w:lineRule="auto"/>
              <w:jc w:val="center"/>
              <w:rPr>
                <w:rFonts w:asciiTheme="majorHAnsi" w:hAnsiTheme="majorHAnsi" w:cstheme="majorHAnsi"/>
              </w:rPr>
            </w:pPr>
            <w:permStart w:id="968294500" w:edGrp="everyone" w:colFirst="1" w:colLast="1"/>
            <w:permStart w:id="1373263202" w:edGrp="everyone" w:colFirst="2" w:colLast="2"/>
            <w:permStart w:id="1630163371" w:edGrp="everyone" w:colFirst="3" w:colLast="3"/>
            <w:permStart w:id="1707104240" w:edGrp="everyone" w:colFirst="4" w:colLast="4"/>
            <w:permStart w:id="861876942" w:edGrp="everyone" w:colFirst="5" w:colLast="5"/>
            <w:permStart w:id="515538796" w:edGrp="everyone" w:colFirst="6" w:colLast="6"/>
            <w:permEnd w:id="1508726705"/>
            <w:permEnd w:id="346762226"/>
            <w:permEnd w:id="149694806"/>
            <w:permEnd w:id="596116317"/>
            <w:permEnd w:id="1993695131"/>
            <w:permEnd w:id="2100112893"/>
            <w:r w:rsidRPr="00D978D4">
              <w:rPr>
                <w:rFonts w:asciiTheme="majorHAnsi" w:hAnsiTheme="majorHAnsi" w:cstheme="majorHAnsi"/>
                <w:b/>
                <w:bCs/>
              </w:rPr>
              <w:t>2022</w:t>
            </w:r>
          </w:p>
        </w:tc>
        <w:tc>
          <w:tcPr>
            <w:tcW w:w="1417" w:type="dxa"/>
          </w:tcPr>
          <w:p w14:paraId="71F92198" w14:textId="4032F1C3" w:rsidR="00E56500" w:rsidRPr="00D978D4" w:rsidRDefault="00E56500" w:rsidP="00E56500">
            <w:pPr>
              <w:pStyle w:val="TextLeft"/>
              <w:spacing w:after="0" w:line="240" w:lineRule="auto"/>
              <w:jc w:val="center"/>
              <w:rPr>
                <w:rFonts w:asciiTheme="majorHAnsi" w:hAnsiTheme="majorHAnsi" w:cstheme="majorHAnsi"/>
                <w:b/>
                <w:bCs/>
              </w:rPr>
            </w:pPr>
          </w:p>
        </w:tc>
        <w:tc>
          <w:tcPr>
            <w:tcW w:w="1134" w:type="dxa"/>
          </w:tcPr>
          <w:p w14:paraId="11F9190B" w14:textId="65F3F18F" w:rsidR="00E56500" w:rsidRPr="00D978D4" w:rsidRDefault="00E56500" w:rsidP="00E56500">
            <w:pPr>
              <w:pStyle w:val="TextLeft"/>
              <w:spacing w:after="0" w:line="240" w:lineRule="auto"/>
              <w:jc w:val="center"/>
              <w:rPr>
                <w:rFonts w:asciiTheme="majorHAnsi" w:hAnsiTheme="majorHAnsi" w:cstheme="majorHAnsi"/>
              </w:rPr>
            </w:pPr>
          </w:p>
        </w:tc>
        <w:tc>
          <w:tcPr>
            <w:tcW w:w="1398" w:type="dxa"/>
          </w:tcPr>
          <w:p w14:paraId="7D8AA639" w14:textId="547E7270" w:rsidR="00E56500" w:rsidRPr="00D978D4" w:rsidRDefault="00E56500" w:rsidP="00E56500">
            <w:pPr>
              <w:pStyle w:val="TextLeft"/>
              <w:spacing w:after="0" w:line="240" w:lineRule="auto"/>
              <w:jc w:val="center"/>
              <w:rPr>
                <w:rFonts w:asciiTheme="majorHAnsi" w:hAnsiTheme="majorHAnsi" w:cstheme="majorHAnsi"/>
              </w:rPr>
            </w:pPr>
          </w:p>
        </w:tc>
        <w:tc>
          <w:tcPr>
            <w:tcW w:w="2026" w:type="dxa"/>
          </w:tcPr>
          <w:p w14:paraId="4B17C906" w14:textId="77777777" w:rsidR="00E56500" w:rsidRPr="00D978D4" w:rsidRDefault="00E56500" w:rsidP="00E56500">
            <w:pPr>
              <w:pStyle w:val="TextLeft"/>
              <w:spacing w:after="0" w:line="240" w:lineRule="auto"/>
              <w:jc w:val="center"/>
              <w:rPr>
                <w:rFonts w:asciiTheme="majorHAnsi" w:hAnsiTheme="majorHAnsi" w:cstheme="majorHAnsi"/>
              </w:rPr>
            </w:pPr>
          </w:p>
        </w:tc>
        <w:tc>
          <w:tcPr>
            <w:tcW w:w="1538" w:type="dxa"/>
          </w:tcPr>
          <w:p w14:paraId="12EF2BF2" w14:textId="77777777" w:rsidR="00E56500" w:rsidRPr="00D978D4" w:rsidRDefault="00E56500" w:rsidP="00E56500">
            <w:pPr>
              <w:pStyle w:val="TextLeft"/>
              <w:spacing w:after="0" w:line="240" w:lineRule="auto"/>
              <w:jc w:val="center"/>
              <w:rPr>
                <w:rFonts w:asciiTheme="majorHAnsi" w:hAnsiTheme="majorHAnsi" w:cstheme="majorHAnsi"/>
              </w:rPr>
            </w:pPr>
          </w:p>
        </w:tc>
        <w:tc>
          <w:tcPr>
            <w:tcW w:w="1538" w:type="dxa"/>
          </w:tcPr>
          <w:p w14:paraId="6A87CFCE" w14:textId="77777777" w:rsidR="00E56500" w:rsidRPr="00D978D4" w:rsidRDefault="00E56500" w:rsidP="00E56500">
            <w:pPr>
              <w:pStyle w:val="TextLeft"/>
              <w:spacing w:after="0" w:line="240" w:lineRule="auto"/>
              <w:jc w:val="center"/>
              <w:rPr>
                <w:rFonts w:asciiTheme="majorHAnsi" w:hAnsiTheme="majorHAnsi" w:cstheme="majorHAnsi"/>
              </w:rPr>
            </w:pPr>
          </w:p>
        </w:tc>
      </w:tr>
      <w:tr w:rsidR="00E56500" w:rsidRPr="00D978D4" w14:paraId="0BFE4A66" w14:textId="77777777" w:rsidTr="00003736">
        <w:trPr>
          <w:trHeight w:val="180"/>
        </w:trPr>
        <w:tc>
          <w:tcPr>
            <w:tcW w:w="1101" w:type="dxa"/>
          </w:tcPr>
          <w:p w14:paraId="5061067E" w14:textId="0A3E50D9" w:rsidR="00E56500" w:rsidRDefault="00E56500" w:rsidP="00E56500">
            <w:pPr>
              <w:pStyle w:val="TextLeft"/>
              <w:spacing w:after="0" w:line="240" w:lineRule="auto"/>
              <w:jc w:val="center"/>
              <w:rPr>
                <w:rFonts w:asciiTheme="majorHAnsi" w:hAnsiTheme="majorHAnsi" w:cstheme="majorHAnsi"/>
              </w:rPr>
            </w:pPr>
            <w:permStart w:id="1310917813" w:edGrp="everyone" w:colFirst="1" w:colLast="1"/>
            <w:permStart w:id="482822896" w:edGrp="everyone" w:colFirst="2" w:colLast="2"/>
            <w:permStart w:id="1835677365" w:edGrp="everyone" w:colFirst="3" w:colLast="3"/>
            <w:permStart w:id="604324315" w:edGrp="everyone" w:colFirst="4" w:colLast="4"/>
            <w:permStart w:id="1516705011" w:edGrp="everyone" w:colFirst="5" w:colLast="5"/>
            <w:permStart w:id="1309366503" w:edGrp="everyone" w:colFirst="6" w:colLast="6"/>
            <w:permEnd w:id="968294500"/>
            <w:permEnd w:id="1373263202"/>
            <w:permEnd w:id="1630163371"/>
            <w:permEnd w:id="1707104240"/>
            <w:permEnd w:id="861876942"/>
            <w:permEnd w:id="515538796"/>
            <w:r w:rsidRPr="00D978D4">
              <w:rPr>
                <w:rFonts w:asciiTheme="majorHAnsi" w:hAnsiTheme="majorHAnsi" w:cstheme="majorHAnsi"/>
                <w:b/>
                <w:bCs/>
              </w:rPr>
              <w:t>2023</w:t>
            </w:r>
          </w:p>
        </w:tc>
        <w:tc>
          <w:tcPr>
            <w:tcW w:w="1417" w:type="dxa"/>
          </w:tcPr>
          <w:p w14:paraId="56397F0E" w14:textId="1AB10F2B" w:rsidR="00E56500" w:rsidRPr="00D978D4" w:rsidRDefault="00E56500" w:rsidP="00E56500">
            <w:pPr>
              <w:pStyle w:val="TextLeft"/>
              <w:spacing w:after="0" w:line="240" w:lineRule="auto"/>
              <w:jc w:val="center"/>
              <w:rPr>
                <w:rFonts w:asciiTheme="majorHAnsi" w:hAnsiTheme="majorHAnsi" w:cstheme="majorHAnsi"/>
                <w:b/>
                <w:bCs/>
              </w:rPr>
            </w:pPr>
          </w:p>
        </w:tc>
        <w:tc>
          <w:tcPr>
            <w:tcW w:w="1134" w:type="dxa"/>
          </w:tcPr>
          <w:p w14:paraId="4FFE5889" w14:textId="0E88F001" w:rsidR="00E56500" w:rsidRPr="00D978D4" w:rsidRDefault="00E56500" w:rsidP="00E56500">
            <w:pPr>
              <w:pStyle w:val="TextLeft"/>
              <w:spacing w:after="0" w:line="240" w:lineRule="auto"/>
              <w:jc w:val="center"/>
              <w:rPr>
                <w:rFonts w:asciiTheme="majorHAnsi" w:hAnsiTheme="majorHAnsi" w:cstheme="majorHAnsi"/>
              </w:rPr>
            </w:pPr>
          </w:p>
        </w:tc>
        <w:tc>
          <w:tcPr>
            <w:tcW w:w="1398" w:type="dxa"/>
          </w:tcPr>
          <w:p w14:paraId="76CC19F8" w14:textId="0FE1441A" w:rsidR="00E56500" w:rsidRPr="00D978D4" w:rsidRDefault="00E56500" w:rsidP="00E56500">
            <w:pPr>
              <w:pStyle w:val="TextLeft"/>
              <w:spacing w:after="0" w:line="240" w:lineRule="auto"/>
              <w:jc w:val="center"/>
              <w:rPr>
                <w:rFonts w:asciiTheme="majorHAnsi" w:hAnsiTheme="majorHAnsi" w:cstheme="majorHAnsi"/>
              </w:rPr>
            </w:pPr>
          </w:p>
        </w:tc>
        <w:tc>
          <w:tcPr>
            <w:tcW w:w="2026" w:type="dxa"/>
          </w:tcPr>
          <w:p w14:paraId="0F0D2FCA" w14:textId="77777777" w:rsidR="00E56500" w:rsidRPr="00D978D4" w:rsidRDefault="00E56500" w:rsidP="00E56500">
            <w:pPr>
              <w:pStyle w:val="TextLeft"/>
              <w:spacing w:after="0" w:line="240" w:lineRule="auto"/>
              <w:jc w:val="center"/>
              <w:rPr>
                <w:rFonts w:asciiTheme="majorHAnsi" w:hAnsiTheme="majorHAnsi" w:cstheme="majorHAnsi"/>
              </w:rPr>
            </w:pPr>
          </w:p>
        </w:tc>
        <w:tc>
          <w:tcPr>
            <w:tcW w:w="1538" w:type="dxa"/>
          </w:tcPr>
          <w:p w14:paraId="1836E8B8" w14:textId="77777777" w:rsidR="00E56500" w:rsidRPr="00D978D4" w:rsidRDefault="00E56500" w:rsidP="00E56500">
            <w:pPr>
              <w:pStyle w:val="TextLeft"/>
              <w:spacing w:after="0" w:line="240" w:lineRule="auto"/>
              <w:jc w:val="center"/>
              <w:rPr>
                <w:rFonts w:asciiTheme="majorHAnsi" w:hAnsiTheme="majorHAnsi" w:cstheme="majorHAnsi"/>
              </w:rPr>
            </w:pPr>
          </w:p>
        </w:tc>
        <w:tc>
          <w:tcPr>
            <w:tcW w:w="1538" w:type="dxa"/>
          </w:tcPr>
          <w:p w14:paraId="07EF130E" w14:textId="77777777" w:rsidR="00E56500" w:rsidRPr="00D978D4" w:rsidRDefault="00E56500" w:rsidP="00E56500">
            <w:pPr>
              <w:pStyle w:val="TextLeft"/>
              <w:spacing w:after="0" w:line="240" w:lineRule="auto"/>
              <w:jc w:val="center"/>
              <w:rPr>
                <w:rFonts w:asciiTheme="majorHAnsi" w:hAnsiTheme="majorHAnsi" w:cstheme="majorHAnsi"/>
              </w:rPr>
            </w:pPr>
          </w:p>
        </w:tc>
      </w:tr>
      <w:tr w:rsidR="00E56500" w:rsidRPr="00D978D4" w14:paraId="233C0101" w14:textId="77777777" w:rsidTr="00003736">
        <w:trPr>
          <w:trHeight w:val="180"/>
        </w:trPr>
        <w:tc>
          <w:tcPr>
            <w:tcW w:w="1101" w:type="dxa"/>
          </w:tcPr>
          <w:p w14:paraId="5E8CF888" w14:textId="13B044F0" w:rsidR="00E56500" w:rsidRDefault="00E56500" w:rsidP="00E56500">
            <w:pPr>
              <w:pStyle w:val="TextLeft"/>
              <w:spacing w:after="0" w:line="240" w:lineRule="auto"/>
              <w:jc w:val="center"/>
              <w:rPr>
                <w:rFonts w:asciiTheme="majorHAnsi" w:hAnsiTheme="majorHAnsi" w:cstheme="majorHAnsi"/>
              </w:rPr>
            </w:pPr>
            <w:permStart w:id="236209033" w:edGrp="everyone" w:colFirst="1" w:colLast="1"/>
            <w:permStart w:id="569393710" w:edGrp="everyone" w:colFirst="2" w:colLast="2"/>
            <w:permStart w:id="1225861691" w:edGrp="everyone" w:colFirst="3" w:colLast="3"/>
            <w:permStart w:id="665339512" w:edGrp="everyone" w:colFirst="4" w:colLast="4"/>
            <w:permStart w:id="951590961" w:edGrp="everyone" w:colFirst="5" w:colLast="5"/>
            <w:permStart w:id="1421423991" w:edGrp="everyone" w:colFirst="6" w:colLast="6"/>
            <w:permEnd w:id="1310917813"/>
            <w:permEnd w:id="482822896"/>
            <w:permEnd w:id="1835677365"/>
            <w:permEnd w:id="604324315"/>
            <w:permEnd w:id="1516705011"/>
            <w:permEnd w:id="1309366503"/>
            <w:r w:rsidRPr="00D978D4">
              <w:rPr>
                <w:rFonts w:asciiTheme="majorHAnsi" w:hAnsiTheme="majorHAnsi" w:cstheme="majorHAnsi"/>
                <w:b/>
                <w:bCs/>
              </w:rPr>
              <w:t>2024</w:t>
            </w:r>
          </w:p>
        </w:tc>
        <w:tc>
          <w:tcPr>
            <w:tcW w:w="1417" w:type="dxa"/>
          </w:tcPr>
          <w:p w14:paraId="0BD1FE1E" w14:textId="636CFBC3" w:rsidR="00E56500" w:rsidRPr="00D978D4" w:rsidRDefault="00E56500" w:rsidP="00E56500">
            <w:pPr>
              <w:pStyle w:val="TextLeft"/>
              <w:spacing w:after="0" w:line="240" w:lineRule="auto"/>
              <w:jc w:val="center"/>
              <w:rPr>
                <w:rFonts w:asciiTheme="majorHAnsi" w:hAnsiTheme="majorHAnsi" w:cstheme="majorHAnsi"/>
                <w:b/>
                <w:bCs/>
              </w:rPr>
            </w:pPr>
          </w:p>
        </w:tc>
        <w:tc>
          <w:tcPr>
            <w:tcW w:w="1134" w:type="dxa"/>
          </w:tcPr>
          <w:p w14:paraId="76C67590" w14:textId="59E6F291" w:rsidR="00E56500" w:rsidRPr="00D978D4" w:rsidRDefault="00E56500" w:rsidP="00E56500">
            <w:pPr>
              <w:pStyle w:val="TextLeft"/>
              <w:spacing w:after="0" w:line="240" w:lineRule="auto"/>
              <w:jc w:val="center"/>
              <w:rPr>
                <w:rFonts w:asciiTheme="majorHAnsi" w:hAnsiTheme="majorHAnsi" w:cstheme="majorHAnsi"/>
              </w:rPr>
            </w:pPr>
          </w:p>
        </w:tc>
        <w:tc>
          <w:tcPr>
            <w:tcW w:w="1398" w:type="dxa"/>
          </w:tcPr>
          <w:p w14:paraId="120E6A71" w14:textId="07F5ABA4" w:rsidR="00E56500" w:rsidRPr="00D978D4" w:rsidRDefault="00E56500" w:rsidP="00E56500">
            <w:pPr>
              <w:pStyle w:val="TextLeft"/>
              <w:spacing w:after="0" w:line="240" w:lineRule="auto"/>
              <w:jc w:val="center"/>
              <w:rPr>
                <w:rFonts w:asciiTheme="majorHAnsi" w:hAnsiTheme="majorHAnsi" w:cstheme="majorHAnsi"/>
              </w:rPr>
            </w:pPr>
          </w:p>
        </w:tc>
        <w:tc>
          <w:tcPr>
            <w:tcW w:w="2026" w:type="dxa"/>
          </w:tcPr>
          <w:p w14:paraId="4E16249A" w14:textId="77777777" w:rsidR="00E56500" w:rsidRPr="00D978D4" w:rsidRDefault="00E56500" w:rsidP="00E56500">
            <w:pPr>
              <w:pStyle w:val="TextLeft"/>
              <w:spacing w:after="0" w:line="240" w:lineRule="auto"/>
              <w:jc w:val="center"/>
              <w:rPr>
                <w:rFonts w:asciiTheme="majorHAnsi" w:hAnsiTheme="majorHAnsi" w:cstheme="majorHAnsi"/>
              </w:rPr>
            </w:pPr>
          </w:p>
        </w:tc>
        <w:tc>
          <w:tcPr>
            <w:tcW w:w="1538" w:type="dxa"/>
          </w:tcPr>
          <w:p w14:paraId="7ABB8B16" w14:textId="77777777" w:rsidR="00E56500" w:rsidRPr="00D978D4" w:rsidRDefault="00E56500" w:rsidP="00E56500">
            <w:pPr>
              <w:pStyle w:val="TextLeft"/>
              <w:spacing w:after="0" w:line="240" w:lineRule="auto"/>
              <w:jc w:val="center"/>
              <w:rPr>
                <w:rFonts w:asciiTheme="majorHAnsi" w:hAnsiTheme="majorHAnsi" w:cstheme="majorHAnsi"/>
              </w:rPr>
            </w:pPr>
          </w:p>
        </w:tc>
        <w:tc>
          <w:tcPr>
            <w:tcW w:w="1538" w:type="dxa"/>
          </w:tcPr>
          <w:p w14:paraId="42870096" w14:textId="77777777" w:rsidR="00E56500" w:rsidRPr="00D978D4" w:rsidRDefault="00E56500" w:rsidP="00E56500">
            <w:pPr>
              <w:pStyle w:val="TextLeft"/>
              <w:spacing w:after="0" w:line="240" w:lineRule="auto"/>
              <w:jc w:val="center"/>
              <w:rPr>
                <w:rFonts w:asciiTheme="majorHAnsi" w:hAnsiTheme="majorHAnsi" w:cstheme="majorHAnsi"/>
              </w:rPr>
            </w:pPr>
          </w:p>
        </w:tc>
      </w:tr>
      <w:tr w:rsidR="00E56500" w:rsidRPr="00D978D4" w14:paraId="75821140" w14:textId="77777777" w:rsidTr="00003736">
        <w:trPr>
          <w:trHeight w:val="170"/>
        </w:trPr>
        <w:tc>
          <w:tcPr>
            <w:tcW w:w="1101" w:type="dxa"/>
          </w:tcPr>
          <w:p w14:paraId="5B7D0070" w14:textId="6C517630" w:rsidR="00E56500" w:rsidRDefault="00E56500" w:rsidP="00E56500">
            <w:pPr>
              <w:pStyle w:val="TextLeft"/>
              <w:spacing w:after="0" w:line="240" w:lineRule="auto"/>
              <w:jc w:val="center"/>
              <w:rPr>
                <w:rFonts w:asciiTheme="majorHAnsi" w:hAnsiTheme="majorHAnsi" w:cstheme="majorHAnsi"/>
              </w:rPr>
            </w:pPr>
            <w:permStart w:id="1971942390" w:edGrp="everyone" w:colFirst="1" w:colLast="1"/>
            <w:permStart w:id="55069664" w:edGrp="everyone" w:colFirst="2" w:colLast="2"/>
            <w:permStart w:id="549194969" w:edGrp="everyone" w:colFirst="3" w:colLast="3"/>
            <w:permStart w:id="1511095800" w:edGrp="everyone" w:colFirst="4" w:colLast="4"/>
            <w:permStart w:id="170751864" w:edGrp="everyone" w:colFirst="5" w:colLast="5"/>
            <w:permStart w:id="1846348612" w:edGrp="everyone" w:colFirst="6" w:colLast="6"/>
            <w:permEnd w:id="236209033"/>
            <w:permEnd w:id="569393710"/>
            <w:permEnd w:id="1225861691"/>
            <w:permEnd w:id="665339512"/>
            <w:permEnd w:id="951590961"/>
            <w:permEnd w:id="1421423991"/>
            <w:r w:rsidRPr="00D978D4">
              <w:rPr>
                <w:rFonts w:asciiTheme="majorHAnsi" w:hAnsiTheme="majorHAnsi" w:cstheme="majorHAnsi"/>
                <w:b/>
                <w:bCs/>
              </w:rPr>
              <w:t>2025</w:t>
            </w:r>
          </w:p>
        </w:tc>
        <w:tc>
          <w:tcPr>
            <w:tcW w:w="1417" w:type="dxa"/>
          </w:tcPr>
          <w:p w14:paraId="1BB6BA71" w14:textId="7FEF015B" w:rsidR="00E56500" w:rsidRPr="00D978D4" w:rsidRDefault="00E56500" w:rsidP="00E56500">
            <w:pPr>
              <w:pStyle w:val="TextLeft"/>
              <w:spacing w:after="0" w:line="240" w:lineRule="auto"/>
              <w:jc w:val="center"/>
              <w:rPr>
                <w:rFonts w:asciiTheme="majorHAnsi" w:hAnsiTheme="majorHAnsi" w:cstheme="majorHAnsi"/>
                <w:b/>
                <w:bCs/>
              </w:rPr>
            </w:pPr>
          </w:p>
        </w:tc>
        <w:tc>
          <w:tcPr>
            <w:tcW w:w="1134" w:type="dxa"/>
          </w:tcPr>
          <w:p w14:paraId="4E71D166" w14:textId="48A9E6E3" w:rsidR="00E56500" w:rsidRPr="00D978D4" w:rsidRDefault="00E56500" w:rsidP="00E56500">
            <w:pPr>
              <w:pStyle w:val="TextLeft"/>
              <w:spacing w:after="0" w:line="240" w:lineRule="auto"/>
              <w:jc w:val="center"/>
              <w:rPr>
                <w:rFonts w:asciiTheme="majorHAnsi" w:hAnsiTheme="majorHAnsi" w:cstheme="majorHAnsi"/>
              </w:rPr>
            </w:pPr>
          </w:p>
        </w:tc>
        <w:tc>
          <w:tcPr>
            <w:tcW w:w="1398" w:type="dxa"/>
          </w:tcPr>
          <w:p w14:paraId="4C1B4948" w14:textId="1809E3B8" w:rsidR="00E56500" w:rsidRPr="00D978D4" w:rsidRDefault="00E56500" w:rsidP="00E56500">
            <w:pPr>
              <w:pStyle w:val="TextLeft"/>
              <w:spacing w:after="0" w:line="240" w:lineRule="auto"/>
              <w:jc w:val="center"/>
              <w:rPr>
                <w:rFonts w:asciiTheme="majorHAnsi" w:hAnsiTheme="majorHAnsi" w:cstheme="majorHAnsi"/>
              </w:rPr>
            </w:pPr>
          </w:p>
        </w:tc>
        <w:tc>
          <w:tcPr>
            <w:tcW w:w="2026" w:type="dxa"/>
          </w:tcPr>
          <w:p w14:paraId="4DD72CE4" w14:textId="77777777" w:rsidR="00E56500" w:rsidRPr="00D978D4" w:rsidRDefault="00E56500" w:rsidP="00E56500">
            <w:pPr>
              <w:pStyle w:val="TextLeft"/>
              <w:spacing w:after="0" w:line="240" w:lineRule="auto"/>
              <w:jc w:val="center"/>
              <w:rPr>
                <w:rFonts w:asciiTheme="majorHAnsi" w:hAnsiTheme="majorHAnsi" w:cstheme="majorHAnsi"/>
              </w:rPr>
            </w:pPr>
          </w:p>
        </w:tc>
        <w:tc>
          <w:tcPr>
            <w:tcW w:w="1538" w:type="dxa"/>
          </w:tcPr>
          <w:p w14:paraId="370C8D1A" w14:textId="77777777" w:rsidR="00E56500" w:rsidRPr="00D978D4" w:rsidRDefault="00E56500" w:rsidP="00E56500">
            <w:pPr>
              <w:pStyle w:val="TextLeft"/>
              <w:spacing w:after="0" w:line="240" w:lineRule="auto"/>
              <w:jc w:val="center"/>
              <w:rPr>
                <w:rFonts w:asciiTheme="majorHAnsi" w:hAnsiTheme="majorHAnsi" w:cstheme="majorHAnsi"/>
              </w:rPr>
            </w:pPr>
          </w:p>
        </w:tc>
        <w:tc>
          <w:tcPr>
            <w:tcW w:w="1538" w:type="dxa"/>
          </w:tcPr>
          <w:p w14:paraId="52E20995" w14:textId="77777777" w:rsidR="00E56500" w:rsidRPr="00D978D4" w:rsidRDefault="00E56500" w:rsidP="00E56500">
            <w:pPr>
              <w:pStyle w:val="TextLeft"/>
              <w:spacing w:after="0" w:line="240" w:lineRule="auto"/>
              <w:jc w:val="center"/>
              <w:rPr>
                <w:rFonts w:asciiTheme="majorHAnsi" w:hAnsiTheme="majorHAnsi" w:cstheme="majorHAnsi"/>
              </w:rPr>
            </w:pPr>
          </w:p>
        </w:tc>
      </w:tr>
      <w:tr w:rsidR="00E56500" w:rsidRPr="00D978D4" w14:paraId="3BA93C9D" w14:textId="77777777" w:rsidTr="00003736">
        <w:trPr>
          <w:trHeight w:val="180"/>
        </w:trPr>
        <w:tc>
          <w:tcPr>
            <w:tcW w:w="1101" w:type="dxa"/>
          </w:tcPr>
          <w:p w14:paraId="2CD30DBC" w14:textId="0C3008D3" w:rsidR="00E56500" w:rsidRDefault="00E56500" w:rsidP="00E56500">
            <w:pPr>
              <w:pStyle w:val="TextLeft"/>
              <w:spacing w:after="0" w:line="240" w:lineRule="auto"/>
              <w:jc w:val="center"/>
              <w:rPr>
                <w:rFonts w:asciiTheme="majorHAnsi" w:hAnsiTheme="majorHAnsi" w:cstheme="majorHAnsi"/>
              </w:rPr>
            </w:pPr>
            <w:permStart w:id="41631367" w:edGrp="everyone" w:colFirst="1" w:colLast="1"/>
            <w:permStart w:id="1868321953" w:edGrp="everyone" w:colFirst="2" w:colLast="2"/>
            <w:permStart w:id="1684953663" w:edGrp="everyone" w:colFirst="3" w:colLast="3"/>
            <w:permStart w:id="614664833" w:edGrp="everyone" w:colFirst="4" w:colLast="4"/>
            <w:permStart w:id="1228944899" w:edGrp="everyone" w:colFirst="5" w:colLast="5"/>
            <w:permStart w:id="1386830222" w:edGrp="everyone" w:colFirst="6" w:colLast="6"/>
            <w:permEnd w:id="1971942390"/>
            <w:permEnd w:id="55069664"/>
            <w:permEnd w:id="549194969"/>
            <w:permEnd w:id="1511095800"/>
            <w:permEnd w:id="170751864"/>
            <w:permEnd w:id="1846348612"/>
            <w:r w:rsidRPr="00D978D4">
              <w:rPr>
                <w:rFonts w:asciiTheme="majorHAnsi" w:hAnsiTheme="majorHAnsi" w:cstheme="majorHAnsi"/>
                <w:b/>
                <w:bCs/>
              </w:rPr>
              <w:t>2026</w:t>
            </w:r>
          </w:p>
        </w:tc>
        <w:tc>
          <w:tcPr>
            <w:tcW w:w="1417" w:type="dxa"/>
          </w:tcPr>
          <w:p w14:paraId="5D158B1F" w14:textId="166C4D93" w:rsidR="00E56500" w:rsidRPr="00D978D4" w:rsidRDefault="00E56500" w:rsidP="00E56500">
            <w:pPr>
              <w:pStyle w:val="TextLeft"/>
              <w:spacing w:after="0" w:line="240" w:lineRule="auto"/>
              <w:jc w:val="center"/>
              <w:rPr>
                <w:rFonts w:asciiTheme="majorHAnsi" w:hAnsiTheme="majorHAnsi" w:cstheme="majorHAnsi"/>
                <w:b/>
                <w:bCs/>
              </w:rPr>
            </w:pPr>
          </w:p>
        </w:tc>
        <w:tc>
          <w:tcPr>
            <w:tcW w:w="1134" w:type="dxa"/>
          </w:tcPr>
          <w:p w14:paraId="62003367" w14:textId="287AD624" w:rsidR="00E56500" w:rsidRPr="00D978D4" w:rsidRDefault="00E56500" w:rsidP="00E56500">
            <w:pPr>
              <w:pStyle w:val="TextLeft"/>
              <w:spacing w:after="0" w:line="240" w:lineRule="auto"/>
              <w:jc w:val="center"/>
              <w:rPr>
                <w:rFonts w:asciiTheme="majorHAnsi" w:hAnsiTheme="majorHAnsi" w:cstheme="majorHAnsi"/>
              </w:rPr>
            </w:pPr>
          </w:p>
        </w:tc>
        <w:tc>
          <w:tcPr>
            <w:tcW w:w="1398" w:type="dxa"/>
          </w:tcPr>
          <w:p w14:paraId="1E871F12" w14:textId="10C7F49F" w:rsidR="00E56500" w:rsidRPr="00D978D4" w:rsidRDefault="00E56500" w:rsidP="00E56500">
            <w:pPr>
              <w:pStyle w:val="TextLeft"/>
              <w:spacing w:after="0" w:line="240" w:lineRule="auto"/>
              <w:jc w:val="center"/>
              <w:rPr>
                <w:rFonts w:asciiTheme="majorHAnsi" w:hAnsiTheme="majorHAnsi" w:cstheme="majorHAnsi"/>
              </w:rPr>
            </w:pPr>
          </w:p>
        </w:tc>
        <w:tc>
          <w:tcPr>
            <w:tcW w:w="2026" w:type="dxa"/>
          </w:tcPr>
          <w:p w14:paraId="40BFC437" w14:textId="77777777" w:rsidR="00E56500" w:rsidRPr="00D978D4" w:rsidRDefault="00E56500" w:rsidP="00E56500">
            <w:pPr>
              <w:pStyle w:val="TextLeft"/>
              <w:spacing w:after="0" w:line="240" w:lineRule="auto"/>
              <w:jc w:val="center"/>
              <w:rPr>
                <w:rFonts w:asciiTheme="majorHAnsi" w:hAnsiTheme="majorHAnsi" w:cstheme="majorHAnsi"/>
              </w:rPr>
            </w:pPr>
          </w:p>
        </w:tc>
        <w:tc>
          <w:tcPr>
            <w:tcW w:w="1538" w:type="dxa"/>
          </w:tcPr>
          <w:p w14:paraId="2DA9468A" w14:textId="77777777" w:rsidR="00E56500" w:rsidRPr="00D978D4" w:rsidRDefault="00E56500" w:rsidP="00E56500">
            <w:pPr>
              <w:pStyle w:val="TextLeft"/>
              <w:spacing w:after="0" w:line="240" w:lineRule="auto"/>
              <w:jc w:val="center"/>
              <w:rPr>
                <w:rFonts w:asciiTheme="majorHAnsi" w:hAnsiTheme="majorHAnsi" w:cstheme="majorHAnsi"/>
              </w:rPr>
            </w:pPr>
          </w:p>
        </w:tc>
        <w:tc>
          <w:tcPr>
            <w:tcW w:w="1538" w:type="dxa"/>
          </w:tcPr>
          <w:p w14:paraId="17D7412F" w14:textId="77777777" w:rsidR="00E56500" w:rsidRPr="00D978D4" w:rsidRDefault="00E56500" w:rsidP="00E56500">
            <w:pPr>
              <w:pStyle w:val="TextLeft"/>
              <w:spacing w:after="0" w:line="240" w:lineRule="auto"/>
              <w:jc w:val="center"/>
              <w:rPr>
                <w:rFonts w:asciiTheme="majorHAnsi" w:hAnsiTheme="majorHAnsi" w:cstheme="majorHAnsi"/>
              </w:rPr>
            </w:pPr>
          </w:p>
        </w:tc>
      </w:tr>
      <w:tr w:rsidR="00E56500" w:rsidRPr="00D978D4" w14:paraId="45F8B84B" w14:textId="77777777" w:rsidTr="00003736">
        <w:trPr>
          <w:trHeight w:val="180"/>
        </w:trPr>
        <w:tc>
          <w:tcPr>
            <w:tcW w:w="1101" w:type="dxa"/>
          </w:tcPr>
          <w:p w14:paraId="50FB51A0" w14:textId="29CF4405" w:rsidR="00E56500" w:rsidRDefault="00E56500" w:rsidP="00E56500">
            <w:pPr>
              <w:pStyle w:val="TextLeft"/>
              <w:spacing w:after="0" w:line="240" w:lineRule="auto"/>
              <w:jc w:val="center"/>
              <w:rPr>
                <w:rFonts w:asciiTheme="majorHAnsi" w:hAnsiTheme="majorHAnsi" w:cstheme="majorHAnsi"/>
              </w:rPr>
            </w:pPr>
            <w:permStart w:id="1940550326" w:edGrp="everyone" w:colFirst="1" w:colLast="1"/>
            <w:permStart w:id="1022624001" w:edGrp="everyone" w:colFirst="2" w:colLast="2"/>
            <w:permStart w:id="1267671146" w:edGrp="everyone" w:colFirst="3" w:colLast="3"/>
            <w:permStart w:id="1001483492" w:edGrp="everyone" w:colFirst="4" w:colLast="4"/>
            <w:permStart w:id="1048652713" w:edGrp="everyone" w:colFirst="5" w:colLast="5"/>
            <w:permStart w:id="1569533540" w:edGrp="everyone" w:colFirst="6" w:colLast="6"/>
            <w:permEnd w:id="41631367"/>
            <w:permEnd w:id="1868321953"/>
            <w:permEnd w:id="1684953663"/>
            <w:permEnd w:id="614664833"/>
            <w:permEnd w:id="1228944899"/>
            <w:permEnd w:id="1386830222"/>
            <w:r w:rsidRPr="00D978D4">
              <w:rPr>
                <w:rFonts w:asciiTheme="majorHAnsi" w:hAnsiTheme="majorHAnsi" w:cstheme="majorHAnsi"/>
                <w:b/>
                <w:bCs/>
              </w:rPr>
              <w:t>2027</w:t>
            </w:r>
          </w:p>
        </w:tc>
        <w:tc>
          <w:tcPr>
            <w:tcW w:w="1417" w:type="dxa"/>
          </w:tcPr>
          <w:p w14:paraId="01786249" w14:textId="54446D87" w:rsidR="00E56500" w:rsidRPr="00D978D4" w:rsidRDefault="00E56500" w:rsidP="00E56500">
            <w:pPr>
              <w:pStyle w:val="TextLeft"/>
              <w:spacing w:after="0" w:line="240" w:lineRule="auto"/>
              <w:jc w:val="center"/>
              <w:rPr>
                <w:rFonts w:asciiTheme="majorHAnsi" w:hAnsiTheme="majorHAnsi" w:cstheme="majorHAnsi"/>
                <w:b/>
                <w:bCs/>
              </w:rPr>
            </w:pPr>
          </w:p>
        </w:tc>
        <w:tc>
          <w:tcPr>
            <w:tcW w:w="1134" w:type="dxa"/>
          </w:tcPr>
          <w:p w14:paraId="4478D9B8" w14:textId="4AE416BC" w:rsidR="00E56500" w:rsidRPr="00D978D4" w:rsidRDefault="00E56500" w:rsidP="00E56500">
            <w:pPr>
              <w:pStyle w:val="TextLeft"/>
              <w:spacing w:after="0" w:line="240" w:lineRule="auto"/>
              <w:jc w:val="center"/>
              <w:rPr>
                <w:rFonts w:asciiTheme="majorHAnsi" w:hAnsiTheme="majorHAnsi" w:cstheme="majorHAnsi"/>
              </w:rPr>
            </w:pPr>
          </w:p>
        </w:tc>
        <w:tc>
          <w:tcPr>
            <w:tcW w:w="1398" w:type="dxa"/>
          </w:tcPr>
          <w:p w14:paraId="025F49EA" w14:textId="48BAE1E5" w:rsidR="00E56500" w:rsidRPr="00D978D4" w:rsidRDefault="00E56500" w:rsidP="00E56500">
            <w:pPr>
              <w:pStyle w:val="TextLeft"/>
              <w:spacing w:after="0" w:line="240" w:lineRule="auto"/>
              <w:jc w:val="center"/>
              <w:rPr>
                <w:rFonts w:asciiTheme="majorHAnsi" w:hAnsiTheme="majorHAnsi" w:cstheme="majorHAnsi"/>
              </w:rPr>
            </w:pPr>
          </w:p>
        </w:tc>
        <w:tc>
          <w:tcPr>
            <w:tcW w:w="2026" w:type="dxa"/>
          </w:tcPr>
          <w:p w14:paraId="1CA33CC0" w14:textId="77777777" w:rsidR="00E56500" w:rsidRPr="00D978D4" w:rsidRDefault="00E56500" w:rsidP="00E56500">
            <w:pPr>
              <w:pStyle w:val="TextLeft"/>
              <w:spacing w:after="0" w:line="240" w:lineRule="auto"/>
              <w:jc w:val="center"/>
              <w:rPr>
                <w:rFonts w:asciiTheme="majorHAnsi" w:hAnsiTheme="majorHAnsi" w:cstheme="majorHAnsi"/>
              </w:rPr>
            </w:pPr>
          </w:p>
        </w:tc>
        <w:tc>
          <w:tcPr>
            <w:tcW w:w="1538" w:type="dxa"/>
          </w:tcPr>
          <w:p w14:paraId="57DAF10F" w14:textId="77777777" w:rsidR="00E56500" w:rsidRPr="00D978D4" w:rsidRDefault="00E56500" w:rsidP="00E56500">
            <w:pPr>
              <w:pStyle w:val="TextLeft"/>
              <w:spacing w:after="0" w:line="240" w:lineRule="auto"/>
              <w:jc w:val="center"/>
              <w:rPr>
                <w:rFonts w:asciiTheme="majorHAnsi" w:hAnsiTheme="majorHAnsi" w:cstheme="majorHAnsi"/>
              </w:rPr>
            </w:pPr>
          </w:p>
        </w:tc>
        <w:tc>
          <w:tcPr>
            <w:tcW w:w="1538" w:type="dxa"/>
          </w:tcPr>
          <w:p w14:paraId="3D5E4D34" w14:textId="77777777" w:rsidR="00E56500" w:rsidRPr="00D978D4" w:rsidRDefault="00E56500" w:rsidP="00E56500">
            <w:pPr>
              <w:pStyle w:val="TextLeft"/>
              <w:spacing w:after="0" w:line="240" w:lineRule="auto"/>
              <w:jc w:val="center"/>
              <w:rPr>
                <w:rFonts w:asciiTheme="majorHAnsi" w:hAnsiTheme="majorHAnsi" w:cstheme="majorHAnsi"/>
              </w:rPr>
            </w:pPr>
          </w:p>
        </w:tc>
      </w:tr>
      <w:tr w:rsidR="00E56500" w:rsidRPr="00D978D4" w14:paraId="3358B559" w14:textId="77777777" w:rsidTr="00003736">
        <w:trPr>
          <w:trHeight w:val="170"/>
        </w:trPr>
        <w:tc>
          <w:tcPr>
            <w:tcW w:w="1101" w:type="dxa"/>
          </w:tcPr>
          <w:p w14:paraId="65F1F2E0" w14:textId="0F714498" w:rsidR="00E56500" w:rsidRDefault="00E56500" w:rsidP="00E56500">
            <w:pPr>
              <w:pStyle w:val="TextLeft"/>
              <w:spacing w:after="0" w:line="240" w:lineRule="auto"/>
              <w:jc w:val="center"/>
              <w:rPr>
                <w:rFonts w:asciiTheme="majorHAnsi" w:hAnsiTheme="majorHAnsi" w:cstheme="majorHAnsi"/>
              </w:rPr>
            </w:pPr>
            <w:permStart w:id="498550345" w:edGrp="everyone" w:colFirst="1" w:colLast="1"/>
            <w:permStart w:id="1193417213" w:edGrp="everyone" w:colFirst="2" w:colLast="2"/>
            <w:permStart w:id="1463556376" w:edGrp="everyone" w:colFirst="3" w:colLast="3"/>
            <w:permStart w:id="1422348308" w:edGrp="everyone" w:colFirst="4" w:colLast="4"/>
            <w:permStart w:id="674111173" w:edGrp="everyone" w:colFirst="5" w:colLast="5"/>
            <w:permStart w:id="233446161" w:edGrp="everyone" w:colFirst="6" w:colLast="6"/>
            <w:permEnd w:id="1940550326"/>
            <w:permEnd w:id="1022624001"/>
            <w:permEnd w:id="1267671146"/>
            <w:permEnd w:id="1001483492"/>
            <w:permEnd w:id="1048652713"/>
            <w:permEnd w:id="1569533540"/>
            <w:r w:rsidRPr="00D978D4">
              <w:rPr>
                <w:rFonts w:asciiTheme="majorHAnsi" w:hAnsiTheme="majorHAnsi" w:cstheme="majorHAnsi"/>
                <w:b/>
                <w:bCs/>
              </w:rPr>
              <w:t>2028</w:t>
            </w:r>
          </w:p>
        </w:tc>
        <w:tc>
          <w:tcPr>
            <w:tcW w:w="1417" w:type="dxa"/>
          </w:tcPr>
          <w:p w14:paraId="43134E6F" w14:textId="66C4349C" w:rsidR="00E56500" w:rsidRPr="00D978D4" w:rsidRDefault="00E56500" w:rsidP="00E56500">
            <w:pPr>
              <w:pStyle w:val="TextLeft"/>
              <w:spacing w:after="0" w:line="240" w:lineRule="auto"/>
              <w:jc w:val="center"/>
              <w:rPr>
                <w:rFonts w:asciiTheme="majorHAnsi" w:hAnsiTheme="majorHAnsi" w:cstheme="majorHAnsi"/>
                <w:b/>
                <w:bCs/>
              </w:rPr>
            </w:pPr>
          </w:p>
        </w:tc>
        <w:tc>
          <w:tcPr>
            <w:tcW w:w="1134" w:type="dxa"/>
          </w:tcPr>
          <w:p w14:paraId="7F6A057D" w14:textId="4AC6690F" w:rsidR="00E56500" w:rsidRPr="00D978D4" w:rsidRDefault="00E56500" w:rsidP="00E56500">
            <w:pPr>
              <w:pStyle w:val="TextLeft"/>
              <w:spacing w:after="0" w:line="240" w:lineRule="auto"/>
              <w:jc w:val="center"/>
              <w:rPr>
                <w:rFonts w:asciiTheme="majorHAnsi" w:hAnsiTheme="majorHAnsi" w:cstheme="majorHAnsi"/>
              </w:rPr>
            </w:pPr>
          </w:p>
        </w:tc>
        <w:tc>
          <w:tcPr>
            <w:tcW w:w="1398" w:type="dxa"/>
          </w:tcPr>
          <w:p w14:paraId="56B4D6F5" w14:textId="4A782D2D" w:rsidR="00E56500" w:rsidRPr="00D978D4" w:rsidRDefault="00E56500" w:rsidP="00E56500">
            <w:pPr>
              <w:pStyle w:val="TextLeft"/>
              <w:spacing w:after="0" w:line="240" w:lineRule="auto"/>
              <w:jc w:val="center"/>
              <w:rPr>
                <w:rFonts w:asciiTheme="majorHAnsi" w:hAnsiTheme="majorHAnsi" w:cstheme="majorHAnsi"/>
              </w:rPr>
            </w:pPr>
          </w:p>
        </w:tc>
        <w:tc>
          <w:tcPr>
            <w:tcW w:w="2026" w:type="dxa"/>
          </w:tcPr>
          <w:p w14:paraId="72A75EA6" w14:textId="77777777" w:rsidR="00E56500" w:rsidRPr="00D978D4" w:rsidRDefault="00E56500" w:rsidP="00E56500">
            <w:pPr>
              <w:pStyle w:val="TextLeft"/>
              <w:spacing w:after="0" w:line="240" w:lineRule="auto"/>
              <w:jc w:val="center"/>
              <w:rPr>
                <w:rFonts w:asciiTheme="majorHAnsi" w:hAnsiTheme="majorHAnsi" w:cstheme="majorHAnsi"/>
              </w:rPr>
            </w:pPr>
          </w:p>
        </w:tc>
        <w:tc>
          <w:tcPr>
            <w:tcW w:w="1538" w:type="dxa"/>
          </w:tcPr>
          <w:p w14:paraId="73D33BA7" w14:textId="77777777" w:rsidR="00E56500" w:rsidRPr="00D978D4" w:rsidRDefault="00E56500" w:rsidP="00E56500">
            <w:pPr>
              <w:pStyle w:val="TextLeft"/>
              <w:spacing w:after="0" w:line="240" w:lineRule="auto"/>
              <w:jc w:val="center"/>
              <w:rPr>
                <w:rFonts w:asciiTheme="majorHAnsi" w:hAnsiTheme="majorHAnsi" w:cstheme="majorHAnsi"/>
              </w:rPr>
            </w:pPr>
          </w:p>
        </w:tc>
        <w:tc>
          <w:tcPr>
            <w:tcW w:w="1538" w:type="dxa"/>
          </w:tcPr>
          <w:p w14:paraId="19E70ADB" w14:textId="77777777" w:rsidR="00E56500" w:rsidRPr="00D978D4" w:rsidRDefault="00E56500" w:rsidP="00E56500">
            <w:pPr>
              <w:pStyle w:val="TextLeft"/>
              <w:spacing w:after="0" w:line="240" w:lineRule="auto"/>
              <w:jc w:val="center"/>
              <w:rPr>
                <w:rFonts w:asciiTheme="majorHAnsi" w:hAnsiTheme="majorHAnsi" w:cstheme="majorHAnsi"/>
              </w:rPr>
            </w:pPr>
          </w:p>
        </w:tc>
      </w:tr>
      <w:tr w:rsidR="00E56500" w:rsidRPr="00D978D4" w14:paraId="02ADFB48" w14:textId="77777777" w:rsidTr="00003736">
        <w:trPr>
          <w:trHeight w:val="180"/>
        </w:trPr>
        <w:tc>
          <w:tcPr>
            <w:tcW w:w="1101" w:type="dxa"/>
          </w:tcPr>
          <w:p w14:paraId="4CF922A2" w14:textId="0761275B" w:rsidR="00E56500" w:rsidRDefault="00E56500" w:rsidP="00E56500">
            <w:pPr>
              <w:pStyle w:val="TextLeft"/>
              <w:spacing w:after="0" w:line="240" w:lineRule="auto"/>
              <w:jc w:val="center"/>
              <w:rPr>
                <w:rFonts w:asciiTheme="majorHAnsi" w:hAnsiTheme="majorHAnsi" w:cstheme="majorHAnsi"/>
              </w:rPr>
            </w:pPr>
            <w:permStart w:id="1347057019" w:edGrp="everyone" w:colFirst="1" w:colLast="1"/>
            <w:permStart w:id="1225090156" w:edGrp="everyone" w:colFirst="2" w:colLast="2"/>
            <w:permStart w:id="1072562567" w:edGrp="everyone" w:colFirst="3" w:colLast="3"/>
            <w:permStart w:id="857950824" w:edGrp="everyone" w:colFirst="4" w:colLast="4"/>
            <w:permStart w:id="1181225072" w:edGrp="everyone" w:colFirst="5" w:colLast="5"/>
            <w:permStart w:id="624906919" w:edGrp="everyone" w:colFirst="6" w:colLast="6"/>
            <w:permEnd w:id="498550345"/>
            <w:permEnd w:id="1193417213"/>
            <w:permEnd w:id="1463556376"/>
            <w:permEnd w:id="1422348308"/>
            <w:permEnd w:id="674111173"/>
            <w:permEnd w:id="233446161"/>
            <w:r w:rsidRPr="00D978D4">
              <w:rPr>
                <w:rFonts w:asciiTheme="majorHAnsi" w:hAnsiTheme="majorHAnsi" w:cstheme="majorHAnsi"/>
                <w:b/>
                <w:bCs/>
              </w:rPr>
              <w:t>2029</w:t>
            </w:r>
          </w:p>
        </w:tc>
        <w:tc>
          <w:tcPr>
            <w:tcW w:w="1417" w:type="dxa"/>
          </w:tcPr>
          <w:p w14:paraId="1CFB807A" w14:textId="18A2A819" w:rsidR="00E56500" w:rsidRPr="00D978D4" w:rsidRDefault="00E56500" w:rsidP="00E56500">
            <w:pPr>
              <w:pStyle w:val="TextLeft"/>
              <w:spacing w:after="0" w:line="240" w:lineRule="auto"/>
              <w:jc w:val="center"/>
              <w:rPr>
                <w:rFonts w:asciiTheme="majorHAnsi" w:hAnsiTheme="majorHAnsi" w:cstheme="majorHAnsi"/>
                <w:b/>
                <w:bCs/>
              </w:rPr>
            </w:pPr>
          </w:p>
        </w:tc>
        <w:tc>
          <w:tcPr>
            <w:tcW w:w="1134" w:type="dxa"/>
          </w:tcPr>
          <w:p w14:paraId="7666EDC5" w14:textId="74464B1E" w:rsidR="00E56500" w:rsidRPr="00D978D4" w:rsidRDefault="00E56500" w:rsidP="00E56500">
            <w:pPr>
              <w:pStyle w:val="TextLeft"/>
              <w:spacing w:after="0" w:line="240" w:lineRule="auto"/>
              <w:jc w:val="center"/>
              <w:rPr>
                <w:rFonts w:asciiTheme="majorHAnsi" w:hAnsiTheme="majorHAnsi" w:cstheme="majorHAnsi"/>
              </w:rPr>
            </w:pPr>
          </w:p>
        </w:tc>
        <w:tc>
          <w:tcPr>
            <w:tcW w:w="1398" w:type="dxa"/>
          </w:tcPr>
          <w:p w14:paraId="777C81CA" w14:textId="2008385C" w:rsidR="00E56500" w:rsidRPr="00D978D4" w:rsidRDefault="00E56500" w:rsidP="00E56500">
            <w:pPr>
              <w:pStyle w:val="TextLeft"/>
              <w:spacing w:after="0" w:line="240" w:lineRule="auto"/>
              <w:jc w:val="center"/>
              <w:rPr>
                <w:rFonts w:asciiTheme="majorHAnsi" w:hAnsiTheme="majorHAnsi" w:cstheme="majorHAnsi"/>
              </w:rPr>
            </w:pPr>
          </w:p>
        </w:tc>
        <w:tc>
          <w:tcPr>
            <w:tcW w:w="2026" w:type="dxa"/>
          </w:tcPr>
          <w:p w14:paraId="7E8C086F" w14:textId="77777777" w:rsidR="00E56500" w:rsidRPr="00D978D4" w:rsidRDefault="00E56500" w:rsidP="00E56500">
            <w:pPr>
              <w:pStyle w:val="TextLeft"/>
              <w:spacing w:after="0" w:line="240" w:lineRule="auto"/>
              <w:jc w:val="center"/>
              <w:rPr>
                <w:rFonts w:asciiTheme="majorHAnsi" w:hAnsiTheme="majorHAnsi" w:cstheme="majorHAnsi"/>
              </w:rPr>
            </w:pPr>
          </w:p>
        </w:tc>
        <w:tc>
          <w:tcPr>
            <w:tcW w:w="1538" w:type="dxa"/>
          </w:tcPr>
          <w:p w14:paraId="3CC08207" w14:textId="77777777" w:rsidR="00E56500" w:rsidRPr="00D978D4" w:rsidRDefault="00E56500" w:rsidP="00E56500">
            <w:pPr>
              <w:pStyle w:val="TextLeft"/>
              <w:spacing w:after="0" w:line="240" w:lineRule="auto"/>
              <w:jc w:val="center"/>
              <w:rPr>
                <w:rFonts w:asciiTheme="majorHAnsi" w:hAnsiTheme="majorHAnsi" w:cstheme="majorHAnsi"/>
              </w:rPr>
            </w:pPr>
          </w:p>
        </w:tc>
        <w:tc>
          <w:tcPr>
            <w:tcW w:w="1538" w:type="dxa"/>
          </w:tcPr>
          <w:p w14:paraId="5D2C7372" w14:textId="77777777" w:rsidR="00E56500" w:rsidRPr="00D978D4" w:rsidRDefault="00E56500" w:rsidP="00E56500">
            <w:pPr>
              <w:pStyle w:val="TextLeft"/>
              <w:spacing w:after="0" w:line="240" w:lineRule="auto"/>
              <w:jc w:val="center"/>
              <w:rPr>
                <w:rFonts w:asciiTheme="majorHAnsi" w:hAnsiTheme="majorHAnsi" w:cstheme="majorHAnsi"/>
              </w:rPr>
            </w:pPr>
          </w:p>
        </w:tc>
      </w:tr>
      <w:tr w:rsidR="00E56500" w:rsidRPr="00A058C4" w14:paraId="316C6612" w14:textId="77777777" w:rsidTr="00003736">
        <w:trPr>
          <w:trHeight w:val="35"/>
        </w:trPr>
        <w:tc>
          <w:tcPr>
            <w:tcW w:w="1101" w:type="dxa"/>
          </w:tcPr>
          <w:p w14:paraId="13A27AE7" w14:textId="352F8103" w:rsidR="00E56500" w:rsidRDefault="00E56500" w:rsidP="00E56500">
            <w:pPr>
              <w:pStyle w:val="TextLeft"/>
              <w:spacing w:after="0" w:line="240" w:lineRule="auto"/>
              <w:jc w:val="center"/>
              <w:rPr>
                <w:rFonts w:asciiTheme="majorHAnsi" w:hAnsiTheme="majorHAnsi" w:cstheme="majorHAnsi"/>
              </w:rPr>
            </w:pPr>
            <w:permStart w:id="2140998195" w:edGrp="everyone" w:colFirst="1" w:colLast="1"/>
            <w:permStart w:id="643630003" w:edGrp="everyone" w:colFirst="2" w:colLast="2"/>
            <w:permStart w:id="2011725728" w:edGrp="everyone" w:colFirst="3" w:colLast="3"/>
            <w:permStart w:id="810109384" w:edGrp="everyone" w:colFirst="4" w:colLast="4"/>
            <w:permStart w:id="689055536" w:edGrp="everyone" w:colFirst="5" w:colLast="5"/>
            <w:permStart w:id="857629747" w:edGrp="everyone" w:colFirst="6" w:colLast="6"/>
            <w:permEnd w:id="1347057019"/>
            <w:permEnd w:id="1225090156"/>
            <w:permEnd w:id="1072562567"/>
            <w:permEnd w:id="857950824"/>
            <w:permEnd w:id="1181225072"/>
            <w:permEnd w:id="624906919"/>
            <w:r w:rsidRPr="00D978D4">
              <w:rPr>
                <w:rFonts w:asciiTheme="majorHAnsi" w:hAnsiTheme="majorHAnsi" w:cstheme="majorHAnsi"/>
                <w:b/>
                <w:bCs/>
              </w:rPr>
              <w:t>2030</w:t>
            </w:r>
          </w:p>
        </w:tc>
        <w:tc>
          <w:tcPr>
            <w:tcW w:w="1417" w:type="dxa"/>
          </w:tcPr>
          <w:p w14:paraId="3117756B" w14:textId="063BD386" w:rsidR="00E56500" w:rsidRPr="00A058C4" w:rsidRDefault="00E56500" w:rsidP="00E56500">
            <w:pPr>
              <w:pStyle w:val="TextLeft"/>
              <w:spacing w:after="0" w:line="240" w:lineRule="auto"/>
              <w:jc w:val="center"/>
              <w:rPr>
                <w:rFonts w:asciiTheme="majorHAnsi" w:hAnsiTheme="majorHAnsi" w:cstheme="majorHAnsi"/>
                <w:b/>
                <w:bCs/>
              </w:rPr>
            </w:pPr>
          </w:p>
        </w:tc>
        <w:tc>
          <w:tcPr>
            <w:tcW w:w="1134" w:type="dxa"/>
          </w:tcPr>
          <w:p w14:paraId="3ED4CAC2" w14:textId="7F67D470" w:rsidR="00E56500" w:rsidRPr="00A058C4" w:rsidRDefault="00E56500" w:rsidP="00E56500">
            <w:pPr>
              <w:pStyle w:val="TextLeft"/>
              <w:spacing w:after="0" w:line="240" w:lineRule="auto"/>
              <w:jc w:val="center"/>
              <w:rPr>
                <w:rFonts w:asciiTheme="majorHAnsi" w:hAnsiTheme="majorHAnsi" w:cstheme="majorHAnsi"/>
              </w:rPr>
            </w:pPr>
          </w:p>
        </w:tc>
        <w:tc>
          <w:tcPr>
            <w:tcW w:w="1398" w:type="dxa"/>
          </w:tcPr>
          <w:p w14:paraId="6C0053AC" w14:textId="0512D728" w:rsidR="00E56500" w:rsidRPr="00A058C4" w:rsidRDefault="00E56500" w:rsidP="00E56500">
            <w:pPr>
              <w:pStyle w:val="TextLeft"/>
              <w:spacing w:after="0" w:line="240" w:lineRule="auto"/>
              <w:jc w:val="center"/>
              <w:rPr>
                <w:rFonts w:asciiTheme="majorHAnsi" w:hAnsiTheme="majorHAnsi" w:cstheme="majorHAnsi"/>
              </w:rPr>
            </w:pPr>
          </w:p>
        </w:tc>
        <w:tc>
          <w:tcPr>
            <w:tcW w:w="2026" w:type="dxa"/>
          </w:tcPr>
          <w:p w14:paraId="6396EA77" w14:textId="77777777" w:rsidR="00E56500" w:rsidRPr="00A058C4" w:rsidRDefault="00E56500" w:rsidP="00E56500">
            <w:pPr>
              <w:pStyle w:val="TextLeft"/>
              <w:spacing w:after="0" w:line="240" w:lineRule="auto"/>
              <w:jc w:val="center"/>
              <w:rPr>
                <w:rFonts w:asciiTheme="majorHAnsi" w:hAnsiTheme="majorHAnsi" w:cstheme="majorHAnsi"/>
              </w:rPr>
            </w:pPr>
          </w:p>
        </w:tc>
        <w:tc>
          <w:tcPr>
            <w:tcW w:w="1538" w:type="dxa"/>
          </w:tcPr>
          <w:p w14:paraId="02EDDD56" w14:textId="77777777" w:rsidR="00E56500" w:rsidRPr="00A058C4" w:rsidRDefault="00E56500" w:rsidP="00E56500">
            <w:pPr>
              <w:pStyle w:val="TextLeft"/>
              <w:spacing w:after="0" w:line="240" w:lineRule="auto"/>
              <w:jc w:val="center"/>
              <w:rPr>
                <w:rFonts w:asciiTheme="majorHAnsi" w:hAnsiTheme="majorHAnsi" w:cstheme="majorHAnsi"/>
              </w:rPr>
            </w:pPr>
          </w:p>
        </w:tc>
        <w:tc>
          <w:tcPr>
            <w:tcW w:w="1538" w:type="dxa"/>
          </w:tcPr>
          <w:p w14:paraId="2FADB02C" w14:textId="052FF5F8" w:rsidR="00E56500" w:rsidRPr="00A058C4" w:rsidRDefault="00E56500" w:rsidP="00E56500">
            <w:pPr>
              <w:pStyle w:val="TextLeft"/>
              <w:spacing w:after="0" w:line="240" w:lineRule="auto"/>
              <w:jc w:val="center"/>
              <w:rPr>
                <w:rFonts w:asciiTheme="majorHAnsi" w:hAnsiTheme="majorHAnsi" w:cstheme="majorHAnsi"/>
              </w:rPr>
            </w:pPr>
          </w:p>
        </w:tc>
      </w:tr>
      <w:permEnd w:id="2140998195"/>
      <w:permEnd w:id="643630003"/>
      <w:permEnd w:id="2011725728"/>
      <w:permEnd w:id="810109384"/>
      <w:permEnd w:id="689055536"/>
      <w:permEnd w:id="857629747"/>
    </w:tbl>
    <w:p w14:paraId="333C97D9" w14:textId="127A514F" w:rsidR="00874C16" w:rsidRDefault="00874C16" w:rsidP="005A04C9">
      <w:pPr>
        <w:pStyle w:val="TextLeft"/>
        <w:rPr>
          <w:rFonts w:asciiTheme="majorHAnsi" w:hAnsiTheme="majorHAnsi" w:cstheme="majorHAnsi"/>
          <w:i/>
          <w:iCs/>
        </w:rPr>
      </w:pPr>
    </w:p>
    <w:p w14:paraId="04B0161B" w14:textId="77777777" w:rsidR="00A92E3A" w:rsidRDefault="00A92E3A" w:rsidP="005A04C9">
      <w:pPr>
        <w:pStyle w:val="TextLeft"/>
        <w:rPr>
          <w:rFonts w:asciiTheme="majorHAnsi" w:hAnsiTheme="majorHAnsi" w:cstheme="majorHAnsi"/>
          <w:i/>
          <w:iCs/>
        </w:rPr>
      </w:pPr>
    </w:p>
    <w:p w14:paraId="5DBBFE26" w14:textId="2E62BF1B" w:rsidR="00402474" w:rsidRPr="00A058C4" w:rsidRDefault="00F72C90" w:rsidP="008D0C6E">
      <w:pPr>
        <w:pStyle w:val="TextLeft"/>
        <w:rPr>
          <w:rFonts w:asciiTheme="majorHAnsi" w:hAnsiTheme="majorHAnsi" w:cstheme="majorHAnsi"/>
          <w:i/>
          <w:iCs/>
        </w:rPr>
      </w:pPr>
      <w:r w:rsidRPr="00F72C90">
        <w:rPr>
          <w:rFonts w:asciiTheme="majorHAnsi" w:hAnsiTheme="majorHAnsi" w:cstheme="majorHAnsi"/>
        </w:rPr>
        <w:lastRenderedPageBreak/>
        <w:t>3.</w:t>
      </w:r>
      <w:r w:rsidRPr="00F72C90">
        <w:rPr>
          <w:rFonts w:asciiTheme="majorHAnsi" w:hAnsiTheme="majorHAnsi" w:cstheme="majorHAnsi"/>
        </w:rPr>
        <w:tab/>
        <w:t xml:space="preserve">The Applicant confirms that </w:t>
      </w:r>
      <w:r>
        <w:rPr>
          <w:rFonts w:asciiTheme="majorHAnsi" w:hAnsiTheme="majorHAnsi" w:cstheme="majorHAnsi"/>
        </w:rPr>
        <w:t xml:space="preserve">the </w:t>
      </w:r>
      <w:r w:rsidR="00402474" w:rsidRPr="00A058C4">
        <w:rPr>
          <w:rFonts w:asciiTheme="majorHAnsi" w:hAnsiTheme="majorHAnsi" w:cstheme="majorHAnsi"/>
        </w:rPr>
        <w:t>calculation of the estimated volume of the ITMO Issuances</w:t>
      </w:r>
      <w:r w:rsidR="00402474">
        <w:rPr>
          <w:rFonts w:asciiTheme="majorHAnsi" w:hAnsiTheme="majorHAnsi" w:cstheme="majorHAnsi"/>
        </w:rPr>
        <w:t xml:space="preserve"> is</w:t>
      </w:r>
      <w:r w:rsidR="00402474" w:rsidRPr="00A058C4">
        <w:rPr>
          <w:rFonts w:asciiTheme="majorHAnsi" w:hAnsiTheme="majorHAnsi" w:cstheme="majorHAnsi"/>
        </w:rPr>
        <w:t xml:space="preserve"> made in accordance with Clause </w:t>
      </w:r>
      <w:r w:rsidR="00402474" w:rsidRPr="00A058C4">
        <w:rPr>
          <w:rFonts w:asciiTheme="majorHAnsi" w:hAnsiTheme="majorHAnsi" w:cstheme="majorHAnsi"/>
          <w:highlight w:val="yellow"/>
        </w:rPr>
        <w:fldChar w:fldCharType="begin"/>
      </w:r>
      <w:r w:rsidR="00402474" w:rsidRPr="00A058C4">
        <w:rPr>
          <w:rFonts w:asciiTheme="majorHAnsi" w:hAnsiTheme="majorHAnsi" w:cstheme="majorHAnsi"/>
        </w:rPr>
        <w:instrText xml:space="preserve"> REF _Ref214711181 \w \h </w:instrText>
      </w:r>
      <w:r w:rsidR="00402474" w:rsidRPr="00A058C4">
        <w:rPr>
          <w:rFonts w:asciiTheme="majorHAnsi" w:hAnsiTheme="majorHAnsi" w:cstheme="majorHAnsi"/>
          <w:highlight w:val="yellow"/>
        </w:rPr>
      </w:r>
      <w:r w:rsidR="00402474" w:rsidRPr="00A058C4">
        <w:rPr>
          <w:rFonts w:asciiTheme="majorHAnsi" w:hAnsiTheme="majorHAnsi" w:cstheme="majorHAnsi"/>
          <w:highlight w:val="yellow"/>
        </w:rPr>
        <w:fldChar w:fldCharType="separate"/>
      </w:r>
      <w:r w:rsidR="00927341">
        <w:rPr>
          <w:rFonts w:asciiTheme="majorHAnsi" w:hAnsiTheme="majorHAnsi" w:cstheme="majorHAnsi"/>
        </w:rPr>
        <w:t>2.1.2</w:t>
      </w:r>
      <w:r w:rsidR="00402474" w:rsidRPr="00A058C4">
        <w:rPr>
          <w:rFonts w:asciiTheme="majorHAnsi" w:hAnsiTheme="majorHAnsi" w:cstheme="majorHAnsi"/>
          <w:highlight w:val="yellow"/>
        </w:rPr>
        <w:fldChar w:fldCharType="end"/>
      </w:r>
      <w:r w:rsidR="00402474" w:rsidRPr="00A058C4">
        <w:rPr>
          <w:rFonts w:asciiTheme="majorHAnsi" w:hAnsiTheme="majorHAnsi" w:cstheme="majorHAnsi"/>
        </w:rPr>
        <w:t xml:space="preserve"> of the Option Agreement.</w:t>
      </w:r>
    </w:p>
    <w:tbl>
      <w:tblPr>
        <w:tblW w:w="864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20"/>
        <w:gridCol w:w="3600"/>
        <w:gridCol w:w="4320"/>
      </w:tblGrid>
      <w:tr w:rsidR="008D0C6E" w:rsidRPr="00A058C4" w14:paraId="169D44D7" w14:textId="3D496189" w:rsidTr="008D0C6E">
        <w:trPr>
          <w:trHeight w:val="300"/>
        </w:trPr>
        <w:tc>
          <w:tcPr>
            <w:tcW w:w="4320" w:type="dxa"/>
            <w:gridSpan w:val="2"/>
            <w:tcBorders>
              <w:top w:val="nil"/>
              <w:left w:val="nil"/>
              <w:bottom w:val="nil"/>
              <w:right w:val="nil"/>
            </w:tcBorders>
            <w:hideMark/>
          </w:tcPr>
          <w:p w14:paraId="029E8692" w14:textId="0195C90D" w:rsidR="008D0C6E" w:rsidRPr="00A058C4" w:rsidRDefault="008D0C6E" w:rsidP="001F6AB8">
            <w:pPr>
              <w:pStyle w:val="TableText"/>
              <w:rPr>
                <w:rFonts w:asciiTheme="majorHAnsi" w:hAnsiTheme="majorHAnsi" w:cstheme="majorHAnsi"/>
              </w:rPr>
            </w:pPr>
            <w:r w:rsidRPr="00A058C4">
              <w:rPr>
                <w:rFonts w:asciiTheme="majorHAnsi" w:hAnsiTheme="majorHAnsi" w:cstheme="majorHAnsi"/>
              </w:rPr>
              <w:t xml:space="preserve">For and on behalf of the </w:t>
            </w:r>
            <w:permStart w:id="1258318132" w:edGrp="everyone"/>
            <w:r w:rsidR="00DB2D24" w:rsidRPr="00F72C90">
              <w:rPr>
                <w:rFonts w:asciiTheme="majorHAnsi" w:hAnsiTheme="majorHAnsi" w:cstheme="majorHAnsi"/>
              </w:rPr>
              <w:t>[</w:t>
            </w:r>
            <w:r w:rsidR="00DB2D24" w:rsidRPr="00F72C90">
              <w:rPr>
                <w:rFonts w:asciiTheme="majorHAnsi" w:hAnsiTheme="majorHAnsi" w:cstheme="majorHAnsi"/>
              </w:rPr>
              <w:sym w:font="Symbol" w:char="F0B7"/>
            </w:r>
            <w:r w:rsidR="00DB2D24" w:rsidRPr="00F72C90">
              <w:rPr>
                <w:rFonts w:asciiTheme="majorHAnsi" w:hAnsiTheme="majorHAnsi" w:cstheme="majorHAnsi"/>
              </w:rPr>
              <w:t>]</w:t>
            </w:r>
            <w:permEnd w:id="1258318132"/>
            <w:r w:rsidR="00DB2D24" w:rsidRPr="00A058C4">
              <w:rPr>
                <w:rFonts w:asciiTheme="majorHAnsi" w:hAnsiTheme="majorHAnsi" w:cstheme="majorHAnsi"/>
              </w:rPr>
              <w:t xml:space="preserve"> </w:t>
            </w:r>
            <w:r w:rsidRPr="00A058C4">
              <w:rPr>
                <w:rFonts w:asciiTheme="majorHAnsi" w:hAnsiTheme="majorHAnsi" w:cstheme="majorHAnsi"/>
              </w:rPr>
              <w:t>[</w:t>
            </w:r>
            <w:r w:rsidRPr="00A058C4">
              <w:rPr>
                <w:rFonts w:asciiTheme="majorHAnsi" w:hAnsiTheme="majorHAnsi" w:cstheme="majorHAnsi"/>
                <w:i/>
                <w:iCs/>
              </w:rPr>
              <w:t>name of Applicant</w:t>
            </w:r>
            <w:r w:rsidRPr="00A058C4">
              <w:rPr>
                <w:rFonts w:asciiTheme="majorHAnsi" w:hAnsiTheme="majorHAnsi" w:cstheme="majorHAnsi"/>
              </w:rPr>
              <w:t>]</w:t>
            </w:r>
          </w:p>
        </w:tc>
        <w:tc>
          <w:tcPr>
            <w:tcW w:w="4320" w:type="dxa"/>
            <w:tcBorders>
              <w:top w:val="nil"/>
              <w:left w:val="nil"/>
              <w:bottom w:val="nil"/>
              <w:right w:val="nil"/>
            </w:tcBorders>
          </w:tcPr>
          <w:p w14:paraId="432F905F" w14:textId="77777777" w:rsidR="008D0C6E" w:rsidRPr="00A058C4" w:rsidRDefault="008D0C6E" w:rsidP="001F6AB8">
            <w:pPr>
              <w:pStyle w:val="TableText"/>
              <w:rPr>
                <w:rFonts w:asciiTheme="majorHAnsi" w:hAnsiTheme="majorHAnsi" w:cstheme="majorHAnsi"/>
              </w:rPr>
            </w:pPr>
          </w:p>
        </w:tc>
      </w:tr>
      <w:tr w:rsidR="008D0C6E" w:rsidRPr="00A058C4" w14:paraId="0FB2D6C4" w14:textId="12C270EB" w:rsidTr="008D0C6E">
        <w:trPr>
          <w:trHeight w:val="300"/>
        </w:trPr>
        <w:tc>
          <w:tcPr>
            <w:tcW w:w="720" w:type="dxa"/>
            <w:tcBorders>
              <w:top w:val="nil"/>
              <w:left w:val="nil"/>
              <w:bottom w:val="nil"/>
              <w:right w:val="nil"/>
            </w:tcBorders>
            <w:hideMark/>
          </w:tcPr>
          <w:p w14:paraId="2A66AF9F" w14:textId="77777777" w:rsidR="008D0C6E" w:rsidRPr="00A058C4" w:rsidRDefault="008D0C6E" w:rsidP="001F6AB8">
            <w:pPr>
              <w:pStyle w:val="TableText"/>
              <w:rPr>
                <w:rFonts w:asciiTheme="majorHAnsi" w:hAnsiTheme="majorHAnsi" w:cstheme="majorHAnsi"/>
              </w:rPr>
            </w:pPr>
            <w:r w:rsidRPr="00A058C4">
              <w:rPr>
                <w:rFonts w:asciiTheme="majorHAnsi" w:hAnsiTheme="majorHAnsi" w:cstheme="majorHAnsi"/>
              </w:rPr>
              <w:t> </w:t>
            </w:r>
          </w:p>
        </w:tc>
        <w:tc>
          <w:tcPr>
            <w:tcW w:w="3600" w:type="dxa"/>
            <w:tcBorders>
              <w:top w:val="nil"/>
              <w:left w:val="nil"/>
              <w:bottom w:val="nil"/>
              <w:right w:val="nil"/>
            </w:tcBorders>
            <w:hideMark/>
          </w:tcPr>
          <w:p w14:paraId="406C2421" w14:textId="77777777" w:rsidR="008D0C6E" w:rsidRPr="00A058C4" w:rsidRDefault="008D0C6E" w:rsidP="001F6AB8">
            <w:pPr>
              <w:pStyle w:val="TableText"/>
              <w:rPr>
                <w:rFonts w:asciiTheme="majorHAnsi" w:hAnsiTheme="majorHAnsi" w:cstheme="majorHAnsi"/>
              </w:rPr>
            </w:pPr>
            <w:r w:rsidRPr="00A058C4">
              <w:rPr>
                <w:rFonts w:asciiTheme="majorHAnsi" w:hAnsiTheme="majorHAnsi" w:cstheme="majorHAnsi"/>
              </w:rPr>
              <w:t> </w:t>
            </w:r>
          </w:p>
        </w:tc>
        <w:tc>
          <w:tcPr>
            <w:tcW w:w="4320" w:type="dxa"/>
            <w:tcBorders>
              <w:top w:val="nil"/>
              <w:left w:val="nil"/>
              <w:bottom w:val="nil"/>
              <w:right w:val="nil"/>
            </w:tcBorders>
          </w:tcPr>
          <w:p w14:paraId="4872AA22" w14:textId="77777777" w:rsidR="008D0C6E" w:rsidRPr="00A058C4" w:rsidRDefault="008D0C6E" w:rsidP="001F6AB8">
            <w:pPr>
              <w:pStyle w:val="TableText"/>
              <w:rPr>
                <w:rFonts w:asciiTheme="majorHAnsi" w:hAnsiTheme="majorHAnsi" w:cstheme="majorHAnsi"/>
              </w:rPr>
            </w:pPr>
          </w:p>
        </w:tc>
      </w:tr>
      <w:tr w:rsidR="00BF20C8" w:rsidRPr="00A058C4" w14:paraId="40335235" w14:textId="71F5AE1E" w:rsidTr="001045AA">
        <w:trPr>
          <w:trHeight w:val="300"/>
        </w:trPr>
        <w:tc>
          <w:tcPr>
            <w:tcW w:w="720" w:type="dxa"/>
            <w:tcBorders>
              <w:top w:val="nil"/>
              <w:left w:val="nil"/>
              <w:bottom w:val="nil"/>
              <w:right w:val="nil"/>
            </w:tcBorders>
            <w:hideMark/>
          </w:tcPr>
          <w:p w14:paraId="5AE5C956" w14:textId="77777777" w:rsidR="00BF20C8" w:rsidRPr="00A058C4" w:rsidRDefault="00BF20C8" w:rsidP="001F6AB8">
            <w:pPr>
              <w:pStyle w:val="TableText"/>
              <w:rPr>
                <w:rFonts w:asciiTheme="majorHAnsi" w:hAnsiTheme="majorHAnsi" w:cstheme="majorHAnsi"/>
              </w:rPr>
            </w:pPr>
            <w:r w:rsidRPr="00A058C4">
              <w:rPr>
                <w:rFonts w:asciiTheme="majorHAnsi" w:hAnsiTheme="majorHAnsi" w:cstheme="majorHAnsi"/>
              </w:rPr>
              <w:t> </w:t>
            </w:r>
          </w:p>
        </w:tc>
        <w:tc>
          <w:tcPr>
            <w:tcW w:w="7920" w:type="dxa"/>
            <w:gridSpan w:val="2"/>
            <w:tcBorders>
              <w:top w:val="nil"/>
              <w:left w:val="nil"/>
              <w:bottom w:val="single" w:sz="6" w:space="0" w:color="auto"/>
              <w:right w:val="nil"/>
            </w:tcBorders>
            <w:hideMark/>
          </w:tcPr>
          <w:p w14:paraId="7925B7F2" w14:textId="28EE94CD" w:rsidR="00BF20C8" w:rsidRPr="00A058C4" w:rsidRDefault="00BF20C8" w:rsidP="001F6AB8">
            <w:pPr>
              <w:pStyle w:val="TableText"/>
              <w:rPr>
                <w:rFonts w:asciiTheme="majorHAnsi" w:hAnsiTheme="majorHAnsi" w:cstheme="majorHAnsi"/>
              </w:rPr>
            </w:pPr>
            <w:permStart w:id="1133979808" w:edGrp="everyone"/>
            <w:r w:rsidRPr="00A058C4">
              <w:rPr>
                <w:rFonts w:asciiTheme="majorHAnsi" w:hAnsiTheme="majorHAnsi" w:cstheme="majorHAnsi"/>
              </w:rPr>
              <w:t> </w:t>
            </w:r>
            <w:r>
              <w:rPr>
                <w:rFonts w:asciiTheme="majorHAnsi" w:hAnsiTheme="majorHAnsi" w:cstheme="majorHAnsi"/>
              </w:rPr>
              <w:t xml:space="preserve">                                                                                                                                          </w:t>
            </w:r>
            <w:permEnd w:id="1133979808"/>
          </w:p>
        </w:tc>
      </w:tr>
      <w:tr w:rsidR="0035724D" w:rsidRPr="00A058C4" w14:paraId="167C5143" w14:textId="370EB347">
        <w:trPr>
          <w:trHeight w:val="300"/>
        </w:trPr>
        <w:tc>
          <w:tcPr>
            <w:tcW w:w="720" w:type="dxa"/>
            <w:tcBorders>
              <w:top w:val="nil"/>
              <w:left w:val="nil"/>
              <w:bottom w:val="nil"/>
              <w:right w:val="nil"/>
            </w:tcBorders>
            <w:hideMark/>
          </w:tcPr>
          <w:p w14:paraId="0BE58B22" w14:textId="77777777" w:rsidR="0035724D" w:rsidRPr="00A058C4" w:rsidRDefault="0035724D" w:rsidP="001F6AB8">
            <w:pPr>
              <w:pStyle w:val="TableText"/>
              <w:rPr>
                <w:rFonts w:asciiTheme="majorHAnsi" w:hAnsiTheme="majorHAnsi" w:cstheme="majorHAnsi"/>
              </w:rPr>
            </w:pPr>
            <w:r w:rsidRPr="00A058C4">
              <w:rPr>
                <w:rFonts w:asciiTheme="majorHAnsi" w:hAnsiTheme="majorHAnsi" w:cstheme="majorHAnsi"/>
              </w:rPr>
              <w:t> </w:t>
            </w:r>
          </w:p>
        </w:tc>
        <w:tc>
          <w:tcPr>
            <w:tcW w:w="7920" w:type="dxa"/>
            <w:gridSpan w:val="2"/>
            <w:tcBorders>
              <w:top w:val="single" w:sz="6" w:space="0" w:color="auto"/>
              <w:left w:val="nil"/>
              <w:bottom w:val="nil"/>
              <w:right w:val="nil"/>
            </w:tcBorders>
            <w:hideMark/>
          </w:tcPr>
          <w:p w14:paraId="4A008814" w14:textId="08E72B2E" w:rsidR="0035724D" w:rsidRPr="00A058C4" w:rsidRDefault="0035724D" w:rsidP="001F6AB8">
            <w:pPr>
              <w:pStyle w:val="TableText"/>
              <w:rPr>
                <w:rFonts w:asciiTheme="majorHAnsi" w:hAnsiTheme="majorHAnsi" w:cstheme="majorHAnsi"/>
              </w:rPr>
            </w:pPr>
            <w:r w:rsidRPr="00A058C4">
              <w:rPr>
                <w:rFonts w:asciiTheme="majorHAnsi" w:hAnsiTheme="majorHAnsi" w:cstheme="majorHAnsi"/>
              </w:rPr>
              <w:t xml:space="preserve">Name: </w:t>
            </w:r>
            <w:permStart w:id="1821334599" w:edGrp="everyone"/>
            <w:r w:rsidRPr="00A058C4">
              <w:rPr>
                <w:rFonts w:asciiTheme="majorHAnsi" w:hAnsiTheme="majorHAnsi" w:cstheme="majorHAnsi"/>
              </w:rPr>
              <w:t>[</w:t>
            </w:r>
            <w:r w:rsidRPr="00A058C4">
              <w:rPr>
                <w:rStyle w:val="Prompt"/>
                <w:rFonts w:asciiTheme="majorHAnsi" w:hAnsiTheme="majorHAnsi" w:cstheme="majorHAnsi"/>
              </w:rPr>
              <w:sym w:font="Wingdings" w:char="F06C"/>
            </w:r>
            <w:r w:rsidRPr="00A058C4">
              <w:rPr>
                <w:rFonts w:asciiTheme="majorHAnsi" w:hAnsiTheme="majorHAnsi" w:cstheme="majorHAnsi"/>
              </w:rPr>
              <w:t>]</w:t>
            </w:r>
            <w:permEnd w:id="1821334599"/>
          </w:p>
        </w:tc>
      </w:tr>
      <w:tr w:rsidR="0035724D" w:rsidRPr="00A058C4" w14:paraId="4D9FBA14" w14:textId="11714694">
        <w:trPr>
          <w:trHeight w:val="300"/>
        </w:trPr>
        <w:tc>
          <w:tcPr>
            <w:tcW w:w="720" w:type="dxa"/>
            <w:tcBorders>
              <w:top w:val="nil"/>
              <w:left w:val="nil"/>
              <w:bottom w:val="nil"/>
              <w:right w:val="nil"/>
            </w:tcBorders>
            <w:hideMark/>
          </w:tcPr>
          <w:p w14:paraId="3A463A1A" w14:textId="77777777" w:rsidR="0035724D" w:rsidRPr="00A058C4" w:rsidRDefault="0035724D" w:rsidP="001F6AB8">
            <w:pPr>
              <w:pStyle w:val="TableText"/>
              <w:rPr>
                <w:rFonts w:asciiTheme="majorHAnsi" w:hAnsiTheme="majorHAnsi" w:cstheme="majorHAnsi"/>
              </w:rPr>
            </w:pPr>
            <w:r w:rsidRPr="00A058C4">
              <w:rPr>
                <w:rFonts w:asciiTheme="majorHAnsi" w:hAnsiTheme="majorHAnsi" w:cstheme="majorHAnsi"/>
              </w:rPr>
              <w:t> </w:t>
            </w:r>
          </w:p>
        </w:tc>
        <w:tc>
          <w:tcPr>
            <w:tcW w:w="7920" w:type="dxa"/>
            <w:gridSpan w:val="2"/>
            <w:tcBorders>
              <w:top w:val="nil"/>
              <w:left w:val="nil"/>
              <w:bottom w:val="nil"/>
              <w:right w:val="nil"/>
            </w:tcBorders>
            <w:hideMark/>
          </w:tcPr>
          <w:p w14:paraId="41AD510A" w14:textId="48521ADC" w:rsidR="0035724D" w:rsidRPr="00A058C4" w:rsidRDefault="0035724D" w:rsidP="001F6AB8">
            <w:pPr>
              <w:pStyle w:val="TableText"/>
              <w:rPr>
                <w:rFonts w:asciiTheme="majorHAnsi" w:hAnsiTheme="majorHAnsi" w:cstheme="majorHAnsi"/>
              </w:rPr>
            </w:pPr>
            <w:r w:rsidRPr="00A058C4">
              <w:rPr>
                <w:rFonts w:asciiTheme="majorHAnsi" w:hAnsiTheme="majorHAnsi" w:cstheme="majorHAnsi"/>
              </w:rPr>
              <w:t>Designation: </w:t>
            </w:r>
            <w:permStart w:id="1618558722" w:edGrp="everyone"/>
            <w:r w:rsidRPr="00A058C4">
              <w:rPr>
                <w:rFonts w:asciiTheme="majorHAnsi" w:hAnsiTheme="majorHAnsi" w:cstheme="majorHAnsi"/>
              </w:rPr>
              <w:t>[</w:t>
            </w:r>
            <w:r w:rsidRPr="00A058C4">
              <w:rPr>
                <w:rStyle w:val="Prompt"/>
                <w:rFonts w:asciiTheme="majorHAnsi" w:hAnsiTheme="majorHAnsi" w:cstheme="majorHAnsi"/>
              </w:rPr>
              <w:sym w:font="Wingdings" w:char="F06C"/>
            </w:r>
            <w:r w:rsidRPr="00A058C4">
              <w:rPr>
                <w:rFonts w:asciiTheme="majorHAnsi" w:hAnsiTheme="majorHAnsi" w:cstheme="majorHAnsi"/>
              </w:rPr>
              <w:t>]</w:t>
            </w:r>
            <w:permEnd w:id="1618558722"/>
          </w:p>
        </w:tc>
      </w:tr>
    </w:tbl>
    <w:p w14:paraId="1CB9D126" w14:textId="72E3C815" w:rsidR="000C0D24" w:rsidRPr="00A058C4" w:rsidRDefault="000C0D24">
      <w:pPr>
        <w:jc w:val="left"/>
        <w:rPr>
          <w:rFonts w:asciiTheme="majorHAnsi" w:hAnsiTheme="majorHAnsi" w:cstheme="majorHAnsi"/>
        </w:rPr>
      </w:pPr>
    </w:p>
    <w:p w14:paraId="277FC165" w14:textId="77777777" w:rsidR="000A4408" w:rsidRPr="00A058C4" w:rsidRDefault="000A4408" w:rsidP="00E161C8">
      <w:pPr>
        <w:sectPr w:rsidR="000A4408" w:rsidRPr="00A058C4" w:rsidSect="00E2385A">
          <w:headerReference w:type="default" r:id="rId20"/>
          <w:footerReference w:type="default" r:id="rId21"/>
          <w:pgSz w:w="12240" w:h="15840" w:code="1"/>
          <w:pgMar w:top="1440" w:right="1440" w:bottom="1440" w:left="1440" w:header="720" w:footer="720" w:gutter="0"/>
          <w:pgNumType w:start="1"/>
          <w:cols w:space="720"/>
          <w:docGrid w:linePitch="360"/>
        </w:sectPr>
      </w:pPr>
      <w:bookmarkStart w:id="141" w:name="_Ref213497908"/>
    </w:p>
    <w:p w14:paraId="10248E36" w14:textId="676B394F" w:rsidR="00B01E13" w:rsidRPr="00121B23" w:rsidRDefault="00EA565D" w:rsidP="00121B23">
      <w:pPr>
        <w:pStyle w:val="ScheduleTitle"/>
      </w:pPr>
      <w:bookmarkStart w:id="142" w:name="_Ref214639535"/>
      <w:bookmarkStart w:id="143" w:name="Schedule4"/>
      <w:r w:rsidRPr="00A058C4">
        <w:lastRenderedPageBreak/>
        <w:t>Schedule</w:t>
      </w:r>
      <w:r w:rsidR="00B01E13" w:rsidRPr="00A058C4">
        <w:t xml:space="preserve"> </w:t>
      </w:r>
      <w:r w:rsidR="00D632EB" w:rsidRPr="00A058C4">
        <w:t>4</w:t>
      </w:r>
      <w:bookmarkEnd w:id="141"/>
      <w:bookmarkEnd w:id="142"/>
      <w:bookmarkEnd w:id="143"/>
      <w:r w:rsidR="00121B23">
        <w:br/>
      </w:r>
      <w:r w:rsidR="00B01E13" w:rsidRPr="00A058C4">
        <w:t>FO</w:t>
      </w:r>
      <w:r w:rsidR="00043FA4" w:rsidRPr="00A058C4">
        <w:t>R</w:t>
      </w:r>
      <w:r w:rsidR="00B01E13" w:rsidRPr="00A058C4">
        <w:t>M OF EXERCISE NOTICE</w:t>
      </w:r>
      <w:r w:rsidR="00121B23">
        <w:br/>
      </w:r>
      <w:r w:rsidR="00B01E13" w:rsidRPr="00A058C4">
        <w:rPr>
          <w:rFonts w:asciiTheme="majorHAnsi" w:hAnsiTheme="majorHAnsi" w:cstheme="majorHAnsi"/>
        </w:rPr>
        <w:t xml:space="preserve">Exercise Notice </w:t>
      </w:r>
    </w:p>
    <w:tbl>
      <w:tblPr>
        <w:tblW w:w="933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30"/>
        <w:gridCol w:w="7800"/>
      </w:tblGrid>
      <w:tr w:rsidR="00130705" w:rsidRPr="00A058C4" w14:paraId="33CF4CDC" w14:textId="77777777" w:rsidTr="00E628E9">
        <w:trPr>
          <w:trHeight w:val="300"/>
        </w:trPr>
        <w:tc>
          <w:tcPr>
            <w:tcW w:w="1530" w:type="dxa"/>
            <w:tcBorders>
              <w:top w:val="nil"/>
              <w:left w:val="nil"/>
              <w:bottom w:val="nil"/>
              <w:right w:val="nil"/>
            </w:tcBorders>
            <w:hideMark/>
          </w:tcPr>
          <w:p w14:paraId="0FA79614" w14:textId="77777777" w:rsidR="00130705" w:rsidRPr="00A058C4" w:rsidRDefault="00130705" w:rsidP="00C16905">
            <w:pPr>
              <w:pStyle w:val="TableText"/>
              <w:rPr>
                <w:rFonts w:asciiTheme="majorHAnsi" w:hAnsiTheme="majorHAnsi" w:cstheme="majorHAnsi"/>
              </w:rPr>
            </w:pPr>
            <w:r w:rsidRPr="00A058C4">
              <w:rPr>
                <w:rFonts w:asciiTheme="majorHAnsi" w:hAnsiTheme="majorHAnsi" w:cstheme="majorHAnsi"/>
              </w:rPr>
              <w:t>To: </w:t>
            </w:r>
          </w:p>
        </w:tc>
        <w:tc>
          <w:tcPr>
            <w:tcW w:w="7800" w:type="dxa"/>
            <w:tcBorders>
              <w:top w:val="nil"/>
              <w:left w:val="nil"/>
              <w:bottom w:val="nil"/>
              <w:right w:val="nil"/>
            </w:tcBorders>
            <w:hideMark/>
          </w:tcPr>
          <w:p w14:paraId="2B3538C3" w14:textId="64B55318" w:rsidR="00130705" w:rsidRPr="00A058C4" w:rsidRDefault="00E23F53" w:rsidP="00C16905">
            <w:pPr>
              <w:pStyle w:val="TableText"/>
              <w:rPr>
                <w:rFonts w:asciiTheme="majorHAnsi" w:hAnsiTheme="majorHAnsi" w:cstheme="majorHAnsi"/>
              </w:rPr>
            </w:pPr>
            <w:r w:rsidRPr="00F72C90">
              <w:rPr>
                <w:rFonts w:asciiTheme="majorHAnsi" w:hAnsiTheme="majorHAnsi" w:cstheme="majorHAnsi"/>
              </w:rPr>
              <w:t>[</w:t>
            </w:r>
            <w:r w:rsidRPr="00F72C90">
              <w:rPr>
                <w:rFonts w:asciiTheme="majorHAnsi" w:hAnsiTheme="majorHAnsi" w:cstheme="majorHAnsi"/>
              </w:rPr>
              <w:sym w:font="Symbol" w:char="F0B7"/>
            </w:r>
            <w:r w:rsidRPr="00F72C90">
              <w:rPr>
                <w:rFonts w:asciiTheme="majorHAnsi" w:hAnsiTheme="majorHAnsi" w:cstheme="majorHAnsi"/>
              </w:rPr>
              <w:t>]</w:t>
            </w:r>
            <w:r w:rsidRPr="00A058C4">
              <w:rPr>
                <w:rFonts w:asciiTheme="majorHAnsi" w:hAnsiTheme="majorHAnsi" w:cstheme="majorHAnsi"/>
              </w:rPr>
              <w:t xml:space="preserve"> </w:t>
            </w:r>
            <w:r w:rsidR="00130705" w:rsidRPr="00A058C4">
              <w:rPr>
                <w:rFonts w:asciiTheme="majorHAnsi" w:hAnsiTheme="majorHAnsi" w:cstheme="majorHAnsi"/>
              </w:rPr>
              <w:t>[</w:t>
            </w:r>
            <w:r w:rsidR="00130705" w:rsidRPr="00A058C4">
              <w:rPr>
                <w:rFonts w:asciiTheme="majorHAnsi" w:hAnsiTheme="majorHAnsi" w:cstheme="majorHAnsi"/>
                <w:i/>
                <w:iCs/>
              </w:rPr>
              <w:t>name of Applicant</w:t>
            </w:r>
            <w:r w:rsidR="00130705" w:rsidRPr="00A058C4">
              <w:rPr>
                <w:rFonts w:asciiTheme="majorHAnsi" w:hAnsiTheme="majorHAnsi" w:cstheme="majorHAnsi"/>
              </w:rPr>
              <w:t xml:space="preserve">] (the </w:t>
            </w:r>
            <w:r w:rsidR="00511EED" w:rsidRPr="00A058C4">
              <w:rPr>
                <w:rFonts w:asciiTheme="majorHAnsi" w:hAnsiTheme="majorHAnsi" w:cstheme="majorHAnsi"/>
              </w:rPr>
              <w:t>"</w:t>
            </w:r>
            <w:r w:rsidR="00130705" w:rsidRPr="00A058C4">
              <w:rPr>
                <w:rFonts w:asciiTheme="majorHAnsi" w:hAnsiTheme="majorHAnsi" w:cstheme="majorHAnsi"/>
                <w:b/>
                <w:bCs/>
              </w:rPr>
              <w:t>Applicant</w:t>
            </w:r>
            <w:r w:rsidR="00511EED" w:rsidRPr="00A058C4">
              <w:rPr>
                <w:rFonts w:asciiTheme="majorHAnsi" w:hAnsiTheme="majorHAnsi" w:cstheme="majorHAnsi"/>
              </w:rPr>
              <w:t>"</w:t>
            </w:r>
            <w:r w:rsidR="00130705" w:rsidRPr="00A058C4">
              <w:rPr>
                <w:rFonts w:asciiTheme="majorHAnsi" w:hAnsiTheme="majorHAnsi" w:cstheme="majorHAnsi"/>
              </w:rPr>
              <w:t>)</w:t>
            </w:r>
          </w:p>
        </w:tc>
      </w:tr>
      <w:tr w:rsidR="00130705" w:rsidRPr="00A058C4" w14:paraId="5957904C" w14:textId="77777777" w:rsidTr="00E628E9">
        <w:trPr>
          <w:trHeight w:val="300"/>
        </w:trPr>
        <w:tc>
          <w:tcPr>
            <w:tcW w:w="1530" w:type="dxa"/>
            <w:tcBorders>
              <w:top w:val="nil"/>
              <w:left w:val="nil"/>
              <w:bottom w:val="nil"/>
              <w:right w:val="nil"/>
            </w:tcBorders>
            <w:hideMark/>
          </w:tcPr>
          <w:p w14:paraId="32C45A5B" w14:textId="77777777" w:rsidR="00130705" w:rsidRPr="00A058C4" w:rsidRDefault="00130705" w:rsidP="00C16905">
            <w:pPr>
              <w:pStyle w:val="TableText"/>
              <w:rPr>
                <w:rFonts w:asciiTheme="majorHAnsi" w:hAnsiTheme="majorHAnsi" w:cstheme="majorHAnsi"/>
              </w:rPr>
            </w:pPr>
            <w:r w:rsidRPr="00A058C4">
              <w:rPr>
                <w:rFonts w:asciiTheme="majorHAnsi" w:hAnsiTheme="majorHAnsi" w:cstheme="majorHAnsi"/>
              </w:rPr>
              <w:t>From: </w:t>
            </w:r>
          </w:p>
        </w:tc>
        <w:tc>
          <w:tcPr>
            <w:tcW w:w="7800" w:type="dxa"/>
            <w:tcBorders>
              <w:top w:val="nil"/>
              <w:left w:val="nil"/>
              <w:bottom w:val="nil"/>
              <w:right w:val="nil"/>
            </w:tcBorders>
            <w:hideMark/>
          </w:tcPr>
          <w:p w14:paraId="31CB2502" w14:textId="3B632DE0" w:rsidR="00130705" w:rsidRPr="00A058C4" w:rsidRDefault="00130705" w:rsidP="00C16905">
            <w:pPr>
              <w:pStyle w:val="TableText"/>
              <w:rPr>
                <w:rFonts w:asciiTheme="majorHAnsi" w:hAnsiTheme="majorHAnsi" w:cstheme="majorHAnsi"/>
              </w:rPr>
            </w:pPr>
            <w:r w:rsidRPr="00A058C4">
              <w:rPr>
                <w:rFonts w:asciiTheme="majorHAnsi" w:hAnsiTheme="majorHAnsi" w:cstheme="majorHAnsi"/>
              </w:rPr>
              <w:t>The Government of the Republic of Singapore, represented by the Ministry of Trade and Industry (</w:t>
            </w:r>
            <w:r w:rsidR="00511EED" w:rsidRPr="00A058C4">
              <w:rPr>
                <w:rFonts w:asciiTheme="majorHAnsi" w:hAnsiTheme="majorHAnsi" w:cstheme="majorHAnsi"/>
              </w:rPr>
              <w:t>"</w:t>
            </w:r>
            <w:r w:rsidRPr="00A058C4">
              <w:rPr>
                <w:rFonts w:asciiTheme="majorHAnsi" w:hAnsiTheme="majorHAnsi" w:cstheme="majorHAnsi"/>
                <w:b/>
                <w:bCs/>
              </w:rPr>
              <w:t>Singapore Government</w:t>
            </w:r>
            <w:r w:rsidR="00511EED" w:rsidRPr="00A058C4">
              <w:rPr>
                <w:rFonts w:asciiTheme="majorHAnsi" w:hAnsiTheme="majorHAnsi" w:cstheme="majorHAnsi"/>
              </w:rPr>
              <w:t>"</w:t>
            </w:r>
            <w:r w:rsidRPr="00A058C4">
              <w:rPr>
                <w:rFonts w:asciiTheme="majorHAnsi" w:hAnsiTheme="majorHAnsi" w:cstheme="majorHAnsi"/>
              </w:rPr>
              <w:t>) </w:t>
            </w:r>
          </w:p>
        </w:tc>
      </w:tr>
      <w:tr w:rsidR="00130705" w:rsidRPr="00A058C4" w14:paraId="7BE515C3" w14:textId="77777777" w:rsidTr="00E628E9">
        <w:trPr>
          <w:trHeight w:val="300"/>
        </w:trPr>
        <w:tc>
          <w:tcPr>
            <w:tcW w:w="1530" w:type="dxa"/>
            <w:tcBorders>
              <w:top w:val="nil"/>
              <w:left w:val="nil"/>
              <w:bottom w:val="nil"/>
              <w:right w:val="nil"/>
            </w:tcBorders>
            <w:hideMark/>
          </w:tcPr>
          <w:p w14:paraId="0F4793E5" w14:textId="77777777" w:rsidR="00130705" w:rsidRPr="00A058C4" w:rsidRDefault="00130705" w:rsidP="00C16905">
            <w:pPr>
              <w:pStyle w:val="TableText"/>
              <w:rPr>
                <w:rFonts w:asciiTheme="majorHAnsi" w:hAnsiTheme="majorHAnsi" w:cstheme="majorHAnsi"/>
              </w:rPr>
            </w:pPr>
            <w:r w:rsidRPr="00A058C4">
              <w:rPr>
                <w:rFonts w:asciiTheme="majorHAnsi" w:hAnsiTheme="majorHAnsi" w:cstheme="majorHAnsi"/>
              </w:rPr>
              <w:t>Date: </w:t>
            </w:r>
          </w:p>
        </w:tc>
        <w:tc>
          <w:tcPr>
            <w:tcW w:w="7800" w:type="dxa"/>
            <w:tcBorders>
              <w:top w:val="nil"/>
              <w:left w:val="nil"/>
              <w:bottom w:val="nil"/>
              <w:right w:val="nil"/>
            </w:tcBorders>
            <w:hideMark/>
          </w:tcPr>
          <w:p w14:paraId="48017B54" w14:textId="783D53C9" w:rsidR="00130705" w:rsidRPr="00A058C4" w:rsidRDefault="00E23F53" w:rsidP="00C16905">
            <w:pPr>
              <w:pStyle w:val="TableText"/>
              <w:rPr>
                <w:rFonts w:asciiTheme="majorHAnsi" w:hAnsiTheme="majorHAnsi" w:cstheme="majorHAnsi"/>
              </w:rPr>
            </w:pPr>
            <w:r w:rsidRPr="00F72C90">
              <w:rPr>
                <w:rFonts w:asciiTheme="majorHAnsi" w:hAnsiTheme="majorHAnsi" w:cstheme="majorHAnsi"/>
              </w:rPr>
              <w:t>[</w:t>
            </w:r>
            <w:r w:rsidRPr="00F72C90">
              <w:rPr>
                <w:rFonts w:asciiTheme="majorHAnsi" w:hAnsiTheme="majorHAnsi" w:cstheme="majorHAnsi"/>
              </w:rPr>
              <w:sym w:font="Symbol" w:char="F0B7"/>
            </w:r>
            <w:r w:rsidRPr="00F72C90">
              <w:rPr>
                <w:rFonts w:asciiTheme="majorHAnsi" w:hAnsiTheme="majorHAnsi" w:cstheme="majorHAnsi"/>
              </w:rPr>
              <w:t>]</w:t>
            </w:r>
            <w:r w:rsidRPr="00A058C4">
              <w:rPr>
                <w:rFonts w:asciiTheme="majorHAnsi" w:hAnsiTheme="majorHAnsi" w:cstheme="majorHAnsi"/>
              </w:rPr>
              <w:t xml:space="preserve"> </w:t>
            </w:r>
            <w:r w:rsidR="00130705" w:rsidRPr="00A058C4">
              <w:rPr>
                <w:rFonts w:asciiTheme="majorHAnsi" w:hAnsiTheme="majorHAnsi" w:cstheme="majorHAnsi"/>
              </w:rPr>
              <w:t>[</w:t>
            </w:r>
            <w:r w:rsidR="00130705" w:rsidRPr="00A058C4">
              <w:rPr>
                <w:rFonts w:asciiTheme="majorHAnsi" w:hAnsiTheme="majorHAnsi" w:cstheme="majorHAnsi"/>
                <w:i/>
                <w:iCs/>
              </w:rPr>
              <w:t>insert date of delivery</w:t>
            </w:r>
            <w:r w:rsidR="00130705" w:rsidRPr="00A058C4">
              <w:rPr>
                <w:rFonts w:asciiTheme="majorHAnsi" w:hAnsiTheme="majorHAnsi" w:cstheme="majorHAnsi"/>
              </w:rPr>
              <w:t xml:space="preserve"> of Exercise Notice]</w:t>
            </w:r>
          </w:p>
        </w:tc>
      </w:tr>
      <w:tr w:rsidR="00E628E9" w:rsidRPr="00A058C4" w14:paraId="54AB1533" w14:textId="77777777" w:rsidTr="00945532">
        <w:trPr>
          <w:trHeight w:val="300"/>
        </w:trPr>
        <w:tc>
          <w:tcPr>
            <w:tcW w:w="1530" w:type="dxa"/>
            <w:tcBorders>
              <w:top w:val="nil"/>
              <w:left w:val="nil"/>
              <w:bottom w:val="nil"/>
              <w:right w:val="nil"/>
            </w:tcBorders>
          </w:tcPr>
          <w:p w14:paraId="2571B27F" w14:textId="324F6AA2" w:rsidR="00E628E9" w:rsidRPr="00A058C4" w:rsidRDefault="00E628E9" w:rsidP="00E628E9">
            <w:pPr>
              <w:pStyle w:val="TableText"/>
              <w:rPr>
                <w:rFonts w:asciiTheme="majorHAnsi" w:hAnsiTheme="majorHAnsi" w:cstheme="majorHAnsi"/>
              </w:rPr>
            </w:pPr>
            <w:r>
              <w:rPr>
                <w:rFonts w:asciiTheme="majorHAnsi" w:hAnsiTheme="majorHAnsi" w:cstheme="majorHAnsi"/>
              </w:rPr>
              <w:t>Mitigation Activity Reference Number (MARN):</w:t>
            </w:r>
          </w:p>
        </w:tc>
        <w:tc>
          <w:tcPr>
            <w:tcW w:w="7800" w:type="dxa"/>
            <w:tcBorders>
              <w:top w:val="nil"/>
              <w:left w:val="nil"/>
              <w:bottom w:val="nil"/>
              <w:right w:val="nil"/>
            </w:tcBorders>
            <w:vAlign w:val="bottom"/>
          </w:tcPr>
          <w:p w14:paraId="15D98409" w14:textId="340F4ACF" w:rsidR="00E628E9" w:rsidRPr="00A058C4" w:rsidRDefault="00945532" w:rsidP="00945532">
            <w:pPr>
              <w:pStyle w:val="TableText"/>
              <w:jc w:val="left"/>
              <w:rPr>
                <w:rFonts w:asciiTheme="majorHAnsi" w:hAnsiTheme="majorHAnsi" w:cstheme="majorHAnsi"/>
              </w:rPr>
            </w:pPr>
            <w:r w:rsidRPr="00F72C90">
              <w:rPr>
                <w:rFonts w:asciiTheme="majorHAnsi" w:hAnsiTheme="majorHAnsi" w:cstheme="majorHAnsi"/>
              </w:rPr>
              <w:t>[</w:t>
            </w:r>
            <w:r w:rsidRPr="00F72C90">
              <w:rPr>
                <w:rFonts w:asciiTheme="majorHAnsi" w:hAnsiTheme="majorHAnsi" w:cstheme="majorHAnsi"/>
              </w:rPr>
              <w:sym w:font="Symbol" w:char="F0B7"/>
            </w:r>
            <w:r w:rsidRPr="00F72C90">
              <w:rPr>
                <w:rFonts w:asciiTheme="majorHAnsi" w:hAnsiTheme="majorHAnsi" w:cstheme="majorHAnsi"/>
              </w:rPr>
              <w:t>]</w:t>
            </w:r>
          </w:p>
        </w:tc>
      </w:tr>
      <w:tr w:rsidR="00E628E9" w:rsidRPr="00A058C4" w14:paraId="374611E6" w14:textId="77777777" w:rsidTr="00E628E9">
        <w:trPr>
          <w:trHeight w:val="300"/>
        </w:trPr>
        <w:tc>
          <w:tcPr>
            <w:tcW w:w="1530" w:type="dxa"/>
            <w:tcBorders>
              <w:top w:val="nil"/>
              <w:left w:val="nil"/>
              <w:bottom w:val="nil"/>
              <w:right w:val="nil"/>
            </w:tcBorders>
          </w:tcPr>
          <w:p w14:paraId="12574D5D" w14:textId="2F59D07F" w:rsidR="00E628E9" w:rsidRPr="00A058C4" w:rsidRDefault="00E628E9" w:rsidP="00E628E9">
            <w:pPr>
              <w:pStyle w:val="TableText"/>
              <w:rPr>
                <w:rFonts w:asciiTheme="majorHAnsi" w:hAnsiTheme="majorHAnsi" w:cstheme="majorHAnsi"/>
              </w:rPr>
            </w:pPr>
            <w:r>
              <w:rPr>
                <w:rFonts w:asciiTheme="majorHAnsi" w:hAnsiTheme="majorHAnsi" w:cstheme="majorHAnsi"/>
              </w:rPr>
              <w:t>Project Name:</w:t>
            </w:r>
          </w:p>
        </w:tc>
        <w:tc>
          <w:tcPr>
            <w:tcW w:w="7800" w:type="dxa"/>
            <w:tcBorders>
              <w:top w:val="nil"/>
              <w:left w:val="nil"/>
              <w:bottom w:val="nil"/>
              <w:right w:val="nil"/>
            </w:tcBorders>
          </w:tcPr>
          <w:p w14:paraId="3A3FA913" w14:textId="2411546A" w:rsidR="00E628E9" w:rsidRPr="00A058C4" w:rsidRDefault="00945532" w:rsidP="00E628E9">
            <w:pPr>
              <w:pStyle w:val="TableText"/>
              <w:rPr>
                <w:rFonts w:asciiTheme="majorHAnsi" w:hAnsiTheme="majorHAnsi" w:cstheme="majorHAnsi"/>
              </w:rPr>
            </w:pPr>
            <w:r w:rsidRPr="00F72C90">
              <w:rPr>
                <w:rFonts w:asciiTheme="majorHAnsi" w:hAnsiTheme="majorHAnsi" w:cstheme="majorHAnsi"/>
              </w:rPr>
              <w:t>[</w:t>
            </w:r>
            <w:r w:rsidRPr="00F72C90">
              <w:rPr>
                <w:rFonts w:asciiTheme="majorHAnsi" w:hAnsiTheme="majorHAnsi" w:cstheme="majorHAnsi"/>
              </w:rPr>
              <w:sym w:font="Symbol" w:char="F0B7"/>
            </w:r>
            <w:r w:rsidRPr="00F72C90">
              <w:rPr>
                <w:rFonts w:asciiTheme="majorHAnsi" w:hAnsiTheme="majorHAnsi" w:cstheme="majorHAnsi"/>
              </w:rPr>
              <w:t>]</w:t>
            </w:r>
          </w:p>
        </w:tc>
      </w:tr>
    </w:tbl>
    <w:p w14:paraId="6961F02A" w14:textId="77777777" w:rsidR="00181C35" w:rsidRPr="00A058C4" w:rsidRDefault="00181C35" w:rsidP="00181C35">
      <w:pPr>
        <w:pStyle w:val="TextLeft"/>
        <w:rPr>
          <w:rFonts w:asciiTheme="majorHAnsi" w:hAnsiTheme="majorHAnsi" w:cstheme="majorHAnsi"/>
        </w:rPr>
      </w:pPr>
    </w:p>
    <w:p w14:paraId="470F9A9A" w14:textId="0407E9FC" w:rsidR="003B6386" w:rsidRPr="003B6386" w:rsidRDefault="003B6386" w:rsidP="00C80C74">
      <w:pPr>
        <w:pStyle w:val="TextLeft"/>
        <w:numPr>
          <w:ilvl w:val="0"/>
          <w:numId w:val="16"/>
        </w:numPr>
        <w:rPr>
          <w:rFonts w:asciiTheme="majorHAnsi" w:hAnsiTheme="majorHAnsi" w:cstheme="majorHAnsi"/>
        </w:rPr>
      </w:pPr>
      <w:r w:rsidRPr="003B6386">
        <w:rPr>
          <w:rFonts w:asciiTheme="majorHAnsi" w:hAnsiTheme="majorHAnsi" w:cstheme="majorHAnsi"/>
        </w:rPr>
        <w:t xml:space="preserve">Capitalised terms not defined herein shall have the meaning provided to such terms in the option agreement </w:t>
      </w:r>
      <w:proofErr w:type="gramStart"/>
      <w:r w:rsidRPr="003B6386">
        <w:rPr>
          <w:rFonts w:asciiTheme="majorHAnsi" w:hAnsiTheme="majorHAnsi" w:cstheme="majorHAnsi"/>
        </w:rPr>
        <w:t>entered into</w:t>
      </w:r>
      <w:proofErr w:type="gramEnd"/>
      <w:r w:rsidRPr="003B6386">
        <w:rPr>
          <w:rFonts w:asciiTheme="majorHAnsi" w:hAnsiTheme="majorHAnsi" w:cstheme="majorHAnsi"/>
        </w:rPr>
        <w:t xml:space="preserve"> on or around [•] between the Singapore Government and the Applicant in relation to the purchase of Tradeable Authorised ITMOs arising from [describe mitigation activity]</w:t>
      </w:r>
      <w:r w:rsidR="00193EDA">
        <w:rPr>
          <w:rFonts w:asciiTheme="majorHAnsi" w:hAnsiTheme="majorHAnsi" w:cstheme="majorHAnsi"/>
        </w:rPr>
        <w:t xml:space="preserve"> </w:t>
      </w:r>
      <w:r w:rsidR="00193EDA" w:rsidRPr="00A058C4">
        <w:rPr>
          <w:rFonts w:asciiTheme="majorHAnsi" w:hAnsiTheme="majorHAnsi" w:cstheme="majorHAnsi"/>
        </w:rPr>
        <w:t>(the "</w:t>
      </w:r>
      <w:r w:rsidR="00193EDA" w:rsidRPr="00A058C4">
        <w:rPr>
          <w:rFonts w:asciiTheme="majorHAnsi" w:hAnsiTheme="majorHAnsi" w:cstheme="majorHAnsi"/>
          <w:b/>
          <w:bCs/>
        </w:rPr>
        <w:t>Option Agreement</w:t>
      </w:r>
      <w:r w:rsidR="00193EDA" w:rsidRPr="00A058C4">
        <w:rPr>
          <w:rFonts w:asciiTheme="majorHAnsi" w:hAnsiTheme="majorHAnsi" w:cstheme="majorHAnsi"/>
        </w:rPr>
        <w:t>")</w:t>
      </w:r>
      <w:r w:rsidRPr="003B6386">
        <w:rPr>
          <w:rFonts w:asciiTheme="majorHAnsi" w:hAnsiTheme="majorHAnsi" w:cstheme="majorHAnsi"/>
        </w:rPr>
        <w:t xml:space="preserve">.   </w:t>
      </w:r>
    </w:p>
    <w:p w14:paraId="3CAAE4F4" w14:textId="2CD222C7" w:rsidR="003B6386" w:rsidRPr="003B6386" w:rsidRDefault="003B6386" w:rsidP="00C80C74">
      <w:pPr>
        <w:pStyle w:val="TextLeft"/>
        <w:numPr>
          <w:ilvl w:val="0"/>
          <w:numId w:val="16"/>
        </w:numPr>
        <w:rPr>
          <w:rFonts w:asciiTheme="majorHAnsi" w:hAnsiTheme="majorHAnsi" w:cstheme="majorHAnsi"/>
        </w:rPr>
      </w:pPr>
      <w:r w:rsidRPr="003B6386">
        <w:rPr>
          <w:rFonts w:asciiTheme="majorHAnsi" w:hAnsiTheme="majorHAnsi" w:cstheme="majorHAnsi"/>
        </w:rPr>
        <w:t xml:space="preserve">For the purposes of the Option Agreement, the </w:t>
      </w:r>
      <w:r w:rsidR="00B06AA0">
        <w:rPr>
          <w:rFonts w:asciiTheme="majorHAnsi" w:hAnsiTheme="majorHAnsi" w:cstheme="majorHAnsi"/>
        </w:rPr>
        <w:t>"</w:t>
      </w:r>
      <w:r w:rsidRPr="003B6386">
        <w:rPr>
          <w:rFonts w:asciiTheme="majorHAnsi" w:hAnsiTheme="majorHAnsi" w:cstheme="majorHAnsi"/>
          <w:b/>
          <w:bCs/>
        </w:rPr>
        <w:t>ITMO Purchase Period</w:t>
      </w:r>
      <w:r w:rsidR="00B06AA0">
        <w:rPr>
          <w:rFonts w:asciiTheme="majorHAnsi" w:hAnsiTheme="majorHAnsi" w:cstheme="majorHAnsi"/>
        </w:rPr>
        <w:t>"</w:t>
      </w:r>
      <w:r w:rsidRPr="003B6386">
        <w:rPr>
          <w:rFonts w:asciiTheme="majorHAnsi" w:hAnsiTheme="majorHAnsi" w:cstheme="majorHAnsi"/>
        </w:rPr>
        <w:t xml:space="preserve"> shall end on </w:t>
      </w:r>
      <w:r w:rsidRPr="003B6386">
        <w:rPr>
          <w:rFonts w:asciiTheme="majorHAnsi" w:hAnsiTheme="majorHAnsi" w:cstheme="majorHAnsi"/>
          <w:i/>
          <w:iCs/>
        </w:rPr>
        <w:t>[insert date]</w:t>
      </w:r>
      <w:r w:rsidRPr="003B6386">
        <w:rPr>
          <w:rFonts w:asciiTheme="majorHAnsi" w:hAnsiTheme="majorHAnsi" w:cstheme="majorHAnsi"/>
        </w:rPr>
        <w:t>.</w:t>
      </w:r>
    </w:p>
    <w:p w14:paraId="031E4AC6" w14:textId="77777777" w:rsidR="003B6386" w:rsidRPr="003B6386" w:rsidRDefault="003B6386" w:rsidP="00C80C74">
      <w:pPr>
        <w:pStyle w:val="TextLeft"/>
        <w:numPr>
          <w:ilvl w:val="0"/>
          <w:numId w:val="16"/>
        </w:numPr>
        <w:rPr>
          <w:rFonts w:asciiTheme="majorHAnsi" w:hAnsiTheme="majorHAnsi" w:cstheme="majorHAnsi"/>
        </w:rPr>
      </w:pPr>
      <w:r w:rsidRPr="003B6386">
        <w:rPr>
          <w:rFonts w:asciiTheme="majorHAnsi" w:hAnsiTheme="majorHAnsi" w:cstheme="majorHAnsi"/>
        </w:rPr>
        <w:t xml:space="preserve">The Singapore Government hereby exercises its option to purchase the following Tradeable Authorised ITMOs:   </w:t>
      </w:r>
    </w:p>
    <w:tbl>
      <w:tblPr>
        <w:tblStyle w:val="TableGrid"/>
        <w:tblW w:w="10031" w:type="dxa"/>
        <w:tblInd w:w="-113" w:type="dxa"/>
        <w:tblLayout w:type="fixed"/>
        <w:tblLook w:val="04A0" w:firstRow="1" w:lastRow="0" w:firstColumn="1" w:lastColumn="0" w:noHBand="0" w:noVBand="1"/>
      </w:tblPr>
      <w:tblGrid>
        <w:gridCol w:w="1101"/>
        <w:gridCol w:w="1417"/>
        <w:gridCol w:w="1134"/>
        <w:gridCol w:w="1276"/>
        <w:gridCol w:w="1984"/>
        <w:gridCol w:w="1560"/>
        <w:gridCol w:w="1559"/>
      </w:tblGrid>
      <w:tr w:rsidR="003E0024" w:rsidRPr="00D978D4" w14:paraId="2E8EB916" w14:textId="77777777" w:rsidTr="00C907C2">
        <w:trPr>
          <w:trHeight w:val="425"/>
        </w:trPr>
        <w:tc>
          <w:tcPr>
            <w:tcW w:w="1101" w:type="dxa"/>
            <w:shd w:val="clear" w:color="auto" w:fill="F2F2F2" w:themeFill="background1" w:themeFillShade="F2"/>
            <w:vAlign w:val="center"/>
          </w:tcPr>
          <w:p w14:paraId="047DDF21" w14:textId="77777777" w:rsidR="00B74E9E" w:rsidRPr="00D978D4" w:rsidRDefault="00B74E9E" w:rsidP="00B74E9E">
            <w:pPr>
              <w:pStyle w:val="TextLeft"/>
              <w:spacing w:after="0" w:line="240" w:lineRule="auto"/>
              <w:jc w:val="center"/>
              <w:rPr>
                <w:rFonts w:asciiTheme="majorHAnsi" w:hAnsiTheme="majorHAnsi" w:cstheme="majorHAnsi"/>
                <w:b/>
                <w:bCs/>
                <w:i/>
                <w:iCs/>
              </w:rPr>
            </w:pPr>
          </w:p>
        </w:tc>
        <w:tc>
          <w:tcPr>
            <w:tcW w:w="1417" w:type="dxa"/>
            <w:shd w:val="clear" w:color="auto" w:fill="F2F2F2" w:themeFill="background1" w:themeFillShade="F2"/>
            <w:vAlign w:val="center"/>
          </w:tcPr>
          <w:p w14:paraId="36D85F57" w14:textId="7864F6FE" w:rsidR="00B74E9E" w:rsidRPr="00D978D4" w:rsidRDefault="00B74E9E" w:rsidP="00B74E9E">
            <w:pPr>
              <w:pStyle w:val="TextLeft"/>
              <w:spacing w:after="0" w:line="240" w:lineRule="auto"/>
              <w:jc w:val="center"/>
              <w:rPr>
                <w:rFonts w:asciiTheme="majorHAnsi" w:hAnsiTheme="majorHAnsi" w:cstheme="majorHAnsi"/>
                <w:b/>
                <w:bCs/>
                <w:i/>
                <w:iCs/>
              </w:rPr>
            </w:pPr>
            <w:r w:rsidRPr="00D978D4">
              <w:rPr>
                <w:rFonts w:asciiTheme="majorHAnsi" w:hAnsiTheme="majorHAnsi" w:cstheme="majorHAnsi"/>
                <w:b/>
                <w:bCs/>
                <w:i/>
                <w:iCs/>
              </w:rPr>
              <w:t>[A]</w:t>
            </w:r>
          </w:p>
        </w:tc>
        <w:tc>
          <w:tcPr>
            <w:tcW w:w="1134" w:type="dxa"/>
            <w:shd w:val="clear" w:color="auto" w:fill="F2F2F2" w:themeFill="background1" w:themeFillShade="F2"/>
            <w:vAlign w:val="center"/>
          </w:tcPr>
          <w:p w14:paraId="6BE5B7F9" w14:textId="26F241F0" w:rsidR="00B74E9E" w:rsidRPr="00D978D4" w:rsidRDefault="00B74E9E" w:rsidP="00B74E9E">
            <w:pPr>
              <w:pStyle w:val="TextLeft"/>
              <w:spacing w:after="0" w:line="240" w:lineRule="auto"/>
              <w:jc w:val="center"/>
              <w:rPr>
                <w:rFonts w:asciiTheme="majorHAnsi" w:hAnsiTheme="majorHAnsi" w:cstheme="majorHAnsi"/>
                <w:b/>
                <w:bCs/>
                <w:i/>
                <w:iCs/>
              </w:rPr>
            </w:pPr>
            <w:r w:rsidRPr="00D978D4">
              <w:rPr>
                <w:rFonts w:asciiTheme="majorHAnsi" w:hAnsiTheme="majorHAnsi" w:cstheme="majorHAnsi"/>
                <w:b/>
                <w:bCs/>
                <w:i/>
                <w:iCs/>
              </w:rPr>
              <w:t>[B]</w:t>
            </w:r>
          </w:p>
        </w:tc>
        <w:tc>
          <w:tcPr>
            <w:tcW w:w="1276" w:type="dxa"/>
            <w:shd w:val="clear" w:color="auto" w:fill="F2F2F2" w:themeFill="background1" w:themeFillShade="F2"/>
            <w:vAlign w:val="center"/>
          </w:tcPr>
          <w:p w14:paraId="66CFB421" w14:textId="77777777" w:rsidR="00B74E9E" w:rsidRPr="00D978D4" w:rsidRDefault="00B74E9E" w:rsidP="00B74E9E">
            <w:pPr>
              <w:pStyle w:val="TextLeft"/>
              <w:spacing w:after="0" w:line="240" w:lineRule="auto"/>
              <w:jc w:val="center"/>
              <w:rPr>
                <w:rFonts w:asciiTheme="majorHAnsi" w:hAnsiTheme="majorHAnsi" w:cstheme="majorHAnsi"/>
                <w:b/>
                <w:bCs/>
                <w:i/>
                <w:iCs/>
              </w:rPr>
            </w:pPr>
            <w:r w:rsidRPr="00D978D4">
              <w:rPr>
                <w:rFonts w:asciiTheme="majorHAnsi" w:hAnsiTheme="majorHAnsi" w:cstheme="majorHAnsi"/>
                <w:b/>
                <w:bCs/>
                <w:i/>
                <w:iCs/>
              </w:rPr>
              <w:t>[C]</w:t>
            </w:r>
          </w:p>
        </w:tc>
        <w:tc>
          <w:tcPr>
            <w:tcW w:w="1984" w:type="dxa"/>
            <w:shd w:val="clear" w:color="auto" w:fill="F2F2F2" w:themeFill="background1" w:themeFillShade="F2"/>
            <w:vAlign w:val="center"/>
          </w:tcPr>
          <w:p w14:paraId="493E4CC0" w14:textId="77777777" w:rsidR="00B74E9E" w:rsidRPr="00D978D4" w:rsidRDefault="00B74E9E" w:rsidP="00B74E9E">
            <w:pPr>
              <w:pStyle w:val="TextLeft"/>
              <w:spacing w:after="0" w:line="240" w:lineRule="auto"/>
              <w:jc w:val="center"/>
              <w:rPr>
                <w:rFonts w:asciiTheme="majorHAnsi" w:hAnsiTheme="majorHAnsi" w:cstheme="majorHAnsi"/>
                <w:b/>
                <w:bCs/>
                <w:i/>
                <w:iCs/>
              </w:rPr>
            </w:pPr>
            <w:r w:rsidRPr="00D978D4">
              <w:rPr>
                <w:rFonts w:asciiTheme="majorHAnsi" w:hAnsiTheme="majorHAnsi" w:cstheme="majorHAnsi"/>
                <w:b/>
                <w:bCs/>
                <w:i/>
                <w:iCs/>
              </w:rPr>
              <w:t>[D]</w:t>
            </w:r>
          </w:p>
        </w:tc>
        <w:tc>
          <w:tcPr>
            <w:tcW w:w="1560" w:type="dxa"/>
            <w:shd w:val="clear" w:color="auto" w:fill="F2F2F2" w:themeFill="background1" w:themeFillShade="F2"/>
            <w:vAlign w:val="center"/>
          </w:tcPr>
          <w:p w14:paraId="761337C4" w14:textId="77777777" w:rsidR="00B74E9E" w:rsidRPr="00D978D4" w:rsidRDefault="00B74E9E" w:rsidP="00B74E9E">
            <w:pPr>
              <w:pStyle w:val="TextLeft"/>
              <w:spacing w:after="0" w:line="240" w:lineRule="auto"/>
              <w:jc w:val="center"/>
              <w:rPr>
                <w:rFonts w:asciiTheme="majorHAnsi" w:hAnsiTheme="majorHAnsi" w:cstheme="majorHAnsi"/>
                <w:b/>
                <w:bCs/>
                <w:i/>
                <w:iCs/>
              </w:rPr>
            </w:pPr>
            <w:r w:rsidRPr="00D978D4">
              <w:rPr>
                <w:rFonts w:asciiTheme="majorHAnsi" w:hAnsiTheme="majorHAnsi" w:cstheme="majorHAnsi"/>
                <w:b/>
                <w:bCs/>
                <w:i/>
                <w:iCs/>
              </w:rPr>
              <w:t>[E]</w:t>
            </w:r>
          </w:p>
        </w:tc>
        <w:tc>
          <w:tcPr>
            <w:tcW w:w="1559" w:type="dxa"/>
            <w:shd w:val="clear" w:color="auto" w:fill="F2F2F2" w:themeFill="background1" w:themeFillShade="F2"/>
            <w:vAlign w:val="center"/>
          </w:tcPr>
          <w:p w14:paraId="5A4F481F" w14:textId="77777777" w:rsidR="00B74E9E" w:rsidRPr="00D978D4" w:rsidRDefault="00B74E9E" w:rsidP="00B74E9E">
            <w:pPr>
              <w:pStyle w:val="TextLeft"/>
              <w:spacing w:after="0" w:line="240" w:lineRule="auto"/>
              <w:jc w:val="center"/>
              <w:rPr>
                <w:rFonts w:asciiTheme="majorHAnsi" w:hAnsiTheme="majorHAnsi" w:cstheme="majorHAnsi"/>
                <w:b/>
                <w:bCs/>
                <w:i/>
                <w:iCs/>
              </w:rPr>
            </w:pPr>
          </w:p>
        </w:tc>
      </w:tr>
      <w:tr w:rsidR="003E0024" w:rsidRPr="00D978D4" w14:paraId="73809F2F" w14:textId="77777777" w:rsidTr="00C907C2">
        <w:trPr>
          <w:trHeight w:val="1084"/>
        </w:trPr>
        <w:tc>
          <w:tcPr>
            <w:tcW w:w="1101" w:type="dxa"/>
            <w:shd w:val="clear" w:color="auto" w:fill="F2F2F2" w:themeFill="background1" w:themeFillShade="F2"/>
          </w:tcPr>
          <w:p w14:paraId="47AE799F" w14:textId="66208B6E" w:rsidR="00B74E9E" w:rsidRPr="00D978D4" w:rsidRDefault="00B74E9E" w:rsidP="00B74E9E">
            <w:pPr>
              <w:pStyle w:val="TextLeft"/>
              <w:spacing w:after="0" w:line="240" w:lineRule="auto"/>
              <w:jc w:val="center"/>
              <w:rPr>
                <w:rFonts w:asciiTheme="majorHAnsi" w:hAnsiTheme="majorHAnsi" w:cstheme="majorHAnsi"/>
                <w:b/>
                <w:bCs/>
              </w:rPr>
            </w:pPr>
            <w:r w:rsidRPr="00D978D4">
              <w:rPr>
                <w:rFonts w:asciiTheme="majorHAnsi" w:hAnsiTheme="majorHAnsi" w:cstheme="majorHAnsi"/>
                <w:b/>
                <w:bCs/>
              </w:rPr>
              <w:t xml:space="preserve">Vintage Year </w:t>
            </w:r>
            <w:r w:rsidRPr="00D978D4">
              <w:rPr>
                <w:rFonts w:asciiTheme="majorHAnsi" w:hAnsiTheme="majorHAnsi" w:cstheme="majorHAnsi"/>
              </w:rPr>
              <w:t>(Year)</w:t>
            </w:r>
          </w:p>
        </w:tc>
        <w:tc>
          <w:tcPr>
            <w:tcW w:w="1417" w:type="dxa"/>
            <w:shd w:val="clear" w:color="auto" w:fill="F2F2F2" w:themeFill="background1" w:themeFillShade="F2"/>
          </w:tcPr>
          <w:p w14:paraId="546456DF" w14:textId="77777777" w:rsidR="00B74E9E" w:rsidRPr="00D978D4" w:rsidRDefault="00B74E9E" w:rsidP="00B74E9E">
            <w:pPr>
              <w:pStyle w:val="TextLeft"/>
              <w:spacing w:after="0" w:line="240" w:lineRule="auto"/>
              <w:jc w:val="center"/>
              <w:rPr>
                <w:rFonts w:asciiTheme="majorHAnsi" w:hAnsiTheme="majorHAnsi" w:cstheme="majorHAnsi"/>
                <w:b/>
                <w:bCs/>
              </w:rPr>
            </w:pPr>
            <w:r w:rsidRPr="00D978D4">
              <w:rPr>
                <w:rFonts w:asciiTheme="majorHAnsi" w:hAnsiTheme="majorHAnsi" w:cstheme="majorHAnsi"/>
                <w:b/>
                <w:bCs/>
              </w:rPr>
              <w:t xml:space="preserve">Exercised Percentage </w:t>
            </w:r>
          </w:p>
          <w:p w14:paraId="286598BB" w14:textId="77777777" w:rsidR="00B74E9E" w:rsidRPr="00D978D4" w:rsidRDefault="00B74E9E" w:rsidP="00B74E9E">
            <w:pPr>
              <w:pStyle w:val="TextLeft"/>
              <w:spacing w:after="0" w:line="240" w:lineRule="auto"/>
              <w:jc w:val="center"/>
              <w:rPr>
                <w:rFonts w:asciiTheme="majorHAnsi" w:hAnsiTheme="majorHAnsi" w:cstheme="majorHAnsi"/>
              </w:rPr>
            </w:pPr>
            <w:r w:rsidRPr="00D978D4">
              <w:rPr>
                <w:rFonts w:asciiTheme="majorHAnsi" w:hAnsiTheme="majorHAnsi" w:cstheme="majorHAnsi"/>
              </w:rPr>
              <w:t>(%)</w:t>
            </w:r>
          </w:p>
          <w:p w14:paraId="5CA1111A" w14:textId="77777777" w:rsidR="00B74E9E" w:rsidRPr="00D978D4" w:rsidRDefault="00B74E9E" w:rsidP="00B74E9E">
            <w:pPr>
              <w:pStyle w:val="TextLeft"/>
              <w:spacing w:after="0" w:line="240" w:lineRule="auto"/>
              <w:jc w:val="center"/>
              <w:rPr>
                <w:rFonts w:asciiTheme="majorHAnsi" w:hAnsiTheme="majorHAnsi" w:cstheme="majorHAnsi"/>
                <w:b/>
                <w:bCs/>
              </w:rPr>
            </w:pPr>
          </w:p>
          <w:p w14:paraId="54860F17" w14:textId="2A1A041D" w:rsidR="00B74E9E" w:rsidRPr="00D978D4" w:rsidRDefault="00B74E9E" w:rsidP="00B74E9E">
            <w:pPr>
              <w:pStyle w:val="TextLeft"/>
              <w:spacing w:after="0" w:line="240" w:lineRule="auto"/>
              <w:jc w:val="center"/>
              <w:rPr>
                <w:rFonts w:asciiTheme="majorHAnsi" w:hAnsiTheme="majorHAnsi" w:cstheme="majorHAnsi"/>
                <w:b/>
                <w:bCs/>
              </w:rPr>
            </w:pPr>
            <w:r w:rsidRPr="00D978D4">
              <w:rPr>
                <w:rFonts w:asciiTheme="majorHAnsi" w:hAnsiTheme="majorHAnsi" w:cstheme="majorHAnsi"/>
                <w:i/>
                <w:iCs/>
                <w:u w:val="single"/>
              </w:rPr>
              <w:t>Note</w:t>
            </w:r>
            <w:r w:rsidRPr="00D978D4">
              <w:rPr>
                <w:rFonts w:asciiTheme="majorHAnsi" w:hAnsiTheme="majorHAnsi" w:cstheme="majorHAnsi"/>
                <w:i/>
                <w:iCs/>
              </w:rPr>
              <w:t>: Not higher than the Offered Percentage</w:t>
            </w:r>
          </w:p>
        </w:tc>
        <w:tc>
          <w:tcPr>
            <w:tcW w:w="1134" w:type="dxa"/>
            <w:shd w:val="clear" w:color="auto" w:fill="F2F2F2" w:themeFill="background1" w:themeFillShade="F2"/>
          </w:tcPr>
          <w:p w14:paraId="0B7C9EDC" w14:textId="7BB471FE" w:rsidR="00B74E9E" w:rsidRPr="00D978D4" w:rsidRDefault="00B74E9E" w:rsidP="00B74E9E">
            <w:pPr>
              <w:pStyle w:val="TextLeft"/>
              <w:spacing w:after="0" w:line="240" w:lineRule="auto"/>
              <w:jc w:val="center"/>
              <w:rPr>
                <w:rFonts w:asciiTheme="majorHAnsi" w:hAnsiTheme="majorHAnsi" w:cstheme="majorHAnsi"/>
                <w:b/>
                <w:bCs/>
              </w:rPr>
            </w:pPr>
            <w:r w:rsidRPr="00D978D4">
              <w:rPr>
                <w:rFonts w:asciiTheme="majorHAnsi" w:hAnsiTheme="majorHAnsi" w:cstheme="majorHAnsi"/>
                <w:b/>
                <w:bCs/>
              </w:rPr>
              <w:t xml:space="preserve">Unit Price </w:t>
            </w:r>
          </w:p>
          <w:p w14:paraId="46E70615" w14:textId="77777777" w:rsidR="00B74E9E" w:rsidRPr="00D978D4" w:rsidRDefault="00B74E9E" w:rsidP="00B74E9E">
            <w:pPr>
              <w:pStyle w:val="TextLeft"/>
              <w:spacing w:after="0" w:line="240" w:lineRule="auto"/>
              <w:jc w:val="center"/>
              <w:rPr>
                <w:rFonts w:asciiTheme="majorHAnsi" w:hAnsiTheme="majorHAnsi" w:cstheme="majorHAnsi"/>
              </w:rPr>
            </w:pPr>
            <w:r w:rsidRPr="00D978D4">
              <w:rPr>
                <w:rFonts w:asciiTheme="majorHAnsi" w:hAnsiTheme="majorHAnsi" w:cstheme="majorHAnsi"/>
              </w:rPr>
              <w:t>(S$ per tCO</w:t>
            </w:r>
            <w:r w:rsidRPr="004650E4">
              <w:rPr>
                <w:rFonts w:asciiTheme="majorHAnsi" w:hAnsiTheme="majorHAnsi"/>
                <w:vertAlign w:val="subscript"/>
              </w:rPr>
              <w:t>2</w:t>
            </w:r>
            <w:r w:rsidRPr="00D978D4">
              <w:rPr>
                <w:rFonts w:asciiTheme="majorHAnsi" w:hAnsiTheme="majorHAnsi" w:cstheme="majorHAnsi"/>
              </w:rPr>
              <w:t xml:space="preserve">e) </w:t>
            </w:r>
          </w:p>
        </w:tc>
        <w:tc>
          <w:tcPr>
            <w:tcW w:w="1276" w:type="dxa"/>
            <w:shd w:val="clear" w:color="auto" w:fill="F2F2F2" w:themeFill="background1" w:themeFillShade="F2"/>
          </w:tcPr>
          <w:p w14:paraId="27E13B42" w14:textId="77777777" w:rsidR="00B74E9E" w:rsidRPr="00D978D4" w:rsidRDefault="00B74E9E" w:rsidP="00B74E9E">
            <w:pPr>
              <w:pStyle w:val="TextLeft"/>
              <w:spacing w:after="0" w:line="240" w:lineRule="auto"/>
              <w:jc w:val="center"/>
              <w:rPr>
                <w:rFonts w:asciiTheme="majorHAnsi" w:hAnsiTheme="majorHAnsi" w:cstheme="majorHAnsi"/>
                <w:b/>
                <w:bCs/>
              </w:rPr>
            </w:pPr>
            <w:r w:rsidRPr="00D978D4">
              <w:rPr>
                <w:rFonts w:asciiTheme="majorHAnsi" w:hAnsiTheme="majorHAnsi" w:cstheme="majorHAnsi"/>
                <w:b/>
                <w:bCs/>
              </w:rPr>
              <w:t xml:space="preserve">Estimated Volume of Tradeable Authorised ITMOs to be </w:t>
            </w:r>
            <w:r w:rsidRPr="00D978D4">
              <w:rPr>
                <w:rFonts w:asciiTheme="majorHAnsi" w:hAnsiTheme="majorHAnsi" w:cstheme="majorHAnsi"/>
                <w:b/>
                <w:u w:val="single"/>
              </w:rPr>
              <w:t>issued</w:t>
            </w:r>
            <w:r w:rsidRPr="00D978D4">
              <w:rPr>
                <w:rFonts w:asciiTheme="majorHAnsi" w:hAnsiTheme="majorHAnsi" w:cstheme="majorHAnsi"/>
                <w:b/>
                <w:bCs/>
              </w:rPr>
              <w:t xml:space="preserve"> </w:t>
            </w:r>
          </w:p>
          <w:p w14:paraId="06AB0E79" w14:textId="77777777" w:rsidR="00B74E9E" w:rsidRPr="00D978D4" w:rsidRDefault="00B74E9E" w:rsidP="00B74E9E">
            <w:pPr>
              <w:pStyle w:val="TextLeft"/>
              <w:spacing w:after="0" w:line="240" w:lineRule="auto"/>
              <w:jc w:val="center"/>
              <w:rPr>
                <w:rFonts w:asciiTheme="majorHAnsi" w:hAnsiTheme="majorHAnsi" w:cstheme="majorHAnsi"/>
              </w:rPr>
            </w:pPr>
            <w:r w:rsidRPr="00D978D4">
              <w:rPr>
                <w:rFonts w:asciiTheme="majorHAnsi" w:hAnsiTheme="majorHAnsi" w:cstheme="majorHAnsi"/>
              </w:rPr>
              <w:t>(tCO</w:t>
            </w:r>
            <w:r w:rsidRPr="004650E4">
              <w:rPr>
                <w:rFonts w:asciiTheme="majorHAnsi" w:hAnsiTheme="majorHAnsi"/>
                <w:vertAlign w:val="subscript"/>
              </w:rPr>
              <w:t>2</w:t>
            </w:r>
            <w:r w:rsidRPr="00D978D4">
              <w:rPr>
                <w:rFonts w:asciiTheme="majorHAnsi" w:hAnsiTheme="majorHAnsi" w:cstheme="majorHAnsi"/>
              </w:rPr>
              <w:t>e)</w:t>
            </w:r>
          </w:p>
          <w:p w14:paraId="6B56F3F9" w14:textId="77777777" w:rsidR="00B74E9E" w:rsidRPr="00D978D4" w:rsidRDefault="00B74E9E" w:rsidP="00B74E9E">
            <w:pPr>
              <w:pStyle w:val="TextLeft"/>
              <w:spacing w:after="0" w:line="240" w:lineRule="auto"/>
              <w:jc w:val="center"/>
              <w:rPr>
                <w:rFonts w:asciiTheme="majorHAnsi" w:hAnsiTheme="majorHAnsi" w:cstheme="majorHAnsi"/>
                <w:b/>
                <w:bCs/>
              </w:rPr>
            </w:pPr>
          </w:p>
          <w:p w14:paraId="01DA8442" w14:textId="77777777" w:rsidR="00B74E9E" w:rsidRPr="00D978D4" w:rsidRDefault="00B74E9E" w:rsidP="00B74E9E">
            <w:pPr>
              <w:pStyle w:val="TextLeft"/>
              <w:spacing w:after="0" w:line="240" w:lineRule="auto"/>
              <w:jc w:val="center"/>
              <w:rPr>
                <w:rFonts w:asciiTheme="majorHAnsi" w:hAnsiTheme="majorHAnsi" w:cstheme="majorHAnsi"/>
                <w:b/>
                <w:bCs/>
              </w:rPr>
            </w:pPr>
          </w:p>
        </w:tc>
        <w:tc>
          <w:tcPr>
            <w:tcW w:w="1984" w:type="dxa"/>
            <w:shd w:val="clear" w:color="auto" w:fill="F2F2F2" w:themeFill="background1" w:themeFillShade="F2"/>
          </w:tcPr>
          <w:p w14:paraId="37108190" w14:textId="5135E903" w:rsidR="00B74E9E" w:rsidRPr="00D978D4" w:rsidRDefault="00B74E9E" w:rsidP="00B74E9E">
            <w:pPr>
              <w:pStyle w:val="TextLeft"/>
              <w:spacing w:after="0" w:line="240" w:lineRule="auto"/>
              <w:jc w:val="center"/>
              <w:rPr>
                <w:rFonts w:asciiTheme="majorHAnsi" w:hAnsiTheme="majorHAnsi" w:cstheme="majorHAnsi"/>
                <w:b/>
                <w:bCs/>
              </w:rPr>
            </w:pPr>
            <w:r w:rsidRPr="00D978D4">
              <w:rPr>
                <w:rFonts w:asciiTheme="majorHAnsi" w:hAnsiTheme="majorHAnsi" w:cstheme="majorHAnsi"/>
                <w:b/>
                <w:bCs/>
              </w:rPr>
              <w:t>Estimated</w:t>
            </w:r>
            <w:r>
              <w:rPr>
                <w:rFonts w:asciiTheme="majorHAnsi" w:hAnsiTheme="majorHAnsi" w:cstheme="majorHAnsi"/>
                <w:b/>
                <w:bCs/>
              </w:rPr>
              <w:t xml:space="preserve"> aggregate volume of the Exercised Percentage of</w:t>
            </w:r>
            <w:r w:rsidRPr="00D978D4">
              <w:rPr>
                <w:rFonts w:asciiTheme="majorHAnsi" w:hAnsiTheme="majorHAnsi" w:cstheme="majorHAnsi"/>
                <w:b/>
                <w:bCs/>
              </w:rPr>
              <w:t xml:space="preserve"> Tradeable Authorised ITMOs </w:t>
            </w:r>
          </w:p>
          <w:p w14:paraId="0F4743E4" w14:textId="77777777" w:rsidR="00B74E9E" w:rsidRPr="004650E4" w:rsidRDefault="00B74E9E" w:rsidP="00B74E9E">
            <w:pPr>
              <w:pStyle w:val="TextLeft"/>
              <w:spacing w:after="0" w:line="240" w:lineRule="auto"/>
              <w:jc w:val="center"/>
              <w:rPr>
                <w:rFonts w:asciiTheme="majorHAnsi" w:hAnsiTheme="majorHAnsi"/>
                <w:lang w:val="it-IT"/>
              </w:rPr>
            </w:pPr>
            <w:r w:rsidRPr="004650E4">
              <w:rPr>
                <w:rFonts w:asciiTheme="majorHAnsi" w:hAnsiTheme="majorHAnsi"/>
                <w:lang w:val="it-IT"/>
              </w:rPr>
              <w:t>(tCO</w:t>
            </w:r>
            <w:r w:rsidRPr="004650E4">
              <w:rPr>
                <w:rFonts w:asciiTheme="majorHAnsi" w:hAnsiTheme="majorHAnsi"/>
                <w:vertAlign w:val="subscript"/>
                <w:lang w:val="it-IT"/>
              </w:rPr>
              <w:t>2</w:t>
            </w:r>
            <w:r w:rsidRPr="004650E4">
              <w:rPr>
                <w:rFonts w:asciiTheme="majorHAnsi" w:hAnsiTheme="majorHAnsi"/>
                <w:lang w:val="it-IT"/>
              </w:rPr>
              <w:t xml:space="preserve">e) </w:t>
            </w:r>
          </w:p>
          <w:p w14:paraId="3C042C63" w14:textId="77777777" w:rsidR="00B74E9E" w:rsidRPr="004650E4" w:rsidRDefault="00B74E9E" w:rsidP="00B74E9E">
            <w:pPr>
              <w:pStyle w:val="TextLeft"/>
              <w:spacing w:after="0" w:line="240" w:lineRule="auto"/>
              <w:jc w:val="center"/>
              <w:rPr>
                <w:rFonts w:asciiTheme="majorHAnsi" w:hAnsiTheme="majorHAnsi"/>
                <w:lang w:val="it-IT"/>
              </w:rPr>
            </w:pPr>
          </w:p>
          <w:p w14:paraId="0727B267" w14:textId="77777777" w:rsidR="00B74E9E" w:rsidRPr="004650E4" w:rsidRDefault="00B74E9E" w:rsidP="00B74E9E">
            <w:pPr>
              <w:pStyle w:val="TextLeft"/>
              <w:spacing w:after="0" w:line="240" w:lineRule="auto"/>
              <w:jc w:val="center"/>
              <w:rPr>
                <w:rFonts w:asciiTheme="majorHAnsi" w:hAnsiTheme="majorHAnsi"/>
                <w:i/>
                <w:lang w:val="it-IT"/>
              </w:rPr>
            </w:pPr>
            <w:r w:rsidRPr="004650E4">
              <w:rPr>
                <w:rFonts w:asciiTheme="majorHAnsi" w:hAnsiTheme="majorHAnsi"/>
                <w:i/>
                <w:u w:val="single"/>
                <w:lang w:val="it-IT"/>
              </w:rPr>
              <w:t>Note</w:t>
            </w:r>
            <w:r w:rsidRPr="004650E4">
              <w:rPr>
                <w:rFonts w:asciiTheme="majorHAnsi" w:hAnsiTheme="majorHAnsi"/>
                <w:i/>
                <w:lang w:val="it-IT"/>
              </w:rPr>
              <w:t>: [A] * [C] = [D]</w:t>
            </w:r>
          </w:p>
          <w:p w14:paraId="18F3C421" w14:textId="77777777" w:rsidR="00B74E9E" w:rsidRPr="004650E4" w:rsidRDefault="00B74E9E" w:rsidP="00B74E9E">
            <w:pPr>
              <w:pStyle w:val="TextLeft"/>
              <w:spacing w:after="0" w:line="240" w:lineRule="auto"/>
              <w:jc w:val="center"/>
              <w:rPr>
                <w:rFonts w:asciiTheme="majorHAnsi" w:hAnsiTheme="majorHAnsi"/>
                <w:lang w:val="it-IT"/>
              </w:rPr>
            </w:pPr>
          </w:p>
        </w:tc>
        <w:tc>
          <w:tcPr>
            <w:tcW w:w="1560" w:type="dxa"/>
            <w:shd w:val="clear" w:color="auto" w:fill="F2F2F2" w:themeFill="background1" w:themeFillShade="F2"/>
          </w:tcPr>
          <w:p w14:paraId="5AB7EDFE" w14:textId="2307EB3F" w:rsidR="00B74E9E" w:rsidRPr="00D978D4" w:rsidRDefault="00B74E9E" w:rsidP="00B74E9E">
            <w:pPr>
              <w:pStyle w:val="TextLeft"/>
              <w:spacing w:after="0" w:line="240" w:lineRule="auto"/>
              <w:jc w:val="center"/>
              <w:rPr>
                <w:rFonts w:asciiTheme="majorHAnsi" w:hAnsiTheme="majorHAnsi" w:cstheme="majorHAnsi"/>
                <w:b/>
                <w:bCs/>
              </w:rPr>
            </w:pPr>
            <w:r w:rsidRPr="00D978D4">
              <w:rPr>
                <w:rFonts w:asciiTheme="majorHAnsi" w:hAnsiTheme="majorHAnsi" w:cstheme="majorHAnsi"/>
                <w:b/>
                <w:bCs/>
              </w:rPr>
              <w:t xml:space="preserve">Estimated aggregate price per Vintage Year </w:t>
            </w:r>
          </w:p>
          <w:p w14:paraId="5D321877" w14:textId="77777777" w:rsidR="00B74E9E" w:rsidRPr="00D978D4" w:rsidRDefault="00B74E9E" w:rsidP="00B74E9E">
            <w:pPr>
              <w:pStyle w:val="TextLeft"/>
              <w:spacing w:after="0" w:line="240" w:lineRule="auto"/>
              <w:jc w:val="center"/>
              <w:rPr>
                <w:rFonts w:asciiTheme="majorHAnsi" w:hAnsiTheme="majorHAnsi" w:cstheme="majorHAnsi"/>
              </w:rPr>
            </w:pPr>
            <w:r w:rsidRPr="00D978D4">
              <w:rPr>
                <w:rFonts w:asciiTheme="majorHAnsi" w:hAnsiTheme="majorHAnsi" w:cstheme="majorHAnsi"/>
              </w:rPr>
              <w:t>(S$)</w:t>
            </w:r>
          </w:p>
          <w:p w14:paraId="65E17C59" w14:textId="77777777" w:rsidR="00B74E9E" w:rsidRPr="00D978D4" w:rsidRDefault="00B74E9E" w:rsidP="00B74E9E">
            <w:pPr>
              <w:pStyle w:val="TextLeft"/>
              <w:spacing w:after="0" w:line="240" w:lineRule="auto"/>
              <w:jc w:val="center"/>
              <w:rPr>
                <w:rFonts w:asciiTheme="majorHAnsi" w:hAnsiTheme="majorHAnsi" w:cstheme="majorHAnsi"/>
              </w:rPr>
            </w:pPr>
          </w:p>
          <w:p w14:paraId="166C4A7C" w14:textId="77777777" w:rsidR="00B74E9E" w:rsidRPr="00D978D4" w:rsidRDefault="00B74E9E" w:rsidP="00B74E9E">
            <w:pPr>
              <w:pStyle w:val="TextLeft"/>
              <w:spacing w:after="0" w:line="240" w:lineRule="auto"/>
              <w:jc w:val="center"/>
              <w:rPr>
                <w:rFonts w:asciiTheme="majorHAnsi" w:hAnsiTheme="majorHAnsi" w:cstheme="majorHAnsi"/>
                <w:i/>
              </w:rPr>
            </w:pPr>
            <w:r w:rsidRPr="00D978D4">
              <w:rPr>
                <w:rFonts w:asciiTheme="majorHAnsi" w:hAnsiTheme="majorHAnsi" w:cstheme="majorHAnsi"/>
                <w:i/>
                <w:u w:val="single"/>
              </w:rPr>
              <w:t>Note</w:t>
            </w:r>
            <w:r w:rsidRPr="00D978D4">
              <w:rPr>
                <w:rFonts w:asciiTheme="majorHAnsi" w:hAnsiTheme="majorHAnsi" w:cstheme="majorHAnsi"/>
                <w:i/>
              </w:rPr>
              <w:t xml:space="preserve">: [B] * [D] = [E] </w:t>
            </w:r>
          </w:p>
        </w:tc>
        <w:tc>
          <w:tcPr>
            <w:tcW w:w="1559" w:type="dxa"/>
            <w:shd w:val="clear" w:color="auto" w:fill="F2F2F2" w:themeFill="background1" w:themeFillShade="F2"/>
          </w:tcPr>
          <w:p w14:paraId="53723CF4" w14:textId="77777777" w:rsidR="00B74E9E" w:rsidRPr="00D978D4" w:rsidRDefault="00B74E9E" w:rsidP="00B74E9E">
            <w:pPr>
              <w:pStyle w:val="TextLeft"/>
              <w:spacing w:after="0" w:line="240" w:lineRule="auto"/>
              <w:jc w:val="center"/>
              <w:rPr>
                <w:rFonts w:asciiTheme="majorHAnsi" w:hAnsiTheme="majorHAnsi" w:cstheme="majorHAnsi"/>
                <w:b/>
                <w:bCs/>
              </w:rPr>
            </w:pPr>
            <w:r w:rsidRPr="00D978D4">
              <w:rPr>
                <w:rFonts w:asciiTheme="majorHAnsi" w:hAnsiTheme="majorHAnsi" w:cstheme="majorHAnsi"/>
                <w:b/>
                <w:bCs/>
              </w:rPr>
              <w:t xml:space="preserve">Expected Delivery Date </w:t>
            </w:r>
          </w:p>
          <w:p w14:paraId="60994889" w14:textId="77777777" w:rsidR="00B74E9E" w:rsidRPr="00D978D4" w:rsidRDefault="00B74E9E" w:rsidP="00B74E9E">
            <w:pPr>
              <w:pStyle w:val="TextLeft"/>
              <w:spacing w:after="0" w:line="240" w:lineRule="auto"/>
              <w:jc w:val="center"/>
              <w:rPr>
                <w:rFonts w:asciiTheme="majorHAnsi" w:hAnsiTheme="majorHAnsi" w:cstheme="majorHAnsi"/>
                <w:b/>
                <w:bCs/>
              </w:rPr>
            </w:pPr>
            <w:r w:rsidRPr="00D978D4">
              <w:rPr>
                <w:rFonts w:asciiTheme="majorHAnsi" w:hAnsiTheme="majorHAnsi" w:cstheme="majorHAnsi"/>
              </w:rPr>
              <w:t>(MMM/YYYY)</w:t>
            </w:r>
          </w:p>
        </w:tc>
      </w:tr>
      <w:tr w:rsidR="0054608F" w:rsidRPr="00D978D4" w14:paraId="70B0ECBF" w14:textId="77777777" w:rsidTr="00C907C2">
        <w:trPr>
          <w:trHeight w:val="180"/>
        </w:trPr>
        <w:tc>
          <w:tcPr>
            <w:tcW w:w="1101" w:type="dxa"/>
          </w:tcPr>
          <w:p w14:paraId="48080C78" w14:textId="63FEB7A4" w:rsidR="0054608F" w:rsidRPr="00D978D4" w:rsidRDefault="00F7298E" w:rsidP="0054608F">
            <w:pPr>
              <w:pStyle w:val="TextLeft"/>
              <w:spacing w:after="0" w:line="240" w:lineRule="auto"/>
              <w:jc w:val="center"/>
              <w:rPr>
                <w:rFonts w:asciiTheme="majorHAnsi" w:hAnsiTheme="majorHAnsi" w:cstheme="majorHAnsi"/>
                <w:b/>
              </w:rPr>
            </w:pPr>
            <w:r w:rsidRPr="00B77037">
              <w:rPr>
                <w:rFonts w:asciiTheme="majorHAnsi" w:hAnsiTheme="majorHAnsi" w:cstheme="majorHAnsi"/>
                <w:i/>
                <w:iCs/>
                <w:color w:val="808080"/>
              </w:rPr>
              <w:t>e.g. 2021</w:t>
            </w:r>
          </w:p>
        </w:tc>
        <w:tc>
          <w:tcPr>
            <w:tcW w:w="1417" w:type="dxa"/>
          </w:tcPr>
          <w:p w14:paraId="77D341EA" w14:textId="6680DFCE" w:rsidR="0054608F" w:rsidRPr="00B77037" w:rsidRDefault="0054608F" w:rsidP="00F7298E">
            <w:pPr>
              <w:pStyle w:val="TextLeft"/>
              <w:spacing w:after="0" w:line="240" w:lineRule="auto"/>
              <w:jc w:val="center"/>
              <w:rPr>
                <w:rFonts w:asciiTheme="majorHAnsi" w:hAnsiTheme="majorHAnsi" w:cstheme="majorHAnsi"/>
              </w:rPr>
            </w:pPr>
            <w:r w:rsidRPr="00D978D4">
              <w:rPr>
                <w:rFonts w:asciiTheme="majorHAnsi" w:hAnsiTheme="majorHAnsi" w:cstheme="majorHAnsi"/>
                <w:i/>
                <w:iCs/>
                <w:color w:val="808080"/>
              </w:rPr>
              <w:t>e.g. 20%</w:t>
            </w:r>
          </w:p>
        </w:tc>
        <w:tc>
          <w:tcPr>
            <w:tcW w:w="1134" w:type="dxa"/>
          </w:tcPr>
          <w:p w14:paraId="7E94A48A" w14:textId="13430B22" w:rsidR="0054608F" w:rsidRPr="00D978D4" w:rsidRDefault="0054608F" w:rsidP="0054608F">
            <w:pPr>
              <w:pStyle w:val="TextLeft"/>
              <w:spacing w:after="0" w:line="240" w:lineRule="auto"/>
              <w:jc w:val="center"/>
              <w:rPr>
                <w:rFonts w:asciiTheme="majorHAnsi" w:hAnsiTheme="majorHAnsi" w:cstheme="majorHAnsi"/>
                <w:i/>
                <w:iCs/>
                <w:color w:val="808080"/>
              </w:rPr>
            </w:pPr>
            <w:r w:rsidRPr="00D978D4">
              <w:rPr>
                <w:rFonts w:asciiTheme="majorHAnsi" w:hAnsiTheme="majorHAnsi" w:cstheme="majorHAnsi"/>
                <w:i/>
                <w:iCs/>
                <w:color w:val="808080"/>
              </w:rPr>
              <w:t>e.g. S$10</w:t>
            </w:r>
          </w:p>
        </w:tc>
        <w:tc>
          <w:tcPr>
            <w:tcW w:w="1276" w:type="dxa"/>
          </w:tcPr>
          <w:p w14:paraId="27795020" w14:textId="0E0EC151" w:rsidR="0054608F" w:rsidRPr="00D978D4" w:rsidRDefault="0054608F" w:rsidP="0054608F">
            <w:pPr>
              <w:pStyle w:val="TextLeft"/>
              <w:spacing w:after="0" w:line="240" w:lineRule="auto"/>
              <w:jc w:val="center"/>
              <w:rPr>
                <w:rFonts w:asciiTheme="majorHAnsi" w:hAnsiTheme="majorHAnsi" w:cstheme="majorHAnsi"/>
                <w:i/>
                <w:iCs/>
                <w:color w:val="808080"/>
              </w:rPr>
            </w:pPr>
            <w:r w:rsidRPr="00D978D4">
              <w:rPr>
                <w:rFonts w:asciiTheme="majorHAnsi" w:hAnsiTheme="majorHAnsi" w:cstheme="majorHAnsi"/>
                <w:i/>
                <w:iCs/>
                <w:color w:val="808080"/>
              </w:rPr>
              <w:t>e.g. 10,000</w:t>
            </w:r>
          </w:p>
        </w:tc>
        <w:tc>
          <w:tcPr>
            <w:tcW w:w="1984" w:type="dxa"/>
          </w:tcPr>
          <w:p w14:paraId="74039731" w14:textId="671AE91C" w:rsidR="0054608F" w:rsidRPr="00D978D4" w:rsidRDefault="0054608F" w:rsidP="0054608F">
            <w:pPr>
              <w:pStyle w:val="TextLeft"/>
              <w:spacing w:after="0" w:line="240" w:lineRule="auto"/>
              <w:jc w:val="center"/>
              <w:rPr>
                <w:rFonts w:asciiTheme="majorHAnsi" w:hAnsiTheme="majorHAnsi" w:cstheme="majorHAnsi"/>
                <w:i/>
                <w:iCs/>
                <w:color w:val="808080"/>
              </w:rPr>
            </w:pPr>
            <w:r w:rsidRPr="00D978D4">
              <w:rPr>
                <w:rFonts w:asciiTheme="majorHAnsi" w:hAnsiTheme="majorHAnsi" w:cstheme="majorHAnsi"/>
                <w:i/>
                <w:iCs/>
                <w:color w:val="808080"/>
              </w:rPr>
              <w:t>e.g. 2,000</w:t>
            </w:r>
          </w:p>
        </w:tc>
        <w:tc>
          <w:tcPr>
            <w:tcW w:w="1560" w:type="dxa"/>
          </w:tcPr>
          <w:p w14:paraId="48CC1C26" w14:textId="0E6DC937" w:rsidR="0054608F" w:rsidRPr="00D978D4" w:rsidRDefault="0054608F" w:rsidP="0054608F">
            <w:pPr>
              <w:pStyle w:val="TextLeft"/>
              <w:spacing w:after="0" w:line="240" w:lineRule="auto"/>
              <w:jc w:val="center"/>
              <w:rPr>
                <w:rFonts w:asciiTheme="majorHAnsi" w:hAnsiTheme="majorHAnsi" w:cstheme="majorHAnsi"/>
                <w:i/>
                <w:iCs/>
                <w:color w:val="808080"/>
              </w:rPr>
            </w:pPr>
            <w:r w:rsidRPr="00D978D4">
              <w:rPr>
                <w:rFonts w:asciiTheme="majorHAnsi" w:hAnsiTheme="majorHAnsi" w:cstheme="majorHAnsi"/>
                <w:i/>
                <w:iCs/>
                <w:color w:val="808080"/>
              </w:rPr>
              <w:t>e.g. S$20,000</w:t>
            </w:r>
          </w:p>
        </w:tc>
        <w:tc>
          <w:tcPr>
            <w:tcW w:w="1559" w:type="dxa"/>
          </w:tcPr>
          <w:p w14:paraId="5960C6A1" w14:textId="4885AFEF" w:rsidR="0054608F" w:rsidRPr="00D978D4" w:rsidRDefault="0054608F" w:rsidP="0054608F">
            <w:pPr>
              <w:pStyle w:val="TextLeft"/>
              <w:spacing w:after="0" w:line="240" w:lineRule="auto"/>
              <w:jc w:val="center"/>
              <w:rPr>
                <w:rFonts w:asciiTheme="majorHAnsi" w:hAnsiTheme="majorHAnsi" w:cstheme="majorHAnsi"/>
                <w:i/>
                <w:iCs/>
                <w:color w:val="808080"/>
              </w:rPr>
            </w:pPr>
            <w:r w:rsidRPr="00D978D4">
              <w:rPr>
                <w:rFonts w:asciiTheme="majorHAnsi" w:hAnsiTheme="majorHAnsi" w:cstheme="majorHAnsi"/>
                <w:i/>
                <w:iCs/>
                <w:color w:val="808080"/>
              </w:rPr>
              <w:t>e.g. Jan 2026</w:t>
            </w:r>
          </w:p>
        </w:tc>
      </w:tr>
      <w:tr w:rsidR="0054608F" w:rsidRPr="00D978D4" w14:paraId="1E7840AC" w14:textId="77777777" w:rsidTr="00C907C2">
        <w:trPr>
          <w:trHeight w:val="180"/>
        </w:trPr>
        <w:tc>
          <w:tcPr>
            <w:tcW w:w="1101" w:type="dxa"/>
          </w:tcPr>
          <w:p w14:paraId="45335F60" w14:textId="77777777" w:rsidR="0054608F" w:rsidRPr="00D978D4" w:rsidRDefault="0054608F" w:rsidP="0054608F">
            <w:pPr>
              <w:pStyle w:val="TextLeft"/>
              <w:spacing w:after="0" w:line="240" w:lineRule="auto"/>
              <w:jc w:val="center"/>
              <w:rPr>
                <w:rFonts w:asciiTheme="majorHAnsi" w:hAnsiTheme="majorHAnsi" w:cstheme="majorHAnsi"/>
                <w:b/>
              </w:rPr>
            </w:pPr>
            <w:r w:rsidRPr="00D978D4">
              <w:rPr>
                <w:rFonts w:asciiTheme="majorHAnsi" w:hAnsiTheme="majorHAnsi" w:cstheme="majorHAnsi"/>
                <w:b/>
              </w:rPr>
              <w:t>2021</w:t>
            </w:r>
          </w:p>
        </w:tc>
        <w:tc>
          <w:tcPr>
            <w:tcW w:w="1417" w:type="dxa"/>
          </w:tcPr>
          <w:p w14:paraId="7E993EA7" w14:textId="77777777" w:rsidR="0054608F" w:rsidRPr="00D978D4" w:rsidRDefault="0054608F" w:rsidP="0054608F">
            <w:pPr>
              <w:pStyle w:val="TextLeft"/>
              <w:spacing w:after="0" w:line="240" w:lineRule="auto"/>
              <w:jc w:val="center"/>
              <w:rPr>
                <w:rFonts w:asciiTheme="majorHAnsi" w:hAnsiTheme="majorHAnsi" w:cstheme="majorHAnsi"/>
                <w:i/>
                <w:iCs/>
                <w:color w:val="808080"/>
              </w:rPr>
            </w:pPr>
          </w:p>
        </w:tc>
        <w:tc>
          <w:tcPr>
            <w:tcW w:w="1134" w:type="dxa"/>
          </w:tcPr>
          <w:p w14:paraId="5EDECABA" w14:textId="28C03E22" w:rsidR="0054608F" w:rsidRPr="00D978D4" w:rsidRDefault="0054608F" w:rsidP="0054608F">
            <w:pPr>
              <w:pStyle w:val="TextLeft"/>
              <w:spacing w:after="0" w:line="240" w:lineRule="auto"/>
              <w:jc w:val="center"/>
              <w:rPr>
                <w:rFonts w:asciiTheme="majorHAnsi" w:hAnsiTheme="majorHAnsi" w:cstheme="majorHAnsi"/>
              </w:rPr>
            </w:pPr>
          </w:p>
        </w:tc>
        <w:tc>
          <w:tcPr>
            <w:tcW w:w="1276" w:type="dxa"/>
          </w:tcPr>
          <w:p w14:paraId="24142E25" w14:textId="48074CEB" w:rsidR="0054608F" w:rsidRPr="00D978D4" w:rsidRDefault="0054608F" w:rsidP="0054608F">
            <w:pPr>
              <w:pStyle w:val="TextLeft"/>
              <w:spacing w:after="0" w:line="240" w:lineRule="auto"/>
              <w:jc w:val="center"/>
              <w:rPr>
                <w:rFonts w:asciiTheme="majorHAnsi" w:hAnsiTheme="majorHAnsi" w:cstheme="majorHAnsi"/>
              </w:rPr>
            </w:pPr>
          </w:p>
        </w:tc>
        <w:tc>
          <w:tcPr>
            <w:tcW w:w="1984" w:type="dxa"/>
          </w:tcPr>
          <w:p w14:paraId="353AFC7C" w14:textId="7A3FE13E" w:rsidR="0054608F" w:rsidRPr="00D978D4" w:rsidRDefault="0054608F" w:rsidP="0054608F">
            <w:pPr>
              <w:pStyle w:val="TextLeft"/>
              <w:spacing w:after="0" w:line="240" w:lineRule="auto"/>
              <w:jc w:val="center"/>
              <w:rPr>
                <w:rFonts w:asciiTheme="majorHAnsi" w:hAnsiTheme="majorHAnsi" w:cstheme="majorHAnsi"/>
              </w:rPr>
            </w:pPr>
          </w:p>
        </w:tc>
        <w:tc>
          <w:tcPr>
            <w:tcW w:w="1560" w:type="dxa"/>
          </w:tcPr>
          <w:p w14:paraId="32F4FFFB" w14:textId="31B0AE24" w:rsidR="0054608F" w:rsidRPr="00D978D4" w:rsidRDefault="0054608F" w:rsidP="0054608F">
            <w:pPr>
              <w:pStyle w:val="TextLeft"/>
              <w:spacing w:after="0" w:line="240" w:lineRule="auto"/>
              <w:jc w:val="center"/>
              <w:rPr>
                <w:rFonts w:asciiTheme="majorHAnsi" w:hAnsiTheme="majorHAnsi" w:cstheme="majorHAnsi"/>
              </w:rPr>
            </w:pPr>
          </w:p>
        </w:tc>
        <w:tc>
          <w:tcPr>
            <w:tcW w:w="1559" w:type="dxa"/>
          </w:tcPr>
          <w:p w14:paraId="7C0D1F57" w14:textId="1A9868A4" w:rsidR="0054608F" w:rsidRPr="00D978D4" w:rsidRDefault="0054608F" w:rsidP="0054608F">
            <w:pPr>
              <w:pStyle w:val="TextLeft"/>
              <w:spacing w:after="0" w:line="240" w:lineRule="auto"/>
              <w:jc w:val="center"/>
              <w:rPr>
                <w:rFonts w:asciiTheme="majorHAnsi" w:hAnsiTheme="majorHAnsi" w:cstheme="majorHAnsi"/>
              </w:rPr>
            </w:pPr>
          </w:p>
        </w:tc>
      </w:tr>
      <w:tr w:rsidR="0054608F" w:rsidRPr="00D978D4" w14:paraId="3DBEFC49" w14:textId="77777777" w:rsidTr="00C907C2">
        <w:trPr>
          <w:trHeight w:val="170"/>
        </w:trPr>
        <w:tc>
          <w:tcPr>
            <w:tcW w:w="1101" w:type="dxa"/>
          </w:tcPr>
          <w:p w14:paraId="23E28BFD" w14:textId="77777777" w:rsidR="0054608F" w:rsidRPr="00D978D4" w:rsidRDefault="0054608F" w:rsidP="0054608F">
            <w:pPr>
              <w:pStyle w:val="TextLeft"/>
              <w:spacing w:after="0" w:line="240" w:lineRule="auto"/>
              <w:jc w:val="center"/>
              <w:rPr>
                <w:rFonts w:asciiTheme="majorHAnsi" w:hAnsiTheme="majorHAnsi" w:cstheme="majorHAnsi"/>
                <w:b/>
              </w:rPr>
            </w:pPr>
            <w:r w:rsidRPr="00D978D4">
              <w:rPr>
                <w:rFonts w:asciiTheme="majorHAnsi" w:hAnsiTheme="majorHAnsi" w:cstheme="majorHAnsi"/>
                <w:b/>
              </w:rPr>
              <w:t>2022</w:t>
            </w:r>
          </w:p>
        </w:tc>
        <w:tc>
          <w:tcPr>
            <w:tcW w:w="1417" w:type="dxa"/>
          </w:tcPr>
          <w:p w14:paraId="3855FBC8" w14:textId="77777777" w:rsidR="0054608F" w:rsidRPr="00D978D4" w:rsidRDefault="0054608F" w:rsidP="0054608F">
            <w:pPr>
              <w:pStyle w:val="TextLeft"/>
              <w:spacing w:after="0" w:line="240" w:lineRule="auto"/>
              <w:jc w:val="center"/>
              <w:rPr>
                <w:rFonts w:asciiTheme="majorHAnsi" w:hAnsiTheme="majorHAnsi" w:cstheme="majorHAnsi"/>
              </w:rPr>
            </w:pPr>
          </w:p>
        </w:tc>
        <w:tc>
          <w:tcPr>
            <w:tcW w:w="1134" w:type="dxa"/>
          </w:tcPr>
          <w:p w14:paraId="45211CB0" w14:textId="225F2D34" w:rsidR="0054608F" w:rsidRPr="00D978D4" w:rsidRDefault="0054608F" w:rsidP="0054608F">
            <w:pPr>
              <w:pStyle w:val="TextLeft"/>
              <w:spacing w:after="0" w:line="240" w:lineRule="auto"/>
              <w:jc w:val="center"/>
              <w:rPr>
                <w:rFonts w:asciiTheme="majorHAnsi" w:hAnsiTheme="majorHAnsi" w:cstheme="majorHAnsi"/>
              </w:rPr>
            </w:pPr>
          </w:p>
        </w:tc>
        <w:tc>
          <w:tcPr>
            <w:tcW w:w="1276" w:type="dxa"/>
          </w:tcPr>
          <w:p w14:paraId="2256531F" w14:textId="77777777" w:rsidR="0054608F" w:rsidRPr="00D978D4" w:rsidRDefault="0054608F" w:rsidP="0054608F">
            <w:pPr>
              <w:pStyle w:val="TextLeft"/>
              <w:spacing w:after="0" w:line="240" w:lineRule="auto"/>
              <w:jc w:val="center"/>
              <w:rPr>
                <w:rFonts w:asciiTheme="majorHAnsi" w:hAnsiTheme="majorHAnsi" w:cstheme="majorHAnsi"/>
              </w:rPr>
            </w:pPr>
          </w:p>
        </w:tc>
        <w:tc>
          <w:tcPr>
            <w:tcW w:w="1984" w:type="dxa"/>
          </w:tcPr>
          <w:p w14:paraId="64BF952A" w14:textId="77777777" w:rsidR="0054608F" w:rsidRPr="00D978D4" w:rsidRDefault="0054608F" w:rsidP="0054608F">
            <w:pPr>
              <w:pStyle w:val="TextLeft"/>
              <w:spacing w:after="0" w:line="240" w:lineRule="auto"/>
              <w:jc w:val="center"/>
              <w:rPr>
                <w:rFonts w:asciiTheme="majorHAnsi" w:hAnsiTheme="majorHAnsi" w:cstheme="majorHAnsi"/>
              </w:rPr>
            </w:pPr>
          </w:p>
        </w:tc>
        <w:tc>
          <w:tcPr>
            <w:tcW w:w="1560" w:type="dxa"/>
          </w:tcPr>
          <w:p w14:paraId="24CA6259" w14:textId="77777777" w:rsidR="0054608F" w:rsidRPr="00D978D4" w:rsidRDefault="0054608F" w:rsidP="0054608F">
            <w:pPr>
              <w:pStyle w:val="TextLeft"/>
              <w:spacing w:after="0" w:line="240" w:lineRule="auto"/>
              <w:jc w:val="center"/>
              <w:rPr>
                <w:rFonts w:asciiTheme="majorHAnsi" w:hAnsiTheme="majorHAnsi" w:cstheme="majorHAnsi"/>
              </w:rPr>
            </w:pPr>
          </w:p>
        </w:tc>
        <w:tc>
          <w:tcPr>
            <w:tcW w:w="1559" w:type="dxa"/>
          </w:tcPr>
          <w:p w14:paraId="032BAE01" w14:textId="77777777" w:rsidR="0054608F" w:rsidRPr="00D978D4" w:rsidRDefault="0054608F" w:rsidP="0054608F">
            <w:pPr>
              <w:pStyle w:val="TextLeft"/>
              <w:spacing w:after="0" w:line="240" w:lineRule="auto"/>
              <w:jc w:val="center"/>
              <w:rPr>
                <w:rFonts w:asciiTheme="majorHAnsi" w:hAnsiTheme="majorHAnsi" w:cstheme="majorHAnsi"/>
              </w:rPr>
            </w:pPr>
          </w:p>
        </w:tc>
      </w:tr>
      <w:tr w:rsidR="0054608F" w:rsidRPr="00D978D4" w14:paraId="304ACB58" w14:textId="77777777" w:rsidTr="00C907C2">
        <w:trPr>
          <w:trHeight w:val="180"/>
        </w:trPr>
        <w:tc>
          <w:tcPr>
            <w:tcW w:w="1101" w:type="dxa"/>
          </w:tcPr>
          <w:p w14:paraId="7628D938" w14:textId="77777777" w:rsidR="0054608F" w:rsidRPr="00D978D4" w:rsidRDefault="0054608F" w:rsidP="0054608F">
            <w:pPr>
              <w:pStyle w:val="TextLeft"/>
              <w:spacing w:after="0" w:line="240" w:lineRule="auto"/>
              <w:jc w:val="center"/>
              <w:rPr>
                <w:rFonts w:asciiTheme="majorHAnsi" w:hAnsiTheme="majorHAnsi" w:cstheme="majorHAnsi"/>
                <w:b/>
              </w:rPr>
            </w:pPr>
            <w:r w:rsidRPr="00D978D4">
              <w:rPr>
                <w:rFonts w:asciiTheme="majorHAnsi" w:hAnsiTheme="majorHAnsi" w:cstheme="majorHAnsi"/>
                <w:b/>
              </w:rPr>
              <w:t>2023</w:t>
            </w:r>
          </w:p>
        </w:tc>
        <w:tc>
          <w:tcPr>
            <w:tcW w:w="1417" w:type="dxa"/>
          </w:tcPr>
          <w:p w14:paraId="2828D1C6" w14:textId="77777777" w:rsidR="0054608F" w:rsidRPr="00D978D4" w:rsidRDefault="0054608F" w:rsidP="0054608F">
            <w:pPr>
              <w:pStyle w:val="TextLeft"/>
              <w:spacing w:after="0" w:line="240" w:lineRule="auto"/>
              <w:jc w:val="center"/>
              <w:rPr>
                <w:rFonts w:asciiTheme="majorHAnsi" w:hAnsiTheme="majorHAnsi" w:cstheme="majorHAnsi"/>
              </w:rPr>
            </w:pPr>
          </w:p>
        </w:tc>
        <w:tc>
          <w:tcPr>
            <w:tcW w:w="1134" w:type="dxa"/>
          </w:tcPr>
          <w:p w14:paraId="1822362D" w14:textId="2D7622FB" w:rsidR="0054608F" w:rsidRPr="00D978D4" w:rsidRDefault="0054608F" w:rsidP="0054608F">
            <w:pPr>
              <w:pStyle w:val="TextLeft"/>
              <w:spacing w:after="0" w:line="240" w:lineRule="auto"/>
              <w:jc w:val="center"/>
              <w:rPr>
                <w:rFonts w:asciiTheme="majorHAnsi" w:hAnsiTheme="majorHAnsi" w:cstheme="majorHAnsi"/>
              </w:rPr>
            </w:pPr>
          </w:p>
        </w:tc>
        <w:tc>
          <w:tcPr>
            <w:tcW w:w="1276" w:type="dxa"/>
          </w:tcPr>
          <w:p w14:paraId="7385277F" w14:textId="77777777" w:rsidR="0054608F" w:rsidRPr="00D978D4" w:rsidRDefault="0054608F" w:rsidP="0054608F">
            <w:pPr>
              <w:pStyle w:val="TextLeft"/>
              <w:spacing w:after="0" w:line="240" w:lineRule="auto"/>
              <w:jc w:val="center"/>
              <w:rPr>
                <w:rFonts w:asciiTheme="majorHAnsi" w:hAnsiTheme="majorHAnsi" w:cstheme="majorHAnsi"/>
              </w:rPr>
            </w:pPr>
          </w:p>
        </w:tc>
        <w:tc>
          <w:tcPr>
            <w:tcW w:w="1984" w:type="dxa"/>
          </w:tcPr>
          <w:p w14:paraId="56493A75" w14:textId="77777777" w:rsidR="0054608F" w:rsidRPr="00D978D4" w:rsidRDefault="0054608F" w:rsidP="0054608F">
            <w:pPr>
              <w:pStyle w:val="TextLeft"/>
              <w:spacing w:after="0" w:line="240" w:lineRule="auto"/>
              <w:jc w:val="center"/>
              <w:rPr>
                <w:rFonts w:asciiTheme="majorHAnsi" w:hAnsiTheme="majorHAnsi" w:cstheme="majorHAnsi"/>
              </w:rPr>
            </w:pPr>
          </w:p>
        </w:tc>
        <w:tc>
          <w:tcPr>
            <w:tcW w:w="1560" w:type="dxa"/>
          </w:tcPr>
          <w:p w14:paraId="52547624" w14:textId="77777777" w:rsidR="0054608F" w:rsidRPr="00D978D4" w:rsidRDefault="0054608F" w:rsidP="0054608F">
            <w:pPr>
              <w:pStyle w:val="TextLeft"/>
              <w:spacing w:after="0" w:line="240" w:lineRule="auto"/>
              <w:jc w:val="center"/>
              <w:rPr>
                <w:rFonts w:asciiTheme="majorHAnsi" w:hAnsiTheme="majorHAnsi" w:cstheme="majorHAnsi"/>
              </w:rPr>
            </w:pPr>
          </w:p>
        </w:tc>
        <w:tc>
          <w:tcPr>
            <w:tcW w:w="1559" w:type="dxa"/>
          </w:tcPr>
          <w:p w14:paraId="0D45228A" w14:textId="77777777" w:rsidR="0054608F" w:rsidRPr="00D978D4" w:rsidRDefault="0054608F" w:rsidP="0054608F">
            <w:pPr>
              <w:pStyle w:val="TextLeft"/>
              <w:spacing w:after="0" w:line="240" w:lineRule="auto"/>
              <w:jc w:val="center"/>
              <w:rPr>
                <w:rFonts w:asciiTheme="majorHAnsi" w:hAnsiTheme="majorHAnsi" w:cstheme="majorHAnsi"/>
              </w:rPr>
            </w:pPr>
          </w:p>
        </w:tc>
      </w:tr>
      <w:tr w:rsidR="0054608F" w:rsidRPr="00D978D4" w14:paraId="74C9C2F2" w14:textId="77777777" w:rsidTr="00C907C2">
        <w:trPr>
          <w:trHeight w:val="180"/>
        </w:trPr>
        <w:tc>
          <w:tcPr>
            <w:tcW w:w="1101" w:type="dxa"/>
          </w:tcPr>
          <w:p w14:paraId="682AE365" w14:textId="77777777" w:rsidR="0054608F" w:rsidRPr="00D978D4" w:rsidRDefault="0054608F" w:rsidP="0054608F">
            <w:pPr>
              <w:pStyle w:val="TextLeft"/>
              <w:spacing w:after="0" w:line="240" w:lineRule="auto"/>
              <w:jc w:val="center"/>
              <w:rPr>
                <w:rFonts w:asciiTheme="majorHAnsi" w:hAnsiTheme="majorHAnsi" w:cstheme="majorHAnsi"/>
                <w:b/>
              </w:rPr>
            </w:pPr>
            <w:r w:rsidRPr="00D978D4">
              <w:rPr>
                <w:rFonts w:asciiTheme="majorHAnsi" w:hAnsiTheme="majorHAnsi" w:cstheme="majorHAnsi"/>
                <w:b/>
              </w:rPr>
              <w:t>2024</w:t>
            </w:r>
          </w:p>
        </w:tc>
        <w:tc>
          <w:tcPr>
            <w:tcW w:w="1417" w:type="dxa"/>
          </w:tcPr>
          <w:p w14:paraId="4BC8C849" w14:textId="77777777" w:rsidR="0054608F" w:rsidRPr="00D978D4" w:rsidRDefault="0054608F" w:rsidP="0054608F">
            <w:pPr>
              <w:pStyle w:val="TextLeft"/>
              <w:spacing w:after="0" w:line="240" w:lineRule="auto"/>
              <w:jc w:val="center"/>
              <w:rPr>
                <w:rFonts w:asciiTheme="majorHAnsi" w:hAnsiTheme="majorHAnsi" w:cstheme="majorHAnsi"/>
              </w:rPr>
            </w:pPr>
          </w:p>
        </w:tc>
        <w:tc>
          <w:tcPr>
            <w:tcW w:w="1134" w:type="dxa"/>
          </w:tcPr>
          <w:p w14:paraId="5062903A" w14:textId="333322BF" w:rsidR="0054608F" w:rsidRPr="00D978D4" w:rsidRDefault="0054608F" w:rsidP="0054608F">
            <w:pPr>
              <w:pStyle w:val="TextLeft"/>
              <w:spacing w:after="0" w:line="240" w:lineRule="auto"/>
              <w:jc w:val="center"/>
              <w:rPr>
                <w:rFonts w:asciiTheme="majorHAnsi" w:hAnsiTheme="majorHAnsi" w:cstheme="majorHAnsi"/>
              </w:rPr>
            </w:pPr>
          </w:p>
        </w:tc>
        <w:tc>
          <w:tcPr>
            <w:tcW w:w="1276" w:type="dxa"/>
          </w:tcPr>
          <w:p w14:paraId="7043E88B" w14:textId="77777777" w:rsidR="0054608F" w:rsidRPr="00D978D4" w:rsidRDefault="0054608F" w:rsidP="0054608F">
            <w:pPr>
              <w:pStyle w:val="TextLeft"/>
              <w:spacing w:after="0" w:line="240" w:lineRule="auto"/>
              <w:jc w:val="center"/>
              <w:rPr>
                <w:rFonts w:asciiTheme="majorHAnsi" w:hAnsiTheme="majorHAnsi" w:cstheme="majorHAnsi"/>
              </w:rPr>
            </w:pPr>
          </w:p>
        </w:tc>
        <w:tc>
          <w:tcPr>
            <w:tcW w:w="1984" w:type="dxa"/>
          </w:tcPr>
          <w:p w14:paraId="783D16C7" w14:textId="77777777" w:rsidR="0054608F" w:rsidRPr="00D978D4" w:rsidRDefault="0054608F" w:rsidP="0054608F">
            <w:pPr>
              <w:pStyle w:val="TextLeft"/>
              <w:spacing w:after="0" w:line="240" w:lineRule="auto"/>
              <w:jc w:val="center"/>
              <w:rPr>
                <w:rFonts w:asciiTheme="majorHAnsi" w:hAnsiTheme="majorHAnsi" w:cstheme="majorHAnsi"/>
              </w:rPr>
            </w:pPr>
          </w:p>
        </w:tc>
        <w:tc>
          <w:tcPr>
            <w:tcW w:w="1560" w:type="dxa"/>
          </w:tcPr>
          <w:p w14:paraId="5A9FBAEA" w14:textId="77777777" w:rsidR="0054608F" w:rsidRPr="00D978D4" w:rsidRDefault="0054608F" w:rsidP="0054608F">
            <w:pPr>
              <w:pStyle w:val="TextLeft"/>
              <w:spacing w:after="0" w:line="240" w:lineRule="auto"/>
              <w:jc w:val="center"/>
              <w:rPr>
                <w:rFonts w:asciiTheme="majorHAnsi" w:hAnsiTheme="majorHAnsi" w:cstheme="majorHAnsi"/>
              </w:rPr>
            </w:pPr>
          </w:p>
        </w:tc>
        <w:tc>
          <w:tcPr>
            <w:tcW w:w="1559" w:type="dxa"/>
          </w:tcPr>
          <w:p w14:paraId="3CD28F21" w14:textId="77777777" w:rsidR="0054608F" w:rsidRPr="00D978D4" w:rsidRDefault="0054608F" w:rsidP="0054608F">
            <w:pPr>
              <w:pStyle w:val="TextLeft"/>
              <w:spacing w:after="0" w:line="240" w:lineRule="auto"/>
              <w:jc w:val="center"/>
              <w:rPr>
                <w:rFonts w:asciiTheme="majorHAnsi" w:hAnsiTheme="majorHAnsi" w:cstheme="majorHAnsi"/>
              </w:rPr>
            </w:pPr>
          </w:p>
        </w:tc>
      </w:tr>
      <w:tr w:rsidR="0054608F" w:rsidRPr="00D978D4" w14:paraId="1D1309B2" w14:textId="77777777" w:rsidTr="00C907C2">
        <w:trPr>
          <w:trHeight w:val="170"/>
        </w:trPr>
        <w:tc>
          <w:tcPr>
            <w:tcW w:w="1101" w:type="dxa"/>
          </w:tcPr>
          <w:p w14:paraId="2F6AA564" w14:textId="77777777" w:rsidR="0054608F" w:rsidRPr="00D978D4" w:rsidRDefault="0054608F" w:rsidP="0054608F">
            <w:pPr>
              <w:pStyle w:val="TextLeft"/>
              <w:spacing w:after="0" w:line="240" w:lineRule="auto"/>
              <w:jc w:val="center"/>
              <w:rPr>
                <w:rFonts w:asciiTheme="majorHAnsi" w:hAnsiTheme="majorHAnsi" w:cstheme="majorHAnsi"/>
                <w:b/>
              </w:rPr>
            </w:pPr>
            <w:r w:rsidRPr="00D978D4">
              <w:rPr>
                <w:rFonts w:asciiTheme="majorHAnsi" w:hAnsiTheme="majorHAnsi" w:cstheme="majorHAnsi"/>
                <w:b/>
              </w:rPr>
              <w:t>2025</w:t>
            </w:r>
          </w:p>
        </w:tc>
        <w:tc>
          <w:tcPr>
            <w:tcW w:w="1417" w:type="dxa"/>
          </w:tcPr>
          <w:p w14:paraId="78CD231E" w14:textId="77777777" w:rsidR="0054608F" w:rsidRPr="00D978D4" w:rsidRDefault="0054608F" w:rsidP="0054608F">
            <w:pPr>
              <w:pStyle w:val="TextLeft"/>
              <w:spacing w:after="0" w:line="240" w:lineRule="auto"/>
              <w:jc w:val="center"/>
              <w:rPr>
                <w:rFonts w:asciiTheme="majorHAnsi" w:hAnsiTheme="majorHAnsi" w:cstheme="majorHAnsi"/>
              </w:rPr>
            </w:pPr>
          </w:p>
        </w:tc>
        <w:tc>
          <w:tcPr>
            <w:tcW w:w="1134" w:type="dxa"/>
          </w:tcPr>
          <w:p w14:paraId="2957B0D7" w14:textId="2566EE35" w:rsidR="0054608F" w:rsidRPr="00D978D4" w:rsidRDefault="0054608F" w:rsidP="0054608F">
            <w:pPr>
              <w:pStyle w:val="TextLeft"/>
              <w:spacing w:after="0" w:line="240" w:lineRule="auto"/>
              <w:jc w:val="center"/>
              <w:rPr>
                <w:rFonts w:asciiTheme="majorHAnsi" w:hAnsiTheme="majorHAnsi" w:cstheme="majorHAnsi"/>
              </w:rPr>
            </w:pPr>
          </w:p>
        </w:tc>
        <w:tc>
          <w:tcPr>
            <w:tcW w:w="1276" w:type="dxa"/>
          </w:tcPr>
          <w:p w14:paraId="2427F4D6" w14:textId="77777777" w:rsidR="0054608F" w:rsidRPr="00D978D4" w:rsidRDefault="0054608F" w:rsidP="0054608F">
            <w:pPr>
              <w:pStyle w:val="TextLeft"/>
              <w:spacing w:after="0" w:line="240" w:lineRule="auto"/>
              <w:jc w:val="center"/>
              <w:rPr>
                <w:rFonts w:asciiTheme="majorHAnsi" w:hAnsiTheme="majorHAnsi" w:cstheme="majorHAnsi"/>
              </w:rPr>
            </w:pPr>
          </w:p>
        </w:tc>
        <w:tc>
          <w:tcPr>
            <w:tcW w:w="1984" w:type="dxa"/>
          </w:tcPr>
          <w:p w14:paraId="2BE86938" w14:textId="77777777" w:rsidR="0054608F" w:rsidRPr="00D978D4" w:rsidRDefault="0054608F" w:rsidP="0054608F">
            <w:pPr>
              <w:pStyle w:val="TextLeft"/>
              <w:spacing w:after="0" w:line="240" w:lineRule="auto"/>
              <w:jc w:val="center"/>
              <w:rPr>
                <w:rFonts w:asciiTheme="majorHAnsi" w:hAnsiTheme="majorHAnsi" w:cstheme="majorHAnsi"/>
              </w:rPr>
            </w:pPr>
          </w:p>
        </w:tc>
        <w:tc>
          <w:tcPr>
            <w:tcW w:w="1560" w:type="dxa"/>
          </w:tcPr>
          <w:p w14:paraId="0E195B05" w14:textId="77777777" w:rsidR="0054608F" w:rsidRPr="00D978D4" w:rsidRDefault="0054608F" w:rsidP="0054608F">
            <w:pPr>
              <w:pStyle w:val="TextLeft"/>
              <w:spacing w:after="0" w:line="240" w:lineRule="auto"/>
              <w:jc w:val="center"/>
              <w:rPr>
                <w:rFonts w:asciiTheme="majorHAnsi" w:hAnsiTheme="majorHAnsi" w:cstheme="majorHAnsi"/>
              </w:rPr>
            </w:pPr>
          </w:p>
        </w:tc>
        <w:tc>
          <w:tcPr>
            <w:tcW w:w="1559" w:type="dxa"/>
          </w:tcPr>
          <w:p w14:paraId="7DC581D7" w14:textId="77777777" w:rsidR="0054608F" w:rsidRPr="00D978D4" w:rsidRDefault="0054608F" w:rsidP="0054608F">
            <w:pPr>
              <w:pStyle w:val="TextLeft"/>
              <w:spacing w:after="0" w:line="240" w:lineRule="auto"/>
              <w:jc w:val="center"/>
              <w:rPr>
                <w:rFonts w:asciiTheme="majorHAnsi" w:hAnsiTheme="majorHAnsi" w:cstheme="majorHAnsi"/>
              </w:rPr>
            </w:pPr>
          </w:p>
        </w:tc>
      </w:tr>
      <w:tr w:rsidR="0054608F" w:rsidRPr="00D978D4" w14:paraId="21AB0DA1" w14:textId="77777777" w:rsidTr="00C907C2">
        <w:trPr>
          <w:trHeight w:val="180"/>
        </w:trPr>
        <w:tc>
          <w:tcPr>
            <w:tcW w:w="1101" w:type="dxa"/>
          </w:tcPr>
          <w:p w14:paraId="6CDA7DD9" w14:textId="77777777" w:rsidR="0054608F" w:rsidRPr="00D978D4" w:rsidRDefault="0054608F" w:rsidP="0054608F">
            <w:pPr>
              <w:pStyle w:val="TextLeft"/>
              <w:spacing w:after="0" w:line="240" w:lineRule="auto"/>
              <w:jc w:val="center"/>
              <w:rPr>
                <w:rFonts w:asciiTheme="majorHAnsi" w:hAnsiTheme="majorHAnsi" w:cstheme="majorHAnsi"/>
                <w:b/>
              </w:rPr>
            </w:pPr>
            <w:r w:rsidRPr="00D978D4">
              <w:rPr>
                <w:rFonts w:asciiTheme="majorHAnsi" w:hAnsiTheme="majorHAnsi" w:cstheme="majorHAnsi"/>
                <w:b/>
              </w:rPr>
              <w:t>2026</w:t>
            </w:r>
          </w:p>
        </w:tc>
        <w:tc>
          <w:tcPr>
            <w:tcW w:w="1417" w:type="dxa"/>
          </w:tcPr>
          <w:p w14:paraId="45564B6C" w14:textId="77777777" w:rsidR="0054608F" w:rsidRPr="00D978D4" w:rsidRDefault="0054608F" w:rsidP="0054608F">
            <w:pPr>
              <w:pStyle w:val="TextLeft"/>
              <w:spacing w:after="0" w:line="240" w:lineRule="auto"/>
              <w:jc w:val="center"/>
              <w:rPr>
                <w:rFonts w:asciiTheme="majorHAnsi" w:hAnsiTheme="majorHAnsi" w:cstheme="majorHAnsi"/>
              </w:rPr>
            </w:pPr>
          </w:p>
        </w:tc>
        <w:tc>
          <w:tcPr>
            <w:tcW w:w="1134" w:type="dxa"/>
          </w:tcPr>
          <w:p w14:paraId="151ACEDE" w14:textId="2C9AAFC8" w:rsidR="0054608F" w:rsidRPr="00D978D4" w:rsidRDefault="0054608F" w:rsidP="0054608F">
            <w:pPr>
              <w:pStyle w:val="TextLeft"/>
              <w:spacing w:after="0" w:line="240" w:lineRule="auto"/>
              <w:jc w:val="center"/>
              <w:rPr>
                <w:rFonts w:asciiTheme="majorHAnsi" w:hAnsiTheme="majorHAnsi" w:cstheme="majorHAnsi"/>
              </w:rPr>
            </w:pPr>
          </w:p>
        </w:tc>
        <w:tc>
          <w:tcPr>
            <w:tcW w:w="1276" w:type="dxa"/>
          </w:tcPr>
          <w:p w14:paraId="407ED6D1" w14:textId="77777777" w:rsidR="0054608F" w:rsidRPr="00D978D4" w:rsidRDefault="0054608F" w:rsidP="0054608F">
            <w:pPr>
              <w:pStyle w:val="TextLeft"/>
              <w:spacing w:after="0" w:line="240" w:lineRule="auto"/>
              <w:jc w:val="center"/>
              <w:rPr>
                <w:rFonts w:asciiTheme="majorHAnsi" w:hAnsiTheme="majorHAnsi" w:cstheme="majorHAnsi"/>
              </w:rPr>
            </w:pPr>
          </w:p>
        </w:tc>
        <w:tc>
          <w:tcPr>
            <w:tcW w:w="1984" w:type="dxa"/>
          </w:tcPr>
          <w:p w14:paraId="5D03E44B" w14:textId="77777777" w:rsidR="0054608F" w:rsidRPr="00D978D4" w:rsidRDefault="0054608F" w:rsidP="0054608F">
            <w:pPr>
              <w:pStyle w:val="TextLeft"/>
              <w:spacing w:after="0" w:line="240" w:lineRule="auto"/>
              <w:jc w:val="center"/>
              <w:rPr>
                <w:rFonts w:asciiTheme="majorHAnsi" w:hAnsiTheme="majorHAnsi" w:cstheme="majorHAnsi"/>
              </w:rPr>
            </w:pPr>
          </w:p>
        </w:tc>
        <w:tc>
          <w:tcPr>
            <w:tcW w:w="1560" w:type="dxa"/>
          </w:tcPr>
          <w:p w14:paraId="7959FF50" w14:textId="77777777" w:rsidR="0054608F" w:rsidRPr="00D978D4" w:rsidRDefault="0054608F" w:rsidP="0054608F">
            <w:pPr>
              <w:pStyle w:val="TextLeft"/>
              <w:spacing w:after="0" w:line="240" w:lineRule="auto"/>
              <w:jc w:val="center"/>
              <w:rPr>
                <w:rFonts w:asciiTheme="majorHAnsi" w:hAnsiTheme="majorHAnsi" w:cstheme="majorHAnsi"/>
              </w:rPr>
            </w:pPr>
          </w:p>
        </w:tc>
        <w:tc>
          <w:tcPr>
            <w:tcW w:w="1559" w:type="dxa"/>
          </w:tcPr>
          <w:p w14:paraId="0CA499C0" w14:textId="77777777" w:rsidR="0054608F" w:rsidRPr="00D978D4" w:rsidRDefault="0054608F" w:rsidP="0054608F">
            <w:pPr>
              <w:pStyle w:val="TextLeft"/>
              <w:spacing w:after="0" w:line="240" w:lineRule="auto"/>
              <w:jc w:val="center"/>
              <w:rPr>
                <w:rFonts w:asciiTheme="majorHAnsi" w:hAnsiTheme="majorHAnsi" w:cstheme="majorHAnsi"/>
              </w:rPr>
            </w:pPr>
          </w:p>
        </w:tc>
      </w:tr>
      <w:tr w:rsidR="0054608F" w:rsidRPr="00D978D4" w14:paraId="272EC8B9" w14:textId="77777777" w:rsidTr="00C907C2">
        <w:trPr>
          <w:trHeight w:val="180"/>
        </w:trPr>
        <w:tc>
          <w:tcPr>
            <w:tcW w:w="1101" w:type="dxa"/>
          </w:tcPr>
          <w:p w14:paraId="5BB63B49" w14:textId="77777777" w:rsidR="0054608F" w:rsidRPr="00D978D4" w:rsidRDefault="0054608F" w:rsidP="0054608F">
            <w:pPr>
              <w:pStyle w:val="TextLeft"/>
              <w:spacing w:after="0" w:line="240" w:lineRule="auto"/>
              <w:jc w:val="center"/>
              <w:rPr>
                <w:rFonts w:asciiTheme="majorHAnsi" w:hAnsiTheme="majorHAnsi" w:cstheme="majorHAnsi"/>
                <w:b/>
              </w:rPr>
            </w:pPr>
            <w:r w:rsidRPr="00D978D4">
              <w:rPr>
                <w:rFonts w:asciiTheme="majorHAnsi" w:hAnsiTheme="majorHAnsi" w:cstheme="majorHAnsi"/>
                <w:b/>
              </w:rPr>
              <w:t>2027</w:t>
            </w:r>
          </w:p>
        </w:tc>
        <w:tc>
          <w:tcPr>
            <w:tcW w:w="1417" w:type="dxa"/>
          </w:tcPr>
          <w:p w14:paraId="536E7FF8" w14:textId="77777777" w:rsidR="0054608F" w:rsidRPr="00D978D4" w:rsidRDefault="0054608F" w:rsidP="0054608F">
            <w:pPr>
              <w:pStyle w:val="TextLeft"/>
              <w:spacing w:after="0" w:line="240" w:lineRule="auto"/>
              <w:jc w:val="center"/>
              <w:rPr>
                <w:rFonts w:asciiTheme="majorHAnsi" w:hAnsiTheme="majorHAnsi" w:cstheme="majorHAnsi"/>
              </w:rPr>
            </w:pPr>
          </w:p>
        </w:tc>
        <w:tc>
          <w:tcPr>
            <w:tcW w:w="1134" w:type="dxa"/>
          </w:tcPr>
          <w:p w14:paraId="790D511C" w14:textId="50186884" w:rsidR="0054608F" w:rsidRPr="00D978D4" w:rsidRDefault="0054608F" w:rsidP="0054608F">
            <w:pPr>
              <w:pStyle w:val="TextLeft"/>
              <w:spacing w:after="0" w:line="240" w:lineRule="auto"/>
              <w:jc w:val="center"/>
              <w:rPr>
                <w:rFonts w:asciiTheme="majorHAnsi" w:hAnsiTheme="majorHAnsi" w:cstheme="majorHAnsi"/>
              </w:rPr>
            </w:pPr>
          </w:p>
        </w:tc>
        <w:tc>
          <w:tcPr>
            <w:tcW w:w="1276" w:type="dxa"/>
          </w:tcPr>
          <w:p w14:paraId="0EED871A" w14:textId="77777777" w:rsidR="0054608F" w:rsidRPr="00D978D4" w:rsidRDefault="0054608F" w:rsidP="0054608F">
            <w:pPr>
              <w:pStyle w:val="TextLeft"/>
              <w:spacing w:after="0" w:line="240" w:lineRule="auto"/>
              <w:jc w:val="center"/>
              <w:rPr>
                <w:rFonts w:asciiTheme="majorHAnsi" w:hAnsiTheme="majorHAnsi" w:cstheme="majorHAnsi"/>
              </w:rPr>
            </w:pPr>
          </w:p>
        </w:tc>
        <w:tc>
          <w:tcPr>
            <w:tcW w:w="1984" w:type="dxa"/>
          </w:tcPr>
          <w:p w14:paraId="4964A186" w14:textId="77777777" w:rsidR="0054608F" w:rsidRPr="00D978D4" w:rsidRDefault="0054608F" w:rsidP="0054608F">
            <w:pPr>
              <w:pStyle w:val="TextLeft"/>
              <w:spacing w:after="0" w:line="240" w:lineRule="auto"/>
              <w:jc w:val="center"/>
              <w:rPr>
                <w:rFonts w:asciiTheme="majorHAnsi" w:hAnsiTheme="majorHAnsi" w:cstheme="majorHAnsi"/>
              </w:rPr>
            </w:pPr>
          </w:p>
        </w:tc>
        <w:tc>
          <w:tcPr>
            <w:tcW w:w="1560" w:type="dxa"/>
          </w:tcPr>
          <w:p w14:paraId="34956A8C" w14:textId="77777777" w:rsidR="0054608F" w:rsidRPr="00D978D4" w:rsidRDefault="0054608F" w:rsidP="0054608F">
            <w:pPr>
              <w:pStyle w:val="TextLeft"/>
              <w:spacing w:after="0" w:line="240" w:lineRule="auto"/>
              <w:jc w:val="center"/>
              <w:rPr>
                <w:rFonts w:asciiTheme="majorHAnsi" w:hAnsiTheme="majorHAnsi" w:cstheme="majorHAnsi"/>
              </w:rPr>
            </w:pPr>
          </w:p>
        </w:tc>
        <w:tc>
          <w:tcPr>
            <w:tcW w:w="1559" w:type="dxa"/>
          </w:tcPr>
          <w:p w14:paraId="632540AB" w14:textId="77777777" w:rsidR="0054608F" w:rsidRPr="00D978D4" w:rsidRDefault="0054608F" w:rsidP="0054608F">
            <w:pPr>
              <w:pStyle w:val="TextLeft"/>
              <w:spacing w:after="0" w:line="240" w:lineRule="auto"/>
              <w:jc w:val="center"/>
              <w:rPr>
                <w:rFonts w:asciiTheme="majorHAnsi" w:hAnsiTheme="majorHAnsi" w:cstheme="majorHAnsi"/>
              </w:rPr>
            </w:pPr>
          </w:p>
        </w:tc>
      </w:tr>
      <w:tr w:rsidR="0054608F" w:rsidRPr="00D978D4" w14:paraId="2B405D89" w14:textId="77777777" w:rsidTr="00C907C2">
        <w:trPr>
          <w:trHeight w:val="170"/>
        </w:trPr>
        <w:tc>
          <w:tcPr>
            <w:tcW w:w="1101" w:type="dxa"/>
          </w:tcPr>
          <w:p w14:paraId="0188A97D" w14:textId="77777777" w:rsidR="0054608F" w:rsidRPr="00D978D4" w:rsidRDefault="0054608F" w:rsidP="0054608F">
            <w:pPr>
              <w:pStyle w:val="TextLeft"/>
              <w:spacing w:after="0" w:line="240" w:lineRule="auto"/>
              <w:jc w:val="center"/>
              <w:rPr>
                <w:rFonts w:asciiTheme="majorHAnsi" w:hAnsiTheme="majorHAnsi" w:cstheme="majorHAnsi"/>
                <w:b/>
              </w:rPr>
            </w:pPr>
            <w:r w:rsidRPr="00D978D4">
              <w:rPr>
                <w:rFonts w:asciiTheme="majorHAnsi" w:hAnsiTheme="majorHAnsi" w:cstheme="majorHAnsi"/>
                <w:b/>
              </w:rPr>
              <w:t>2028</w:t>
            </w:r>
          </w:p>
        </w:tc>
        <w:tc>
          <w:tcPr>
            <w:tcW w:w="1417" w:type="dxa"/>
          </w:tcPr>
          <w:p w14:paraId="7AE25FA6" w14:textId="77777777" w:rsidR="0054608F" w:rsidRPr="00D978D4" w:rsidRDefault="0054608F" w:rsidP="0054608F">
            <w:pPr>
              <w:pStyle w:val="TextLeft"/>
              <w:spacing w:after="0" w:line="240" w:lineRule="auto"/>
              <w:jc w:val="center"/>
              <w:rPr>
                <w:rFonts w:asciiTheme="majorHAnsi" w:hAnsiTheme="majorHAnsi" w:cstheme="majorHAnsi"/>
              </w:rPr>
            </w:pPr>
          </w:p>
        </w:tc>
        <w:tc>
          <w:tcPr>
            <w:tcW w:w="1134" w:type="dxa"/>
          </w:tcPr>
          <w:p w14:paraId="72DAC559" w14:textId="4089A096" w:rsidR="0054608F" w:rsidRPr="00D978D4" w:rsidRDefault="0054608F" w:rsidP="0054608F">
            <w:pPr>
              <w:pStyle w:val="TextLeft"/>
              <w:spacing w:after="0" w:line="240" w:lineRule="auto"/>
              <w:jc w:val="center"/>
              <w:rPr>
                <w:rFonts w:asciiTheme="majorHAnsi" w:hAnsiTheme="majorHAnsi" w:cstheme="majorHAnsi"/>
              </w:rPr>
            </w:pPr>
          </w:p>
        </w:tc>
        <w:tc>
          <w:tcPr>
            <w:tcW w:w="1276" w:type="dxa"/>
          </w:tcPr>
          <w:p w14:paraId="4DD1D63A" w14:textId="77777777" w:rsidR="0054608F" w:rsidRPr="00D978D4" w:rsidRDefault="0054608F" w:rsidP="0054608F">
            <w:pPr>
              <w:pStyle w:val="TextLeft"/>
              <w:spacing w:after="0" w:line="240" w:lineRule="auto"/>
              <w:jc w:val="center"/>
              <w:rPr>
                <w:rFonts w:asciiTheme="majorHAnsi" w:hAnsiTheme="majorHAnsi" w:cstheme="majorHAnsi"/>
              </w:rPr>
            </w:pPr>
          </w:p>
        </w:tc>
        <w:tc>
          <w:tcPr>
            <w:tcW w:w="1984" w:type="dxa"/>
          </w:tcPr>
          <w:p w14:paraId="06144DDC" w14:textId="77777777" w:rsidR="0054608F" w:rsidRPr="00D978D4" w:rsidRDefault="0054608F" w:rsidP="0054608F">
            <w:pPr>
              <w:pStyle w:val="TextLeft"/>
              <w:spacing w:after="0" w:line="240" w:lineRule="auto"/>
              <w:jc w:val="center"/>
              <w:rPr>
                <w:rFonts w:asciiTheme="majorHAnsi" w:hAnsiTheme="majorHAnsi" w:cstheme="majorHAnsi"/>
              </w:rPr>
            </w:pPr>
          </w:p>
        </w:tc>
        <w:tc>
          <w:tcPr>
            <w:tcW w:w="1560" w:type="dxa"/>
          </w:tcPr>
          <w:p w14:paraId="53FB9BC8" w14:textId="77777777" w:rsidR="0054608F" w:rsidRPr="00D978D4" w:rsidRDefault="0054608F" w:rsidP="0054608F">
            <w:pPr>
              <w:pStyle w:val="TextLeft"/>
              <w:spacing w:after="0" w:line="240" w:lineRule="auto"/>
              <w:jc w:val="center"/>
              <w:rPr>
                <w:rFonts w:asciiTheme="majorHAnsi" w:hAnsiTheme="majorHAnsi" w:cstheme="majorHAnsi"/>
              </w:rPr>
            </w:pPr>
          </w:p>
        </w:tc>
        <w:tc>
          <w:tcPr>
            <w:tcW w:w="1559" w:type="dxa"/>
          </w:tcPr>
          <w:p w14:paraId="76941D99" w14:textId="77777777" w:rsidR="0054608F" w:rsidRPr="00D978D4" w:rsidRDefault="0054608F" w:rsidP="0054608F">
            <w:pPr>
              <w:pStyle w:val="TextLeft"/>
              <w:spacing w:after="0" w:line="240" w:lineRule="auto"/>
              <w:jc w:val="center"/>
              <w:rPr>
                <w:rFonts w:asciiTheme="majorHAnsi" w:hAnsiTheme="majorHAnsi" w:cstheme="majorHAnsi"/>
              </w:rPr>
            </w:pPr>
          </w:p>
        </w:tc>
      </w:tr>
      <w:tr w:rsidR="0054608F" w:rsidRPr="00D978D4" w14:paraId="2C84E8D0" w14:textId="77777777" w:rsidTr="00C907C2">
        <w:trPr>
          <w:trHeight w:val="180"/>
        </w:trPr>
        <w:tc>
          <w:tcPr>
            <w:tcW w:w="1101" w:type="dxa"/>
          </w:tcPr>
          <w:p w14:paraId="456F9047" w14:textId="77777777" w:rsidR="0054608F" w:rsidRPr="00D978D4" w:rsidRDefault="0054608F" w:rsidP="0054608F">
            <w:pPr>
              <w:pStyle w:val="TextLeft"/>
              <w:spacing w:after="0" w:line="240" w:lineRule="auto"/>
              <w:jc w:val="center"/>
              <w:rPr>
                <w:rFonts w:asciiTheme="majorHAnsi" w:hAnsiTheme="majorHAnsi" w:cstheme="majorHAnsi"/>
                <w:b/>
              </w:rPr>
            </w:pPr>
            <w:r w:rsidRPr="00D978D4">
              <w:rPr>
                <w:rFonts w:asciiTheme="majorHAnsi" w:hAnsiTheme="majorHAnsi" w:cstheme="majorHAnsi"/>
                <w:b/>
              </w:rPr>
              <w:t>2029</w:t>
            </w:r>
          </w:p>
        </w:tc>
        <w:tc>
          <w:tcPr>
            <w:tcW w:w="1417" w:type="dxa"/>
          </w:tcPr>
          <w:p w14:paraId="1C02538A" w14:textId="77777777" w:rsidR="0054608F" w:rsidRPr="00D978D4" w:rsidRDefault="0054608F" w:rsidP="0054608F">
            <w:pPr>
              <w:pStyle w:val="TextLeft"/>
              <w:spacing w:after="0" w:line="240" w:lineRule="auto"/>
              <w:jc w:val="center"/>
              <w:rPr>
                <w:rFonts w:asciiTheme="majorHAnsi" w:hAnsiTheme="majorHAnsi" w:cstheme="majorHAnsi"/>
              </w:rPr>
            </w:pPr>
          </w:p>
        </w:tc>
        <w:tc>
          <w:tcPr>
            <w:tcW w:w="1134" w:type="dxa"/>
          </w:tcPr>
          <w:p w14:paraId="63FED4F9" w14:textId="73AF0290" w:rsidR="0054608F" w:rsidRPr="00D978D4" w:rsidRDefault="0054608F" w:rsidP="0054608F">
            <w:pPr>
              <w:pStyle w:val="TextLeft"/>
              <w:spacing w:after="0" w:line="240" w:lineRule="auto"/>
              <w:jc w:val="center"/>
              <w:rPr>
                <w:rFonts w:asciiTheme="majorHAnsi" w:hAnsiTheme="majorHAnsi" w:cstheme="majorHAnsi"/>
              </w:rPr>
            </w:pPr>
          </w:p>
        </w:tc>
        <w:tc>
          <w:tcPr>
            <w:tcW w:w="1276" w:type="dxa"/>
          </w:tcPr>
          <w:p w14:paraId="423D44DA" w14:textId="77777777" w:rsidR="0054608F" w:rsidRPr="00D978D4" w:rsidRDefault="0054608F" w:rsidP="0054608F">
            <w:pPr>
              <w:pStyle w:val="TextLeft"/>
              <w:spacing w:after="0" w:line="240" w:lineRule="auto"/>
              <w:jc w:val="center"/>
              <w:rPr>
                <w:rFonts w:asciiTheme="majorHAnsi" w:hAnsiTheme="majorHAnsi" w:cstheme="majorHAnsi"/>
              </w:rPr>
            </w:pPr>
          </w:p>
        </w:tc>
        <w:tc>
          <w:tcPr>
            <w:tcW w:w="1984" w:type="dxa"/>
          </w:tcPr>
          <w:p w14:paraId="4387245B" w14:textId="77777777" w:rsidR="0054608F" w:rsidRPr="00D978D4" w:rsidRDefault="0054608F" w:rsidP="0054608F">
            <w:pPr>
              <w:pStyle w:val="TextLeft"/>
              <w:spacing w:after="0" w:line="240" w:lineRule="auto"/>
              <w:jc w:val="center"/>
              <w:rPr>
                <w:rFonts w:asciiTheme="majorHAnsi" w:hAnsiTheme="majorHAnsi" w:cstheme="majorHAnsi"/>
              </w:rPr>
            </w:pPr>
          </w:p>
        </w:tc>
        <w:tc>
          <w:tcPr>
            <w:tcW w:w="1560" w:type="dxa"/>
          </w:tcPr>
          <w:p w14:paraId="328A83A3" w14:textId="77777777" w:rsidR="0054608F" w:rsidRPr="00D978D4" w:rsidRDefault="0054608F" w:rsidP="0054608F">
            <w:pPr>
              <w:pStyle w:val="TextLeft"/>
              <w:spacing w:after="0" w:line="240" w:lineRule="auto"/>
              <w:jc w:val="center"/>
              <w:rPr>
                <w:rFonts w:asciiTheme="majorHAnsi" w:hAnsiTheme="majorHAnsi" w:cstheme="majorHAnsi"/>
              </w:rPr>
            </w:pPr>
          </w:p>
        </w:tc>
        <w:tc>
          <w:tcPr>
            <w:tcW w:w="1559" w:type="dxa"/>
          </w:tcPr>
          <w:p w14:paraId="06E8D01F" w14:textId="77777777" w:rsidR="0054608F" w:rsidRPr="00D978D4" w:rsidRDefault="0054608F" w:rsidP="0054608F">
            <w:pPr>
              <w:pStyle w:val="TextLeft"/>
              <w:spacing w:after="0" w:line="240" w:lineRule="auto"/>
              <w:jc w:val="center"/>
              <w:rPr>
                <w:rFonts w:asciiTheme="majorHAnsi" w:hAnsiTheme="majorHAnsi" w:cstheme="majorHAnsi"/>
              </w:rPr>
            </w:pPr>
          </w:p>
        </w:tc>
      </w:tr>
      <w:tr w:rsidR="0054608F" w:rsidRPr="003B6386" w14:paraId="69F4C75D" w14:textId="77777777" w:rsidTr="00C907C2">
        <w:trPr>
          <w:trHeight w:val="35"/>
        </w:trPr>
        <w:tc>
          <w:tcPr>
            <w:tcW w:w="1101" w:type="dxa"/>
          </w:tcPr>
          <w:p w14:paraId="2E4C3C29" w14:textId="77777777" w:rsidR="0054608F" w:rsidRPr="00D978D4" w:rsidRDefault="0054608F" w:rsidP="0054608F">
            <w:pPr>
              <w:pStyle w:val="TextLeft"/>
              <w:spacing w:after="0" w:line="240" w:lineRule="auto"/>
              <w:jc w:val="center"/>
              <w:rPr>
                <w:rFonts w:asciiTheme="majorHAnsi" w:hAnsiTheme="majorHAnsi" w:cstheme="majorHAnsi"/>
                <w:b/>
              </w:rPr>
            </w:pPr>
            <w:r w:rsidRPr="00D978D4">
              <w:rPr>
                <w:rFonts w:asciiTheme="majorHAnsi" w:hAnsiTheme="majorHAnsi" w:cstheme="majorHAnsi"/>
                <w:b/>
              </w:rPr>
              <w:t>2030</w:t>
            </w:r>
          </w:p>
        </w:tc>
        <w:tc>
          <w:tcPr>
            <w:tcW w:w="1417" w:type="dxa"/>
          </w:tcPr>
          <w:p w14:paraId="20FE8298" w14:textId="77777777" w:rsidR="0054608F" w:rsidRPr="00D978D4" w:rsidRDefault="0054608F" w:rsidP="0054608F">
            <w:pPr>
              <w:pStyle w:val="TextLeft"/>
              <w:spacing w:after="0" w:line="240" w:lineRule="auto"/>
              <w:jc w:val="center"/>
              <w:rPr>
                <w:rFonts w:asciiTheme="majorHAnsi" w:hAnsiTheme="majorHAnsi" w:cstheme="majorHAnsi"/>
              </w:rPr>
            </w:pPr>
          </w:p>
        </w:tc>
        <w:tc>
          <w:tcPr>
            <w:tcW w:w="1134" w:type="dxa"/>
          </w:tcPr>
          <w:p w14:paraId="3DACBF7F" w14:textId="4FE1B58B" w:rsidR="0054608F" w:rsidRPr="00D978D4" w:rsidRDefault="0054608F" w:rsidP="0054608F">
            <w:pPr>
              <w:pStyle w:val="TextLeft"/>
              <w:spacing w:after="0" w:line="240" w:lineRule="auto"/>
              <w:jc w:val="center"/>
              <w:rPr>
                <w:rFonts w:asciiTheme="majorHAnsi" w:hAnsiTheme="majorHAnsi" w:cstheme="majorHAnsi"/>
              </w:rPr>
            </w:pPr>
          </w:p>
        </w:tc>
        <w:tc>
          <w:tcPr>
            <w:tcW w:w="1276" w:type="dxa"/>
          </w:tcPr>
          <w:p w14:paraId="273B4A5F" w14:textId="77777777" w:rsidR="0054608F" w:rsidRPr="00D978D4" w:rsidRDefault="0054608F" w:rsidP="0054608F">
            <w:pPr>
              <w:pStyle w:val="TextLeft"/>
              <w:spacing w:after="0" w:line="240" w:lineRule="auto"/>
              <w:jc w:val="center"/>
              <w:rPr>
                <w:rFonts w:asciiTheme="majorHAnsi" w:hAnsiTheme="majorHAnsi" w:cstheme="majorHAnsi"/>
              </w:rPr>
            </w:pPr>
          </w:p>
        </w:tc>
        <w:tc>
          <w:tcPr>
            <w:tcW w:w="1984" w:type="dxa"/>
          </w:tcPr>
          <w:p w14:paraId="28A0F32F" w14:textId="77777777" w:rsidR="0054608F" w:rsidRPr="00D978D4" w:rsidRDefault="0054608F" w:rsidP="0054608F">
            <w:pPr>
              <w:pStyle w:val="TextLeft"/>
              <w:spacing w:after="0" w:line="240" w:lineRule="auto"/>
              <w:jc w:val="center"/>
              <w:rPr>
                <w:rFonts w:asciiTheme="majorHAnsi" w:hAnsiTheme="majorHAnsi" w:cstheme="majorHAnsi"/>
              </w:rPr>
            </w:pPr>
          </w:p>
        </w:tc>
        <w:tc>
          <w:tcPr>
            <w:tcW w:w="1560" w:type="dxa"/>
          </w:tcPr>
          <w:p w14:paraId="419E0F4A" w14:textId="77777777" w:rsidR="0054608F" w:rsidRPr="00D978D4" w:rsidRDefault="0054608F" w:rsidP="0054608F">
            <w:pPr>
              <w:pStyle w:val="TextLeft"/>
              <w:spacing w:after="0" w:line="240" w:lineRule="auto"/>
              <w:jc w:val="center"/>
              <w:rPr>
                <w:rFonts w:asciiTheme="majorHAnsi" w:hAnsiTheme="majorHAnsi" w:cstheme="majorHAnsi"/>
              </w:rPr>
            </w:pPr>
          </w:p>
        </w:tc>
        <w:tc>
          <w:tcPr>
            <w:tcW w:w="1559" w:type="dxa"/>
          </w:tcPr>
          <w:p w14:paraId="67BD7314" w14:textId="77777777" w:rsidR="0054608F" w:rsidRPr="00D978D4" w:rsidRDefault="0054608F" w:rsidP="0054608F">
            <w:pPr>
              <w:pStyle w:val="TextLeft"/>
              <w:spacing w:after="0" w:line="240" w:lineRule="auto"/>
              <w:jc w:val="center"/>
              <w:rPr>
                <w:rFonts w:asciiTheme="majorHAnsi" w:hAnsiTheme="majorHAnsi" w:cstheme="majorHAnsi"/>
              </w:rPr>
            </w:pPr>
          </w:p>
        </w:tc>
      </w:tr>
    </w:tbl>
    <w:p w14:paraId="46D18A72" w14:textId="77777777" w:rsidR="00B125AE" w:rsidRPr="003B6386" w:rsidRDefault="00B125AE" w:rsidP="006F414B">
      <w:pPr>
        <w:pStyle w:val="TextLeft"/>
        <w:ind w:left="720"/>
        <w:rPr>
          <w:rFonts w:asciiTheme="majorHAnsi" w:hAnsiTheme="majorHAnsi" w:cstheme="majorHAnsi"/>
          <w:highlight w:val="yellow"/>
        </w:rPr>
      </w:pPr>
    </w:p>
    <w:p w14:paraId="3EFDA1B0" w14:textId="06803801" w:rsidR="003B6386" w:rsidRPr="00D978D4" w:rsidRDefault="003B6386" w:rsidP="00C80C74">
      <w:pPr>
        <w:pStyle w:val="TextLeft"/>
        <w:numPr>
          <w:ilvl w:val="0"/>
          <w:numId w:val="16"/>
        </w:numPr>
        <w:ind w:hanging="720"/>
        <w:rPr>
          <w:rFonts w:asciiTheme="majorHAnsi" w:hAnsiTheme="majorHAnsi" w:cstheme="majorHAnsi"/>
        </w:rPr>
      </w:pPr>
      <w:r w:rsidRPr="00D978D4">
        <w:rPr>
          <w:rFonts w:asciiTheme="majorHAnsi" w:hAnsiTheme="majorHAnsi" w:cstheme="majorHAnsi"/>
        </w:rPr>
        <w:t>The Singapore Government</w:t>
      </w:r>
      <w:r w:rsidR="00B06AA0" w:rsidRPr="00D978D4">
        <w:rPr>
          <w:rFonts w:asciiTheme="majorHAnsi" w:hAnsiTheme="majorHAnsi" w:cstheme="majorHAnsi"/>
        </w:rPr>
        <w:t>'</w:t>
      </w:r>
      <w:r w:rsidRPr="00D978D4">
        <w:rPr>
          <w:rFonts w:asciiTheme="majorHAnsi" w:hAnsiTheme="majorHAnsi" w:cstheme="majorHAnsi"/>
        </w:rPr>
        <w:t>s preferred mode of payment is as follows:</w:t>
      </w:r>
    </w:p>
    <w:p w14:paraId="7F7E288B" w14:textId="200F2B1A" w:rsidR="004F1AED" w:rsidRPr="00402474" w:rsidRDefault="004F1AED" w:rsidP="004F1AED">
      <w:pPr>
        <w:pStyle w:val="TextLeft"/>
        <w:ind w:left="720"/>
        <w:rPr>
          <w:rFonts w:asciiTheme="majorHAnsi" w:hAnsiTheme="majorHAnsi" w:cstheme="majorHAnsi"/>
          <w:b/>
          <w:bCs/>
          <w:i/>
          <w:iCs/>
        </w:rPr>
      </w:pPr>
      <w:r w:rsidRPr="00402474">
        <w:rPr>
          <w:rFonts w:asciiTheme="majorHAnsi" w:hAnsiTheme="majorHAnsi" w:cstheme="majorHAnsi"/>
          <w:b/>
          <w:bCs/>
          <w:i/>
          <w:iCs/>
        </w:rPr>
        <w:t>[Insert preferred payment process]</w:t>
      </w:r>
    </w:p>
    <w:tbl>
      <w:tblPr>
        <w:tblW w:w="43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08"/>
        <w:gridCol w:w="3612"/>
      </w:tblGrid>
      <w:tr w:rsidR="00355163" w:rsidRPr="00A058C4" w14:paraId="0599C674" w14:textId="77777777" w:rsidTr="00F14B80">
        <w:trPr>
          <w:trHeight w:val="300"/>
        </w:trPr>
        <w:tc>
          <w:tcPr>
            <w:tcW w:w="4320" w:type="dxa"/>
            <w:gridSpan w:val="2"/>
            <w:tcBorders>
              <w:top w:val="nil"/>
              <w:left w:val="nil"/>
              <w:bottom w:val="nil"/>
              <w:right w:val="nil"/>
            </w:tcBorders>
            <w:hideMark/>
          </w:tcPr>
          <w:p w14:paraId="4346939D" w14:textId="77777777" w:rsidR="00355163" w:rsidRPr="00A058C4" w:rsidRDefault="00355163" w:rsidP="00355163">
            <w:pPr>
              <w:pStyle w:val="TableText"/>
              <w:rPr>
                <w:rFonts w:asciiTheme="majorHAnsi" w:hAnsiTheme="majorHAnsi" w:cstheme="majorHAnsi"/>
              </w:rPr>
            </w:pPr>
            <w:r w:rsidRPr="00A058C4">
              <w:rPr>
                <w:rFonts w:asciiTheme="majorHAnsi" w:hAnsiTheme="majorHAnsi" w:cstheme="majorHAnsi"/>
              </w:rPr>
              <w:t>For and on behalf of the Government of the Republic of Singapore</w:t>
            </w:r>
          </w:p>
        </w:tc>
      </w:tr>
      <w:tr w:rsidR="00355163" w:rsidRPr="00A058C4" w14:paraId="154B2F46" w14:textId="77777777" w:rsidTr="00F14B80">
        <w:trPr>
          <w:trHeight w:val="300"/>
        </w:trPr>
        <w:tc>
          <w:tcPr>
            <w:tcW w:w="720" w:type="dxa"/>
            <w:tcBorders>
              <w:top w:val="nil"/>
              <w:left w:val="nil"/>
              <w:bottom w:val="nil"/>
              <w:right w:val="nil"/>
            </w:tcBorders>
            <w:hideMark/>
          </w:tcPr>
          <w:p w14:paraId="775F1080" w14:textId="77777777" w:rsidR="00355163" w:rsidRPr="00A058C4" w:rsidRDefault="00355163" w:rsidP="00355163">
            <w:pPr>
              <w:pStyle w:val="TableText"/>
              <w:rPr>
                <w:rFonts w:asciiTheme="majorHAnsi" w:hAnsiTheme="majorHAnsi" w:cstheme="majorHAnsi"/>
              </w:rPr>
            </w:pPr>
            <w:r w:rsidRPr="00A058C4">
              <w:rPr>
                <w:rFonts w:asciiTheme="majorHAnsi" w:hAnsiTheme="majorHAnsi" w:cstheme="majorHAnsi"/>
              </w:rPr>
              <w:t> </w:t>
            </w:r>
          </w:p>
        </w:tc>
        <w:tc>
          <w:tcPr>
            <w:tcW w:w="3600" w:type="dxa"/>
            <w:tcBorders>
              <w:top w:val="nil"/>
              <w:left w:val="nil"/>
              <w:bottom w:val="nil"/>
              <w:right w:val="nil"/>
            </w:tcBorders>
            <w:hideMark/>
          </w:tcPr>
          <w:p w14:paraId="1508FFD4" w14:textId="77777777" w:rsidR="00355163" w:rsidRPr="00A058C4" w:rsidRDefault="00355163" w:rsidP="00355163">
            <w:pPr>
              <w:pStyle w:val="TableText"/>
              <w:rPr>
                <w:rFonts w:asciiTheme="majorHAnsi" w:hAnsiTheme="majorHAnsi" w:cstheme="majorHAnsi"/>
              </w:rPr>
            </w:pPr>
            <w:r w:rsidRPr="00A058C4">
              <w:rPr>
                <w:rFonts w:asciiTheme="majorHAnsi" w:hAnsiTheme="majorHAnsi" w:cstheme="majorHAnsi"/>
              </w:rPr>
              <w:t> </w:t>
            </w:r>
          </w:p>
        </w:tc>
      </w:tr>
      <w:tr w:rsidR="00355163" w:rsidRPr="00A058C4" w14:paraId="65ABEA97" w14:textId="77777777" w:rsidTr="00F14B80">
        <w:trPr>
          <w:trHeight w:val="300"/>
        </w:trPr>
        <w:tc>
          <w:tcPr>
            <w:tcW w:w="720" w:type="dxa"/>
            <w:tcBorders>
              <w:top w:val="nil"/>
              <w:left w:val="nil"/>
              <w:bottom w:val="nil"/>
              <w:right w:val="nil"/>
            </w:tcBorders>
            <w:hideMark/>
          </w:tcPr>
          <w:p w14:paraId="0061604F" w14:textId="77777777" w:rsidR="00355163" w:rsidRPr="00A058C4" w:rsidRDefault="00355163" w:rsidP="00355163">
            <w:pPr>
              <w:pStyle w:val="TableText"/>
              <w:rPr>
                <w:rFonts w:asciiTheme="majorHAnsi" w:hAnsiTheme="majorHAnsi" w:cstheme="majorHAnsi"/>
              </w:rPr>
            </w:pPr>
            <w:r w:rsidRPr="00A058C4">
              <w:rPr>
                <w:rFonts w:asciiTheme="majorHAnsi" w:hAnsiTheme="majorHAnsi" w:cstheme="majorHAnsi"/>
              </w:rPr>
              <w:t> </w:t>
            </w:r>
          </w:p>
        </w:tc>
        <w:tc>
          <w:tcPr>
            <w:tcW w:w="3600" w:type="dxa"/>
            <w:tcBorders>
              <w:top w:val="nil"/>
              <w:left w:val="nil"/>
              <w:bottom w:val="single" w:sz="6" w:space="0" w:color="auto"/>
              <w:right w:val="nil"/>
            </w:tcBorders>
            <w:hideMark/>
          </w:tcPr>
          <w:p w14:paraId="32B85BF1" w14:textId="2894A4B0" w:rsidR="00355163" w:rsidRPr="00A058C4" w:rsidRDefault="00DB2D24" w:rsidP="00355163">
            <w:pPr>
              <w:pStyle w:val="TableText"/>
              <w:rPr>
                <w:rFonts w:asciiTheme="majorHAnsi" w:hAnsiTheme="majorHAnsi" w:cstheme="majorHAnsi"/>
              </w:rPr>
            </w:pPr>
            <w:r>
              <w:rPr>
                <w:rFonts w:asciiTheme="majorHAnsi" w:hAnsiTheme="majorHAnsi" w:cstheme="majorHAnsi"/>
              </w:rPr>
              <w:t xml:space="preserve">                                                                </w:t>
            </w:r>
            <w:r w:rsidR="00355163" w:rsidRPr="00A058C4">
              <w:rPr>
                <w:rFonts w:asciiTheme="majorHAnsi" w:hAnsiTheme="majorHAnsi" w:cstheme="majorHAnsi"/>
              </w:rPr>
              <w:t> </w:t>
            </w:r>
          </w:p>
        </w:tc>
      </w:tr>
      <w:tr w:rsidR="00355163" w:rsidRPr="00A058C4" w14:paraId="192AAB56" w14:textId="77777777" w:rsidTr="00F14B80">
        <w:trPr>
          <w:trHeight w:val="300"/>
        </w:trPr>
        <w:tc>
          <w:tcPr>
            <w:tcW w:w="720" w:type="dxa"/>
            <w:tcBorders>
              <w:top w:val="nil"/>
              <w:left w:val="nil"/>
              <w:bottom w:val="nil"/>
              <w:right w:val="nil"/>
            </w:tcBorders>
            <w:hideMark/>
          </w:tcPr>
          <w:p w14:paraId="0F539A5F" w14:textId="77777777" w:rsidR="00355163" w:rsidRPr="00A058C4" w:rsidRDefault="00355163" w:rsidP="00355163">
            <w:pPr>
              <w:pStyle w:val="TableText"/>
              <w:rPr>
                <w:rFonts w:asciiTheme="majorHAnsi" w:hAnsiTheme="majorHAnsi" w:cstheme="majorHAnsi"/>
              </w:rPr>
            </w:pPr>
            <w:r w:rsidRPr="00A058C4">
              <w:rPr>
                <w:rFonts w:asciiTheme="majorHAnsi" w:hAnsiTheme="majorHAnsi" w:cstheme="majorHAnsi"/>
              </w:rPr>
              <w:t> </w:t>
            </w:r>
          </w:p>
        </w:tc>
        <w:tc>
          <w:tcPr>
            <w:tcW w:w="3600" w:type="dxa"/>
            <w:tcBorders>
              <w:top w:val="single" w:sz="6" w:space="0" w:color="auto"/>
              <w:left w:val="nil"/>
              <w:bottom w:val="nil"/>
              <w:right w:val="nil"/>
            </w:tcBorders>
            <w:hideMark/>
          </w:tcPr>
          <w:p w14:paraId="1555D720" w14:textId="2A32E9CE" w:rsidR="00355163" w:rsidRPr="00A058C4" w:rsidRDefault="00355163" w:rsidP="00355163">
            <w:pPr>
              <w:pStyle w:val="TableText"/>
              <w:rPr>
                <w:rFonts w:asciiTheme="majorHAnsi" w:hAnsiTheme="majorHAnsi" w:cstheme="majorHAnsi"/>
              </w:rPr>
            </w:pPr>
            <w:r w:rsidRPr="00A058C4">
              <w:rPr>
                <w:rFonts w:asciiTheme="majorHAnsi" w:hAnsiTheme="majorHAnsi" w:cstheme="majorHAnsi"/>
              </w:rPr>
              <w:t xml:space="preserve">Name: </w:t>
            </w:r>
            <w:r w:rsidR="00511EED" w:rsidRPr="00A058C4">
              <w:rPr>
                <w:rFonts w:asciiTheme="majorHAnsi" w:hAnsiTheme="majorHAnsi" w:cstheme="majorHAnsi"/>
              </w:rPr>
              <w:t>[</w:t>
            </w:r>
            <w:r w:rsidR="00511EED" w:rsidRPr="00A058C4">
              <w:rPr>
                <w:rStyle w:val="Prompt"/>
                <w:rFonts w:asciiTheme="majorHAnsi" w:hAnsiTheme="majorHAnsi" w:cstheme="majorHAnsi"/>
              </w:rPr>
              <w:sym w:font="Wingdings" w:char="F06C"/>
            </w:r>
            <w:r w:rsidR="00511EED" w:rsidRPr="00A058C4">
              <w:rPr>
                <w:rFonts w:asciiTheme="majorHAnsi" w:hAnsiTheme="majorHAnsi" w:cstheme="majorHAnsi"/>
              </w:rPr>
              <w:t>]</w:t>
            </w:r>
          </w:p>
        </w:tc>
      </w:tr>
      <w:tr w:rsidR="00355163" w:rsidRPr="00A058C4" w14:paraId="4E649CBE" w14:textId="77777777" w:rsidTr="00F14B80">
        <w:trPr>
          <w:trHeight w:val="300"/>
        </w:trPr>
        <w:tc>
          <w:tcPr>
            <w:tcW w:w="720" w:type="dxa"/>
            <w:tcBorders>
              <w:top w:val="nil"/>
              <w:left w:val="nil"/>
              <w:bottom w:val="nil"/>
              <w:right w:val="nil"/>
            </w:tcBorders>
            <w:hideMark/>
          </w:tcPr>
          <w:p w14:paraId="14FBCB60" w14:textId="77777777" w:rsidR="00355163" w:rsidRPr="00A058C4" w:rsidRDefault="00355163" w:rsidP="00355163">
            <w:pPr>
              <w:pStyle w:val="TableText"/>
              <w:rPr>
                <w:rFonts w:asciiTheme="majorHAnsi" w:hAnsiTheme="majorHAnsi" w:cstheme="majorHAnsi"/>
              </w:rPr>
            </w:pPr>
            <w:r w:rsidRPr="00A058C4">
              <w:rPr>
                <w:rFonts w:asciiTheme="majorHAnsi" w:hAnsiTheme="majorHAnsi" w:cstheme="majorHAnsi"/>
              </w:rPr>
              <w:t> </w:t>
            </w:r>
          </w:p>
        </w:tc>
        <w:tc>
          <w:tcPr>
            <w:tcW w:w="3600" w:type="dxa"/>
            <w:tcBorders>
              <w:top w:val="nil"/>
              <w:left w:val="nil"/>
              <w:bottom w:val="nil"/>
              <w:right w:val="nil"/>
            </w:tcBorders>
            <w:hideMark/>
          </w:tcPr>
          <w:p w14:paraId="1AB5E025" w14:textId="338EF802" w:rsidR="00355163" w:rsidRPr="00A058C4" w:rsidRDefault="00355163" w:rsidP="00355163">
            <w:pPr>
              <w:pStyle w:val="TableText"/>
              <w:rPr>
                <w:rFonts w:asciiTheme="majorHAnsi" w:hAnsiTheme="majorHAnsi" w:cstheme="majorHAnsi"/>
              </w:rPr>
            </w:pPr>
            <w:r w:rsidRPr="00A058C4">
              <w:rPr>
                <w:rFonts w:asciiTheme="majorHAnsi" w:hAnsiTheme="majorHAnsi" w:cstheme="majorHAnsi"/>
              </w:rPr>
              <w:t>Designation: </w:t>
            </w:r>
            <w:r w:rsidR="00511EED" w:rsidRPr="00A058C4">
              <w:rPr>
                <w:rFonts w:asciiTheme="majorHAnsi" w:hAnsiTheme="majorHAnsi" w:cstheme="majorHAnsi"/>
              </w:rPr>
              <w:t>[</w:t>
            </w:r>
            <w:r w:rsidR="00511EED" w:rsidRPr="00A058C4">
              <w:rPr>
                <w:rStyle w:val="Prompt"/>
                <w:rFonts w:asciiTheme="majorHAnsi" w:hAnsiTheme="majorHAnsi" w:cstheme="majorHAnsi"/>
              </w:rPr>
              <w:sym w:font="Wingdings" w:char="F06C"/>
            </w:r>
            <w:r w:rsidR="00511EED" w:rsidRPr="00A058C4">
              <w:rPr>
                <w:rFonts w:asciiTheme="majorHAnsi" w:hAnsiTheme="majorHAnsi" w:cstheme="majorHAnsi"/>
              </w:rPr>
              <w:t>]</w:t>
            </w:r>
          </w:p>
        </w:tc>
      </w:tr>
      <w:tr w:rsidR="00355163" w:rsidRPr="00A058C4" w14:paraId="1A57D850" w14:textId="77777777" w:rsidTr="00F14B80">
        <w:trPr>
          <w:trHeight w:val="300"/>
        </w:trPr>
        <w:tc>
          <w:tcPr>
            <w:tcW w:w="720" w:type="dxa"/>
            <w:tcBorders>
              <w:top w:val="nil"/>
              <w:left w:val="nil"/>
              <w:bottom w:val="nil"/>
              <w:right w:val="nil"/>
            </w:tcBorders>
            <w:hideMark/>
          </w:tcPr>
          <w:p w14:paraId="04DE12CC" w14:textId="77777777" w:rsidR="00355163" w:rsidRPr="00A058C4" w:rsidRDefault="00355163" w:rsidP="00355163">
            <w:pPr>
              <w:pStyle w:val="TableText"/>
              <w:rPr>
                <w:rFonts w:asciiTheme="majorHAnsi" w:hAnsiTheme="majorHAnsi" w:cstheme="majorHAnsi"/>
              </w:rPr>
            </w:pPr>
            <w:r w:rsidRPr="00A058C4">
              <w:rPr>
                <w:rFonts w:asciiTheme="majorHAnsi" w:hAnsiTheme="majorHAnsi" w:cstheme="majorHAnsi"/>
              </w:rPr>
              <w:t> </w:t>
            </w:r>
          </w:p>
        </w:tc>
        <w:tc>
          <w:tcPr>
            <w:tcW w:w="3600" w:type="dxa"/>
            <w:tcBorders>
              <w:top w:val="nil"/>
              <w:left w:val="nil"/>
              <w:bottom w:val="nil"/>
              <w:right w:val="nil"/>
            </w:tcBorders>
            <w:hideMark/>
          </w:tcPr>
          <w:p w14:paraId="5683D38E" w14:textId="77777777" w:rsidR="00355163" w:rsidRPr="00A058C4" w:rsidRDefault="00355163" w:rsidP="00355163">
            <w:pPr>
              <w:pStyle w:val="TableText"/>
              <w:rPr>
                <w:rFonts w:asciiTheme="majorHAnsi" w:hAnsiTheme="majorHAnsi" w:cstheme="majorHAnsi"/>
              </w:rPr>
            </w:pPr>
            <w:r w:rsidRPr="00A058C4">
              <w:rPr>
                <w:rFonts w:asciiTheme="majorHAnsi" w:hAnsiTheme="majorHAnsi" w:cstheme="majorHAnsi"/>
              </w:rPr>
              <w:t> </w:t>
            </w:r>
          </w:p>
        </w:tc>
      </w:tr>
    </w:tbl>
    <w:p w14:paraId="433A5808" w14:textId="77777777" w:rsidR="00355163" w:rsidRPr="00A058C4" w:rsidRDefault="00355163" w:rsidP="006F414B">
      <w:pPr>
        <w:pStyle w:val="TextLeft"/>
        <w:ind w:left="720"/>
        <w:rPr>
          <w:rFonts w:asciiTheme="majorHAnsi" w:hAnsiTheme="majorHAnsi" w:cstheme="majorHAnsi"/>
        </w:rPr>
      </w:pPr>
    </w:p>
    <w:p w14:paraId="63F8490A" w14:textId="4A8A40B1" w:rsidR="002256EA" w:rsidRPr="00A058C4" w:rsidRDefault="00355163" w:rsidP="004F1AED">
      <w:pPr>
        <w:jc w:val="left"/>
        <w:rPr>
          <w:rFonts w:asciiTheme="majorHAnsi" w:hAnsiTheme="majorHAnsi" w:cstheme="majorHAnsi"/>
        </w:rPr>
      </w:pPr>
      <w:r w:rsidRPr="00A058C4">
        <w:rPr>
          <w:rFonts w:asciiTheme="majorHAnsi" w:hAnsiTheme="majorHAnsi" w:cstheme="majorHAnsi"/>
        </w:rPr>
        <w:br w:type="page"/>
      </w:r>
    </w:p>
    <w:p w14:paraId="1462E900" w14:textId="77777777" w:rsidR="0048413F" w:rsidRPr="00A058C4" w:rsidRDefault="0048413F" w:rsidP="002256EA">
      <w:pPr>
        <w:pStyle w:val="ScheduleTitle"/>
        <w:rPr>
          <w:rFonts w:asciiTheme="majorHAnsi" w:hAnsiTheme="majorHAnsi" w:cstheme="majorHAnsi"/>
        </w:rPr>
        <w:sectPr w:rsidR="0048413F" w:rsidRPr="00A058C4" w:rsidSect="00E2385A">
          <w:pgSz w:w="12240" w:h="15840" w:code="1"/>
          <w:pgMar w:top="1440" w:right="1440" w:bottom="1440" w:left="1440" w:header="720" w:footer="720" w:gutter="0"/>
          <w:pgNumType w:start="1"/>
          <w:cols w:space="720"/>
          <w:docGrid w:linePitch="360"/>
        </w:sectPr>
      </w:pPr>
    </w:p>
    <w:p w14:paraId="6A2FB545" w14:textId="74A85C6D" w:rsidR="00171A0D" w:rsidRDefault="00EA565D" w:rsidP="00121B23">
      <w:pPr>
        <w:pStyle w:val="ScheduleTitle"/>
      </w:pPr>
      <w:bookmarkStart w:id="144" w:name="_Ref213497901"/>
      <w:bookmarkStart w:id="145" w:name="Schedule5"/>
      <w:r w:rsidRPr="00A058C4">
        <w:lastRenderedPageBreak/>
        <w:t>Schedule</w:t>
      </w:r>
      <w:r w:rsidR="002256EA" w:rsidRPr="00A058C4">
        <w:t xml:space="preserve"> </w:t>
      </w:r>
      <w:r w:rsidR="00D632EB" w:rsidRPr="00A058C4">
        <w:t>5</w:t>
      </w:r>
      <w:bookmarkEnd w:id="144"/>
      <w:bookmarkEnd w:id="145"/>
      <w:r w:rsidR="00121B23">
        <w:br/>
      </w:r>
      <w:r w:rsidR="002256EA" w:rsidRPr="00A058C4">
        <w:t xml:space="preserve">FORM OF ITMO ISSUANCE NOTICE </w:t>
      </w:r>
      <w:bookmarkStart w:id="146" w:name="_Ref213497894"/>
    </w:p>
    <w:p w14:paraId="05F56AA4" w14:textId="77777777" w:rsidR="00860DE7" w:rsidRPr="00A058C4" w:rsidRDefault="00860DE7" w:rsidP="00860DE7">
      <w:pPr>
        <w:pStyle w:val="Heading8"/>
      </w:pPr>
    </w:p>
    <w:tbl>
      <w:tblPr>
        <w:tblW w:w="933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90"/>
        <w:gridCol w:w="7440"/>
      </w:tblGrid>
      <w:tr w:rsidR="00171A0D" w:rsidRPr="00A058C4" w14:paraId="244CCD3C" w14:textId="77777777" w:rsidTr="003B6386">
        <w:trPr>
          <w:trHeight w:val="300"/>
        </w:trPr>
        <w:tc>
          <w:tcPr>
            <w:tcW w:w="1890" w:type="dxa"/>
            <w:tcBorders>
              <w:top w:val="nil"/>
              <w:left w:val="nil"/>
              <w:bottom w:val="nil"/>
              <w:right w:val="nil"/>
            </w:tcBorders>
            <w:hideMark/>
          </w:tcPr>
          <w:p w14:paraId="434A11FA" w14:textId="77777777" w:rsidR="00171A0D" w:rsidRPr="00A058C4" w:rsidRDefault="00171A0D" w:rsidP="003B6386">
            <w:pPr>
              <w:pStyle w:val="TableText"/>
              <w:jc w:val="left"/>
              <w:rPr>
                <w:rFonts w:asciiTheme="majorHAnsi" w:hAnsiTheme="majorHAnsi" w:cstheme="majorHAnsi"/>
              </w:rPr>
            </w:pPr>
            <w:r w:rsidRPr="00A058C4">
              <w:rPr>
                <w:rFonts w:asciiTheme="majorHAnsi" w:hAnsiTheme="majorHAnsi" w:cstheme="majorHAnsi"/>
              </w:rPr>
              <w:t>To: </w:t>
            </w:r>
          </w:p>
        </w:tc>
        <w:tc>
          <w:tcPr>
            <w:tcW w:w="7440" w:type="dxa"/>
            <w:tcBorders>
              <w:top w:val="nil"/>
              <w:left w:val="nil"/>
              <w:bottom w:val="nil"/>
              <w:right w:val="nil"/>
            </w:tcBorders>
            <w:hideMark/>
          </w:tcPr>
          <w:p w14:paraId="0BA06B9B" w14:textId="1147A02E" w:rsidR="00171A0D" w:rsidRPr="00A058C4" w:rsidRDefault="00171A0D">
            <w:pPr>
              <w:pStyle w:val="TableText"/>
              <w:rPr>
                <w:rFonts w:asciiTheme="majorHAnsi" w:hAnsiTheme="majorHAnsi" w:cstheme="majorHAnsi"/>
              </w:rPr>
            </w:pPr>
            <w:r w:rsidRPr="00A058C4">
              <w:rPr>
                <w:rFonts w:asciiTheme="majorHAnsi" w:hAnsiTheme="majorHAnsi" w:cstheme="majorHAnsi"/>
              </w:rPr>
              <w:t>The Government of the Republic of Singapore, represented by the Ministry of Trade and Industry (</w:t>
            </w:r>
            <w:r w:rsidR="00511EED" w:rsidRPr="00A058C4">
              <w:rPr>
                <w:rFonts w:asciiTheme="majorHAnsi" w:hAnsiTheme="majorHAnsi" w:cstheme="majorHAnsi"/>
              </w:rPr>
              <w:t>"</w:t>
            </w:r>
            <w:r w:rsidRPr="00A058C4">
              <w:rPr>
                <w:rFonts w:asciiTheme="majorHAnsi" w:hAnsiTheme="majorHAnsi" w:cstheme="majorHAnsi"/>
                <w:b/>
                <w:bCs/>
              </w:rPr>
              <w:t>Singapore Government</w:t>
            </w:r>
            <w:r w:rsidR="00511EED" w:rsidRPr="00A058C4">
              <w:rPr>
                <w:rFonts w:asciiTheme="majorHAnsi" w:hAnsiTheme="majorHAnsi" w:cstheme="majorHAnsi"/>
              </w:rPr>
              <w:t>"</w:t>
            </w:r>
            <w:r w:rsidRPr="00A058C4">
              <w:rPr>
                <w:rFonts w:asciiTheme="majorHAnsi" w:hAnsiTheme="majorHAnsi" w:cstheme="majorHAnsi"/>
              </w:rPr>
              <w:t xml:space="preserve">)  </w:t>
            </w:r>
          </w:p>
        </w:tc>
      </w:tr>
      <w:tr w:rsidR="00171A0D" w:rsidRPr="00A058C4" w14:paraId="551F24BE" w14:textId="77777777" w:rsidTr="003B6386">
        <w:trPr>
          <w:trHeight w:val="300"/>
        </w:trPr>
        <w:tc>
          <w:tcPr>
            <w:tcW w:w="1890" w:type="dxa"/>
            <w:tcBorders>
              <w:top w:val="nil"/>
              <w:left w:val="nil"/>
              <w:bottom w:val="nil"/>
              <w:right w:val="nil"/>
            </w:tcBorders>
            <w:hideMark/>
          </w:tcPr>
          <w:p w14:paraId="316A4BEB" w14:textId="77777777" w:rsidR="00171A0D" w:rsidRPr="00A058C4" w:rsidRDefault="00171A0D" w:rsidP="003B6386">
            <w:pPr>
              <w:pStyle w:val="TableText"/>
              <w:jc w:val="left"/>
              <w:rPr>
                <w:rFonts w:asciiTheme="majorHAnsi" w:hAnsiTheme="majorHAnsi" w:cstheme="majorHAnsi"/>
              </w:rPr>
            </w:pPr>
            <w:r w:rsidRPr="00A058C4">
              <w:rPr>
                <w:rFonts w:asciiTheme="majorHAnsi" w:hAnsiTheme="majorHAnsi" w:cstheme="majorHAnsi"/>
              </w:rPr>
              <w:t>From: </w:t>
            </w:r>
          </w:p>
        </w:tc>
        <w:tc>
          <w:tcPr>
            <w:tcW w:w="7440" w:type="dxa"/>
            <w:tcBorders>
              <w:top w:val="nil"/>
              <w:left w:val="nil"/>
              <w:bottom w:val="nil"/>
              <w:right w:val="nil"/>
            </w:tcBorders>
            <w:hideMark/>
          </w:tcPr>
          <w:p w14:paraId="55EF3708" w14:textId="165128A2" w:rsidR="00171A0D" w:rsidRPr="00A058C4" w:rsidRDefault="00F23D77">
            <w:pPr>
              <w:pStyle w:val="TableText"/>
              <w:rPr>
                <w:rFonts w:asciiTheme="majorHAnsi" w:hAnsiTheme="majorHAnsi" w:cstheme="majorHAnsi"/>
              </w:rPr>
            </w:pPr>
            <w:permStart w:id="651318374" w:edGrp="everyone"/>
            <w:r w:rsidRPr="00F72C90">
              <w:rPr>
                <w:rFonts w:asciiTheme="majorHAnsi" w:hAnsiTheme="majorHAnsi" w:cstheme="majorHAnsi"/>
              </w:rPr>
              <w:t>[</w:t>
            </w:r>
            <w:r w:rsidRPr="00F72C90">
              <w:rPr>
                <w:rFonts w:asciiTheme="majorHAnsi" w:hAnsiTheme="majorHAnsi" w:cstheme="majorHAnsi"/>
              </w:rPr>
              <w:sym w:font="Symbol" w:char="F0B7"/>
            </w:r>
            <w:r w:rsidRPr="00F72C90">
              <w:rPr>
                <w:rFonts w:asciiTheme="majorHAnsi" w:hAnsiTheme="majorHAnsi" w:cstheme="majorHAnsi"/>
              </w:rPr>
              <w:t>]</w:t>
            </w:r>
            <w:permEnd w:id="651318374"/>
            <w:r w:rsidRPr="00A058C4">
              <w:rPr>
                <w:rFonts w:asciiTheme="majorHAnsi" w:hAnsiTheme="majorHAnsi" w:cstheme="majorHAnsi"/>
              </w:rPr>
              <w:t xml:space="preserve"> </w:t>
            </w:r>
            <w:r w:rsidR="00171A0D" w:rsidRPr="00A058C4">
              <w:rPr>
                <w:rFonts w:asciiTheme="majorHAnsi" w:hAnsiTheme="majorHAnsi" w:cstheme="majorHAnsi"/>
              </w:rPr>
              <w:t>[</w:t>
            </w:r>
            <w:r w:rsidR="00171A0D" w:rsidRPr="00A058C4">
              <w:rPr>
                <w:rFonts w:asciiTheme="majorHAnsi" w:hAnsiTheme="majorHAnsi" w:cstheme="majorHAnsi"/>
                <w:i/>
                <w:iCs/>
              </w:rPr>
              <w:t>name of Applicant</w:t>
            </w:r>
            <w:r w:rsidR="00171A0D" w:rsidRPr="00A058C4">
              <w:rPr>
                <w:rFonts w:asciiTheme="majorHAnsi" w:hAnsiTheme="majorHAnsi" w:cstheme="majorHAnsi"/>
              </w:rPr>
              <w:t xml:space="preserve">] (the </w:t>
            </w:r>
            <w:r w:rsidR="00511EED" w:rsidRPr="00A058C4">
              <w:rPr>
                <w:rFonts w:asciiTheme="majorHAnsi" w:hAnsiTheme="majorHAnsi" w:cstheme="majorHAnsi"/>
              </w:rPr>
              <w:t>"</w:t>
            </w:r>
            <w:r w:rsidR="00171A0D" w:rsidRPr="00A058C4">
              <w:rPr>
                <w:rFonts w:asciiTheme="majorHAnsi" w:hAnsiTheme="majorHAnsi" w:cstheme="majorHAnsi"/>
                <w:b/>
                <w:bCs/>
              </w:rPr>
              <w:t>Applicant</w:t>
            </w:r>
            <w:r w:rsidR="00511EED" w:rsidRPr="00A058C4">
              <w:rPr>
                <w:rFonts w:asciiTheme="majorHAnsi" w:hAnsiTheme="majorHAnsi" w:cstheme="majorHAnsi"/>
              </w:rPr>
              <w:t>"</w:t>
            </w:r>
            <w:r w:rsidR="00171A0D" w:rsidRPr="00A058C4">
              <w:rPr>
                <w:rFonts w:asciiTheme="majorHAnsi" w:hAnsiTheme="majorHAnsi" w:cstheme="majorHAnsi"/>
              </w:rPr>
              <w:t>)</w:t>
            </w:r>
          </w:p>
        </w:tc>
      </w:tr>
      <w:tr w:rsidR="00171A0D" w:rsidRPr="00A058C4" w14:paraId="109FD8CE" w14:textId="77777777" w:rsidTr="003B6386">
        <w:trPr>
          <w:trHeight w:val="300"/>
        </w:trPr>
        <w:tc>
          <w:tcPr>
            <w:tcW w:w="1890" w:type="dxa"/>
            <w:tcBorders>
              <w:top w:val="nil"/>
              <w:left w:val="nil"/>
              <w:bottom w:val="nil"/>
              <w:right w:val="nil"/>
            </w:tcBorders>
            <w:hideMark/>
          </w:tcPr>
          <w:p w14:paraId="26D16A03" w14:textId="77777777" w:rsidR="00171A0D" w:rsidRPr="00A058C4" w:rsidRDefault="00171A0D" w:rsidP="003B6386">
            <w:pPr>
              <w:pStyle w:val="TableText"/>
              <w:jc w:val="left"/>
              <w:rPr>
                <w:rFonts w:asciiTheme="majorHAnsi" w:hAnsiTheme="majorHAnsi" w:cstheme="majorHAnsi"/>
              </w:rPr>
            </w:pPr>
            <w:r w:rsidRPr="00A058C4">
              <w:rPr>
                <w:rFonts w:asciiTheme="majorHAnsi" w:hAnsiTheme="majorHAnsi" w:cstheme="majorHAnsi"/>
              </w:rPr>
              <w:t>Date: </w:t>
            </w:r>
          </w:p>
        </w:tc>
        <w:tc>
          <w:tcPr>
            <w:tcW w:w="7440" w:type="dxa"/>
            <w:tcBorders>
              <w:top w:val="nil"/>
              <w:left w:val="nil"/>
              <w:bottom w:val="nil"/>
              <w:right w:val="nil"/>
            </w:tcBorders>
            <w:hideMark/>
          </w:tcPr>
          <w:p w14:paraId="4ADCB886" w14:textId="3028EE66" w:rsidR="00171A0D" w:rsidRPr="00A058C4" w:rsidRDefault="00F23D77">
            <w:pPr>
              <w:pStyle w:val="TableText"/>
              <w:rPr>
                <w:rFonts w:asciiTheme="majorHAnsi" w:hAnsiTheme="majorHAnsi" w:cstheme="majorHAnsi"/>
              </w:rPr>
            </w:pPr>
            <w:permStart w:id="1964599992" w:edGrp="everyone"/>
            <w:r w:rsidRPr="00F72C90">
              <w:rPr>
                <w:rFonts w:asciiTheme="majorHAnsi" w:hAnsiTheme="majorHAnsi" w:cstheme="majorHAnsi"/>
              </w:rPr>
              <w:t>[</w:t>
            </w:r>
            <w:r w:rsidRPr="00F72C90">
              <w:rPr>
                <w:rFonts w:asciiTheme="majorHAnsi" w:hAnsiTheme="majorHAnsi" w:cstheme="majorHAnsi"/>
              </w:rPr>
              <w:sym w:font="Symbol" w:char="F0B7"/>
            </w:r>
            <w:r w:rsidRPr="00F72C90">
              <w:rPr>
                <w:rFonts w:asciiTheme="majorHAnsi" w:hAnsiTheme="majorHAnsi" w:cstheme="majorHAnsi"/>
              </w:rPr>
              <w:t>]</w:t>
            </w:r>
            <w:permEnd w:id="1964599992"/>
            <w:r w:rsidRPr="00A058C4">
              <w:rPr>
                <w:rFonts w:asciiTheme="majorHAnsi" w:hAnsiTheme="majorHAnsi" w:cstheme="majorHAnsi"/>
              </w:rPr>
              <w:t xml:space="preserve"> </w:t>
            </w:r>
            <w:r w:rsidR="00171A0D" w:rsidRPr="00A058C4">
              <w:rPr>
                <w:rFonts w:asciiTheme="majorHAnsi" w:hAnsiTheme="majorHAnsi" w:cstheme="majorHAnsi"/>
              </w:rPr>
              <w:t>[</w:t>
            </w:r>
            <w:r w:rsidR="00171A0D" w:rsidRPr="00A058C4">
              <w:rPr>
                <w:rFonts w:asciiTheme="majorHAnsi" w:hAnsiTheme="majorHAnsi" w:cstheme="majorHAnsi"/>
                <w:i/>
                <w:iCs/>
              </w:rPr>
              <w:t>insert date of delivery</w:t>
            </w:r>
            <w:r w:rsidR="00171A0D" w:rsidRPr="00A058C4">
              <w:rPr>
                <w:rFonts w:asciiTheme="majorHAnsi" w:hAnsiTheme="majorHAnsi" w:cstheme="majorHAnsi"/>
              </w:rPr>
              <w:t xml:space="preserve"> of</w:t>
            </w:r>
            <w:r w:rsidR="00C64414" w:rsidRPr="00A058C4">
              <w:rPr>
                <w:rFonts w:asciiTheme="majorHAnsi" w:hAnsiTheme="majorHAnsi" w:cstheme="majorHAnsi"/>
              </w:rPr>
              <w:t xml:space="preserve"> ITMO</w:t>
            </w:r>
            <w:r w:rsidR="00171A0D" w:rsidRPr="00A058C4">
              <w:rPr>
                <w:rFonts w:asciiTheme="majorHAnsi" w:hAnsiTheme="majorHAnsi" w:cstheme="majorHAnsi"/>
              </w:rPr>
              <w:t xml:space="preserve"> Issuance Notice] </w:t>
            </w:r>
          </w:p>
        </w:tc>
      </w:tr>
      <w:tr w:rsidR="003B6386" w:rsidRPr="00A058C4" w14:paraId="6753153F" w14:textId="77777777" w:rsidTr="00F23D77">
        <w:trPr>
          <w:trHeight w:val="300"/>
        </w:trPr>
        <w:tc>
          <w:tcPr>
            <w:tcW w:w="1890" w:type="dxa"/>
            <w:tcBorders>
              <w:top w:val="nil"/>
              <w:left w:val="nil"/>
              <w:bottom w:val="nil"/>
              <w:right w:val="nil"/>
            </w:tcBorders>
          </w:tcPr>
          <w:p w14:paraId="7EAB038A" w14:textId="64E6828F" w:rsidR="003B6386" w:rsidRPr="00A058C4" w:rsidRDefault="003B6386" w:rsidP="003B6386">
            <w:pPr>
              <w:pStyle w:val="TableText"/>
              <w:jc w:val="left"/>
              <w:rPr>
                <w:rFonts w:asciiTheme="majorHAnsi" w:hAnsiTheme="majorHAnsi" w:cstheme="majorHAnsi"/>
              </w:rPr>
            </w:pPr>
            <w:r>
              <w:rPr>
                <w:rFonts w:asciiTheme="majorHAnsi" w:hAnsiTheme="majorHAnsi" w:cstheme="majorHAnsi"/>
              </w:rPr>
              <w:t>Mitigation Activity Reference Number (MARN):</w:t>
            </w:r>
          </w:p>
        </w:tc>
        <w:tc>
          <w:tcPr>
            <w:tcW w:w="7440" w:type="dxa"/>
            <w:tcBorders>
              <w:top w:val="nil"/>
              <w:left w:val="nil"/>
              <w:bottom w:val="nil"/>
              <w:right w:val="nil"/>
            </w:tcBorders>
            <w:vAlign w:val="bottom"/>
          </w:tcPr>
          <w:p w14:paraId="01B3BC7F" w14:textId="6255DEB5" w:rsidR="003B6386" w:rsidRPr="00A058C4" w:rsidRDefault="00F23D77" w:rsidP="00F23D77">
            <w:pPr>
              <w:pStyle w:val="TableText"/>
              <w:jc w:val="left"/>
              <w:rPr>
                <w:rFonts w:asciiTheme="majorHAnsi" w:hAnsiTheme="majorHAnsi" w:cstheme="majorHAnsi"/>
              </w:rPr>
            </w:pPr>
            <w:permStart w:id="1224829753" w:edGrp="everyone"/>
            <w:r w:rsidRPr="00F72C90">
              <w:rPr>
                <w:rFonts w:asciiTheme="majorHAnsi" w:hAnsiTheme="majorHAnsi" w:cstheme="majorHAnsi"/>
              </w:rPr>
              <w:t>[</w:t>
            </w:r>
            <w:r w:rsidRPr="00F72C90">
              <w:rPr>
                <w:rFonts w:asciiTheme="majorHAnsi" w:hAnsiTheme="majorHAnsi" w:cstheme="majorHAnsi"/>
              </w:rPr>
              <w:sym w:font="Symbol" w:char="F0B7"/>
            </w:r>
            <w:r w:rsidRPr="00F72C90">
              <w:rPr>
                <w:rFonts w:asciiTheme="majorHAnsi" w:hAnsiTheme="majorHAnsi" w:cstheme="majorHAnsi"/>
              </w:rPr>
              <w:t>]</w:t>
            </w:r>
            <w:permEnd w:id="1224829753"/>
          </w:p>
        </w:tc>
      </w:tr>
      <w:tr w:rsidR="003B6386" w:rsidRPr="00A058C4" w14:paraId="091B9DE6" w14:textId="77777777" w:rsidTr="003B6386">
        <w:trPr>
          <w:trHeight w:val="300"/>
        </w:trPr>
        <w:tc>
          <w:tcPr>
            <w:tcW w:w="1890" w:type="dxa"/>
            <w:tcBorders>
              <w:top w:val="nil"/>
              <w:left w:val="nil"/>
              <w:bottom w:val="nil"/>
              <w:right w:val="nil"/>
            </w:tcBorders>
          </w:tcPr>
          <w:p w14:paraId="019F436A" w14:textId="77911554" w:rsidR="003B6386" w:rsidRPr="00A058C4" w:rsidRDefault="003B6386" w:rsidP="003B6386">
            <w:pPr>
              <w:pStyle w:val="TableText"/>
              <w:jc w:val="left"/>
              <w:rPr>
                <w:rFonts w:asciiTheme="majorHAnsi" w:hAnsiTheme="majorHAnsi" w:cstheme="majorHAnsi"/>
              </w:rPr>
            </w:pPr>
            <w:r>
              <w:rPr>
                <w:rFonts w:asciiTheme="majorHAnsi" w:hAnsiTheme="majorHAnsi" w:cstheme="majorHAnsi"/>
              </w:rPr>
              <w:t>Project Name:</w:t>
            </w:r>
          </w:p>
        </w:tc>
        <w:tc>
          <w:tcPr>
            <w:tcW w:w="7440" w:type="dxa"/>
            <w:tcBorders>
              <w:top w:val="nil"/>
              <w:left w:val="nil"/>
              <w:bottom w:val="nil"/>
              <w:right w:val="nil"/>
            </w:tcBorders>
          </w:tcPr>
          <w:p w14:paraId="55E9E5A4" w14:textId="4FE078D4" w:rsidR="003B6386" w:rsidRPr="00A058C4" w:rsidRDefault="00F23D77" w:rsidP="003B6386">
            <w:pPr>
              <w:pStyle w:val="TableText"/>
              <w:rPr>
                <w:rFonts w:asciiTheme="majorHAnsi" w:hAnsiTheme="majorHAnsi" w:cstheme="majorHAnsi"/>
              </w:rPr>
            </w:pPr>
            <w:permStart w:id="164243581" w:edGrp="everyone"/>
            <w:r w:rsidRPr="00F72C90">
              <w:rPr>
                <w:rFonts w:asciiTheme="majorHAnsi" w:hAnsiTheme="majorHAnsi" w:cstheme="majorHAnsi"/>
              </w:rPr>
              <w:t>[</w:t>
            </w:r>
            <w:r w:rsidRPr="00F72C90">
              <w:rPr>
                <w:rFonts w:asciiTheme="majorHAnsi" w:hAnsiTheme="majorHAnsi" w:cstheme="majorHAnsi"/>
              </w:rPr>
              <w:sym w:font="Symbol" w:char="F0B7"/>
            </w:r>
            <w:r w:rsidRPr="00F72C90">
              <w:rPr>
                <w:rFonts w:asciiTheme="majorHAnsi" w:hAnsiTheme="majorHAnsi" w:cstheme="majorHAnsi"/>
              </w:rPr>
              <w:t>]</w:t>
            </w:r>
            <w:permEnd w:id="164243581"/>
          </w:p>
        </w:tc>
      </w:tr>
    </w:tbl>
    <w:p w14:paraId="5F4D0E6E" w14:textId="77777777" w:rsidR="00171A0D" w:rsidRPr="00A058C4" w:rsidRDefault="00171A0D" w:rsidP="00171A0D">
      <w:pPr>
        <w:pStyle w:val="ScheduleTitle"/>
        <w:jc w:val="both"/>
        <w:rPr>
          <w:rFonts w:asciiTheme="majorHAnsi" w:hAnsiTheme="majorHAnsi" w:cstheme="majorHAnsi"/>
        </w:rPr>
      </w:pPr>
    </w:p>
    <w:p w14:paraId="78B587EB" w14:textId="7AD30437" w:rsidR="003B6386" w:rsidRPr="003B6386" w:rsidRDefault="003B6386" w:rsidP="00C80C74">
      <w:pPr>
        <w:pStyle w:val="TextLeft"/>
        <w:numPr>
          <w:ilvl w:val="0"/>
          <w:numId w:val="22"/>
        </w:numPr>
        <w:rPr>
          <w:rFonts w:asciiTheme="majorHAnsi" w:hAnsiTheme="majorHAnsi" w:cstheme="majorHAnsi"/>
        </w:rPr>
      </w:pPr>
      <w:r w:rsidRPr="003B6386">
        <w:rPr>
          <w:rFonts w:asciiTheme="majorHAnsi" w:hAnsiTheme="majorHAnsi" w:cstheme="majorHAnsi"/>
        </w:rPr>
        <w:t xml:space="preserve">Capitalised terms not defined herein shall have the meaning provided to such terms in the option agreement </w:t>
      </w:r>
      <w:proofErr w:type="gramStart"/>
      <w:r w:rsidRPr="003B6386">
        <w:rPr>
          <w:rFonts w:asciiTheme="majorHAnsi" w:hAnsiTheme="majorHAnsi" w:cstheme="majorHAnsi"/>
        </w:rPr>
        <w:t>entered into</w:t>
      </w:r>
      <w:proofErr w:type="gramEnd"/>
      <w:r w:rsidRPr="003B6386">
        <w:rPr>
          <w:rFonts w:asciiTheme="majorHAnsi" w:hAnsiTheme="majorHAnsi" w:cstheme="majorHAnsi"/>
        </w:rPr>
        <w:t xml:space="preserve"> on or around [•] between the Singapore Government and the Applicant in relation to the purchase of Tradeable Authorised ITMOs arising from [describe mitigation activity]</w:t>
      </w:r>
      <w:r w:rsidR="00193EDA">
        <w:rPr>
          <w:rFonts w:asciiTheme="majorHAnsi" w:hAnsiTheme="majorHAnsi" w:cstheme="majorHAnsi"/>
        </w:rPr>
        <w:t xml:space="preserve"> </w:t>
      </w:r>
      <w:r w:rsidR="00193EDA" w:rsidRPr="00A058C4">
        <w:rPr>
          <w:rFonts w:asciiTheme="majorHAnsi" w:hAnsiTheme="majorHAnsi" w:cstheme="majorHAnsi"/>
        </w:rPr>
        <w:t>(the "</w:t>
      </w:r>
      <w:r w:rsidR="00193EDA" w:rsidRPr="00A058C4">
        <w:rPr>
          <w:rFonts w:asciiTheme="majorHAnsi" w:hAnsiTheme="majorHAnsi" w:cstheme="majorHAnsi"/>
          <w:b/>
          <w:bCs/>
        </w:rPr>
        <w:t>Option Agreement</w:t>
      </w:r>
      <w:r w:rsidR="00193EDA" w:rsidRPr="00A058C4">
        <w:rPr>
          <w:rFonts w:asciiTheme="majorHAnsi" w:hAnsiTheme="majorHAnsi" w:cstheme="majorHAnsi"/>
        </w:rPr>
        <w:t>")</w:t>
      </w:r>
      <w:r w:rsidRPr="003B6386">
        <w:rPr>
          <w:rFonts w:asciiTheme="majorHAnsi" w:hAnsiTheme="majorHAnsi" w:cstheme="majorHAnsi"/>
        </w:rPr>
        <w:t xml:space="preserve">. </w:t>
      </w:r>
    </w:p>
    <w:p w14:paraId="672C3037" w14:textId="77777777" w:rsidR="003B6386" w:rsidRPr="003B6386" w:rsidRDefault="003B6386" w:rsidP="00C80C74">
      <w:pPr>
        <w:pStyle w:val="TextLeft"/>
        <w:numPr>
          <w:ilvl w:val="0"/>
          <w:numId w:val="22"/>
        </w:numPr>
        <w:rPr>
          <w:rFonts w:asciiTheme="majorHAnsi" w:hAnsiTheme="majorHAnsi" w:cstheme="majorHAnsi"/>
        </w:rPr>
      </w:pPr>
      <w:r w:rsidRPr="003B6386">
        <w:rPr>
          <w:rFonts w:asciiTheme="majorHAnsi" w:hAnsiTheme="majorHAnsi" w:cstheme="majorHAnsi"/>
        </w:rPr>
        <w:t xml:space="preserve">The Applicant gives notice to the Singapore Government of the following: </w:t>
      </w:r>
    </w:p>
    <w:tbl>
      <w:tblPr>
        <w:tblStyle w:val="TableGrid"/>
        <w:tblW w:w="0" w:type="auto"/>
        <w:tblInd w:w="720" w:type="dxa"/>
        <w:tblLook w:val="04A0" w:firstRow="1" w:lastRow="0" w:firstColumn="1" w:lastColumn="0" w:noHBand="0" w:noVBand="1"/>
      </w:tblPr>
      <w:tblGrid>
        <w:gridCol w:w="4310"/>
        <w:gridCol w:w="4320"/>
      </w:tblGrid>
      <w:tr w:rsidR="00E266AB" w:rsidRPr="00A058C4" w14:paraId="424D7DCC" w14:textId="77777777" w:rsidTr="005426A2">
        <w:tc>
          <w:tcPr>
            <w:tcW w:w="4310" w:type="dxa"/>
          </w:tcPr>
          <w:p w14:paraId="7504070F" w14:textId="76E084A5" w:rsidR="00E266AB" w:rsidRPr="00A058C4" w:rsidRDefault="00E266AB">
            <w:pPr>
              <w:pStyle w:val="TextLeft"/>
              <w:spacing w:after="0" w:line="240" w:lineRule="auto"/>
              <w:jc w:val="left"/>
              <w:rPr>
                <w:rFonts w:asciiTheme="majorHAnsi" w:hAnsiTheme="majorHAnsi" w:cstheme="majorHAnsi"/>
                <w:b/>
                <w:bCs/>
              </w:rPr>
            </w:pPr>
            <w:r w:rsidRPr="00A058C4">
              <w:rPr>
                <w:rFonts w:asciiTheme="majorHAnsi" w:hAnsiTheme="majorHAnsi" w:cstheme="majorHAnsi"/>
                <w:b/>
                <w:bCs/>
              </w:rPr>
              <w:t xml:space="preserve">Date of ITMO </w:t>
            </w:r>
            <w:r w:rsidR="00402474">
              <w:rPr>
                <w:rFonts w:asciiTheme="majorHAnsi" w:hAnsiTheme="majorHAnsi" w:cstheme="majorHAnsi"/>
                <w:b/>
                <w:bCs/>
              </w:rPr>
              <w:t>Issuance</w:t>
            </w:r>
          </w:p>
        </w:tc>
        <w:tc>
          <w:tcPr>
            <w:tcW w:w="4320" w:type="dxa"/>
          </w:tcPr>
          <w:p w14:paraId="315FC273" w14:textId="2C2B7238" w:rsidR="00A6093E" w:rsidRPr="00CB1ECE" w:rsidRDefault="00A90E93">
            <w:pPr>
              <w:pStyle w:val="TextLeft"/>
              <w:spacing w:after="0" w:line="240" w:lineRule="auto"/>
              <w:rPr>
                <w:rFonts w:asciiTheme="majorHAnsi" w:hAnsiTheme="majorHAnsi" w:cstheme="majorHAnsi"/>
              </w:rPr>
            </w:pPr>
            <w:permStart w:id="567306891" w:edGrp="everyone"/>
            <w:r>
              <w:rPr>
                <w:rFonts w:asciiTheme="majorHAnsi" w:hAnsiTheme="majorHAnsi" w:cstheme="majorHAnsi"/>
              </w:rPr>
              <w:t xml:space="preserve"> </w:t>
            </w:r>
            <w:r>
              <w:t xml:space="preserve">        </w:t>
            </w:r>
            <w:r w:rsidR="00323178">
              <w:t xml:space="preserve">    </w:t>
            </w:r>
            <w:r>
              <w:t xml:space="preserve">  </w:t>
            </w:r>
          </w:p>
          <w:permEnd w:id="567306891"/>
          <w:p w14:paraId="0E45E534" w14:textId="77777777" w:rsidR="00A6093E" w:rsidRDefault="00A6093E">
            <w:pPr>
              <w:pStyle w:val="TextLeft"/>
              <w:spacing w:after="0" w:line="240" w:lineRule="auto"/>
              <w:rPr>
                <w:rFonts w:asciiTheme="majorHAnsi" w:hAnsiTheme="majorHAnsi" w:cstheme="majorHAnsi"/>
                <w:i/>
                <w:iCs/>
                <w:color w:val="BFBFBF" w:themeColor="background1" w:themeShade="BF"/>
              </w:rPr>
            </w:pPr>
          </w:p>
          <w:p w14:paraId="09C18980" w14:textId="7B252532" w:rsidR="00E266AB" w:rsidRPr="00A058C4" w:rsidRDefault="00E266AB">
            <w:pPr>
              <w:pStyle w:val="TextLeft"/>
              <w:spacing w:after="0" w:line="240" w:lineRule="auto"/>
              <w:rPr>
                <w:rFonts w:asciiTheme="majorHAnsi" w:hAnsiTheme="majorHAnsi" w:cstheme="majorHAnsi"/>
                <w:i/>
                <w:iCs/>
                <w:color w:val="BFBFBF" w:themeColor="background1" w:themeShade="BF"/>
              </w:rPr>
            </w:pPr>
            <w:r w:rsidRPr="00A058C4">
              <w:rPr>
                <w:rFonts w:asciiTheme="majorHAnsi" w:hAnsiTheme="majorHAnsi" w:cstheme="majorHAnsi"/>
                <w:i/>
                <w:iCs/>
                <w:color w:val="BFBFBF" w:themeColor="background1" w:themeShade="BF"/>
              </w:rPr>
              <w:t>(DD-MMM-YYYY)</w:t>
            </w:r>
          </w:p>
          <w:p w14:paraId="368FB632" w14:textId="52F6E514" w:rsidR="00D34127" w:rsidRPr="00A058C4" w:rsidRDefault="00D34127">
            <w:pPr>
              <w:pStyle w:val="TextLeft"/>
              <w:spacing w:after="0" w:line="240" w:lineRule="auto"/>
              <w:rPr>
                <w:rFonts w:asciiTheme="majorHAnsi" w:hAnsiTheme="majorHAnsi" w:cstheme="majorHAnsi"/>
                <w:i/>
                <w:iCs/>
                <w:color w:val="BFBFBF" w:themeColor="background1" w:themeShade="BF"/>
              </w:rPr>
            </w:pPr>
          </w:p>
        </w:tc>
      </w:tr>
      <w:tr w:rsidR="00933467" w:rsidRPr="00A058C4" w14:paraId="4E93756E" w14:textId="77777777" w:rsidTr="005426A2">
        <w:tc>
          <w:tcPr>
            <w:tcW w:w="4310" w:type="dxa"/>
          </w:tcPr>
          <w:p w14:paraId="1533288F" w14:textId="100B6513" w:rsidR="003B619C" w:rsidRPr="00A058C4" w:rsidRDefault="003B619C">
            <w:pPr>
              <w:pStyle w:val="TextLeft"/>
              <w:spacing w:after="0" w:line="240" w:lineRule="auto"/>
              <w:jc w:val="left"/>
              <w:rPr>
                <w:rFonts w:asciiTheme="majorHAnsi" w:hAnsiTheme="majorHAnsi" w:cstheme="majorHAnsi"/>
                <w:b/>
                <w:bCs/>
              </w:rPr>
            </w:pPr>
            <w:r w:rsidRPr="00A058C4">
              <w:rPr>
                <w:rFonts w:asciiTheme="majorHAnsi" w:hAnsiTheme="majorHAnsi" w:cstheme="majorHAnsi"/>
                <w:b/>
                <w:bCs/>
              </w:rPr>
              <w:t>Volume</w:t>
            </w:r>
            <w:r w:rsidR="0037562E" w:rsidRPr="00A058C4">
              <w:rPr>
                <w:rFonts w:asciiTheme="majorHAnsi" w:hAnsiTheme="majorHAnsi" w:cstheme="majorHAnsi"/>
                <w:b/>
                <w:bCs/>
              </w:rPr>
              <w:t xml:space="preserve"> of Tradeable Authorised ITMOs Issued </w:t>
            </w:r>
          </w:p>
          <w:p w14:paraId="265F0479" w14:textId="35B869ED" w:rsidR="00933467" w:rsidRPr="00A058C4" w:rsidRDefault="003B619C">
            <w:pPr>
              <w:pStyle w:val="TextLeft"/>
              <w:spacing w:after="0" w:line="240" w:lineRule="auto"/>
              <w:jc w:val="left"/>
              <w:rPr>
                <w:rFonts w:asciiTheme="majorHAnsi" w:hAnsiTheme="majorHAnsi" w:cstheme="majorHAnsi"/>
                <w:b/>
                <w:bCs/>
              </w:rPr>
            </w:pPr>
            <w:r w:rsidRPr="00A058C4">
              <w:rPr>
                <w:rFonts w:asciiTheme="majorHAnsi" w:hAnsiTheme="majorHAnsi" w:cstheme="majorHAnsi"/>
              </w:rPr>
              <w:t>(tCO</w:t>
            </w:r>
            <w:r w:rsidRPr="004650E4">
              <w:rPr>
                <w:rFonts w:asciiTheme="majorHAnsi" w:hAnsiTheme="majorHAnsi"/>
                <w:vertAlign w:val="subscript"/>
              </w:rPr>
              <w:t>2</w:t>
            </w:r>
            <w:r w:rsidRPr="00A058C4">
              <w:rPr>
                <w:rFonts w:asciiTheme="majorHAnsi" w:hAnsiTheme="majorHAnsi" w:cstheme="majorHAnsi"/>
              </w:rPr>
              <w:t>e)</w:t>
            </w:r>
          </w:p>
        </w:tc>
        <w:tc>
          <w:tcPr>
            <w:tcW w:w="4320" w:type="dxa"/>
          </w:tcPr>
          <w:p w14:paraId="61D7DF29" w14:textId="47F335D9" w:rsidR="00392A8E" w:rsidRDefault="00392A8E">
            <w:pPr>
              <w:pStyle w:val="TextLeft"/>
              <w:spacing w:after="0" w:line="240" w:lineRule="auto"/>
              <w:rPr>
                <w:rFonts w:asciiTheme="majorHAnsi" w:hAnsiTheme="majorHAnsi" w:cstheme="majorHAnsi"/>
              </w:rPr>
            </w:pPr>
            <w:permStart w:id="1703227514" w:edGrp="everyone"/>
          </w:p>
          <w:p w14:paraId="6082D97B" w14:textId="77777777" w:rsidR="00392A8E" w:rsidRDefault="00392A8E">
            <w:pPr>
              <w:pStyle w:val="TextLeft"/>
              <w:spacing w:after="0" w:line="240" w:lineRule="auto"/>
            </w:pPr>
          </w:p>
          <w:p w14:paraId="626A2BFD" w14:textId="77777777" w:rsidR="00392A8E" w:rsidRDefault="00392A8E">
            <w:pPr>
              <w:pStyle w:val="TextLeft"/>
              <w:spacing w:after="0" w:line="240" w:lineRule="auto"/>
            </w:pPr>
          </w:p>
          <w:p w14:paraId="42C6A47D" w14:textId="77777777" w:rsidR="00392A8E" w:rsidRDefault="00392A8E">
            <w:pPr>
              <w:pStyle w:val="TextLeft"/>
              <w:spacing w:after="0" w:line="240" w:lineRule="auto"/>
            </w:pPr>
          </w:p>
          <w:p w14:paraId="18227DA1" w14:textId="77777777" w:rsidR="00392A8E" w:rsidRDefault="00392A8E">
            <w:pPr>
              <w:pStyle w:val="TextLeft"/>
              <w:spacing w:after="0" w:line="240" w:lineRule="auto"/>
            </w:pPr>
          </w:p>
          <w:p w14:paraId="1DDC8367" w14:textId="77777777" w:rsidR="00392A8E" w:rsidRDefault="00392A8E">
            <w:pPr>
              <w:pStyle w:val="TextLeft"/>
              <w:spacing w:after="0" w:line="240" w:lineRule="auto"/>
            </w:pPr>
          </w:p>
          <w:p w14:paraId="1DB4D336" w14:textId="77777777" w:rsidR="00392A8E" w:rsidRDefault="00392A8E">
            <w:pPr>
              <w:pStyle w:val="TextLeft"/>
              <w:spacing w:after="0" w:line="240" w:lineRule="auto"/>
            </w:pPr>
          </w:p>
          <w:p w14:paraId="48330C5F" w14:textId="77777777" w:rsidR="00392A8E" w:rsidRDefault="00392A8E">
            <w:pPr>
              <w:pStyle w:val="TextLeft"/>
              <w:spacing w:after="0" w:line="240" w:lineRule="auto"/>
            </w:pPr>
          </w:p>
          <w:p w14:paraId="4F08A2A4" w14:textId="77777777" w:rsidR="00392A8E" w:rsidRDefault="00392A8E">
            <w:pPr>
              <w:pStyle w:val="TextLeft"/>
              <w:spacing w:after="0" w:line="240" w:lineRule="auto"/>
            </w:pPr>
          </w:p>
          <w:p w14:paraId="0CBF2F21" w14:textId="1BFE6237" w:rsidR="00A6093E" w:rsidRPr="005701CD" w:rsidRDefault="00A6093E">
            <w:pPr>
              <w:pStyle w:val="TextLeft"/>
              <w:spacing w:after="0" w:line="240" w:lineRule="auto"/>
              <w:rPr>
                <w:rFonts w:asciiTheme="majorHAnsi" w:hAnsiTheme="majorHAnsi" w:cstheme="majorHAnsi"/>
              </w:rPr>
            </w:pPr>
          </w:p>
          <w:permEnd w:id="1703227514"/>
          <w:p w14:paraId="0D808E4E" w14:textId="77777777" w:rsidR="00385735" w:rsidRDefault="00385735">
            <w:pPr>
              <w:pStyle w:val="TextLeft"/>
              <w:spacing w:after="0" w:line="240" w:lineRule="auto"/>
              <w:rPr>
                <w:rFonts w:asciiTheme="majorHAnsi" w:hAnsiTheme="majorHAnsi" w:cstheme="majorHAnsi"/>
                <w:i/>
                <w:iCs/>
                <w:color w:val="BFBFBF" w:themeColor="background1" w:themeShade="BF"/>
              </w:rPr>
            </w:pPr>
          </w:p>
          <w:p w14:paraId="47830415" w14:textId="0B2E3C34" w:rsidR="00DE4807" w:rsidRPr="00A058C4" w:rsidRDefault="00933467">
            <w:pPr>
              <w:pStyle w:val="TextLeft"/>
              <w:spacing w:after="0" w:line="240" w:lineRule="auto"/>
              <w:rPr>
                <w:rFonts w:asciiTheme="majorHAnsi" w:hAnsiTheme="majorHAnsi" w:cstheme="majorHAnsi"/>
                <w:i/>
                <w:iCs/>
                <w:color w:val="BFBFBF" w:themeColor="background1" w:themeShade="BF"/>
              </w:rPr>
            </w:pPr>
            <w:r w:rsidRPr="00A058C4">
              <w:rPr>
                <w:rFonts w:asciiTheme="majorHAnsi" w:hAnsiTheme="majorHAnsi" w:cstheme="majorHAnsi"/>
                <w:i/>
                <w:iCs/>
                <w:color w:val="BFBFBF" w:themeColor="background1" w:themeShade="BF"/>
              </w:rPr>
              <w:t>(</w:t>
            </w:r>
            <w:proofErr w:type="gramStart"/>
            <w:r w:rsidRPr="00A058C4">
              <w:rPr>
                <w:rFonts w:asciiTheme="majorHAnsi" w:hAnsiTheme="majorHAnsi" w:cstheme="majorHAnsi"/>
                <w:i/>
                <w:iCs/>
                <w:color w:val="BFBFBF" w:themeColor="background1" w:themeShade="BF"/>
              </w:rPr>
              <w:t>insert</w:t>
            </w:r>
            <w:proofErr w:type="gramEnd"/>
            <w:r w:rsidRPr="00A058C4">
              <w:rPr>
                <w:rFonts w:asciiTheme="majorHAnsi" w:hAnsiTheme="majorHAnsi" w:cstheme="majorHAnsi"/>
                <w:i/>
                <w:iCs/>
                <w:color w:val="BFBFBF" w:themeColor="background1" w:themeShade="BF"/>
              </w:rPr>
              <w:t xml:space="preserve"> aggregate volume of </w:t>
            </w:r>
            <w:r w:rsidR="00C230A6" w:rsidRPr="00A058C4">
              <w:rPr>
                <w:rFonts w:asciiTheme="majorHAnsi" w:hAnsiTheme="majorHAnsi" w:cstheme="majorHAnsi"/>
                <w:i/>
                <w:iCs/>
                <w:color w:val="BFBFBF" w:themeColor="background1" w:themeShade="BF"/>
              </w:rPr>
              <w:t>Tradeable</w:t>
            </w:r>
            <w:r w:rsidRPr="00A058C4">
              <w:rPr>
                <w:rFonts w:asciiTheme="majorHAnsi" w:hAnsiTheme="majorHAnsi" w:cstheme="majorHAnsi"/>
                <w:i/>
                <w:iCs/>
                <w:color w:val="BFBFBF" w:themeColor="background1" w:themeShade="BF"/>
              </w:rPr>
              <w:t xml:space="preserve"> Authorised ITMOs</w:t>
            </w:r>
            <w:r w:rsidR="00DE4807" w:rsidRPr="00A058C4">
              <w:rPr>
                <w:rFonts w:asciiTheme="majorHAnsi" w:hAnsiTheme="majorHAnsi" w:cstheme="majorHAnsi"/>
                <w:i/>
                <w:iCs/>
                <w:color w:val="BFBFBF" w:themeColor="background1" w:themeShade="BF"/>
              </w:rPr>
              <w:t xml:space="preserve"> per vintage year, e.g. </w:t>
            </w:r>
          </w:p>
          <w:p w14:paraId="3D3597B2" w14:textId="77777777" w:rsidR="00DE4807" w:rsidRPr="00A058C4" w:rsidRDefault="00DE4807">
            <w:pPr>
              <w:pStyle w:val="TextLeft"/>
              <w:spacing w:after="0" w:line="240" w:lineRule="auto"/>
              <w:rPr>
                <w:rFonts w:asciiTheme="majorHAnsi" w:hAnsiTheme="majorHAnsi" w:cstheme="majorHAnsi"/>
                <w:i/>
                <w:iCs/>
                <w:color w:val="BFBFBF" w:themeColor="background1" w:themeShade="BF"/>
              </w:rPr>
            </w:pPr>
          </w:p>
          <w:p w14:paraId="7E03A355" w14:textId="77777777" w:rsidR="00DE4807" w:rsidRPr="00A058C4" w:rsidRDefault="00DE4807">
            <w:pPr>
              <w:pStyle w:val="TextLeft"/>
              <w:spacing w:after="0" w:line="240" w:lineRule="auto"/>
              <w:rPr>
                <w:rFonts w:asciiTheme="majorHAnsi" w:hAnsiTheme="majorHAnsi" w:cstheme="majorHAnsi"/>
                <w:i/>
                <w:iCs/>
                <w:color w:val="BFBFBF" w:themeColor="background1" w:themeShade="BF"/>
              </w:rPr>
            </w:pPr>
            <w:r w:rsidRPr="00A058C4">
              <w:rPr>
                <w:rFonts w:asciiTheme="majorHAnsi" w:hAnsiTheme="majorHAnsi" w:cstheme="majorHAnsi"/>
                <w:i/>
                <w:iCs/>
                <w:color w:val="BFBFBF" w:themeColor="background1" w:themeShade="BF"/>
              </w:rPr>
              <w:t xml:space="preserve">2021: </w:t>
            </w:r>
          </w:p>
          <w:p w14:paraId="7AF83D5B" w14:textId="77777777" w:rsidR="00DE4807" w:rsidRPr="00A058C4" w:rsidRDefault="00DE4807">
            <w:pPr>
              <w:pStyle w:val="TextLeft"/>
              <w:spacing w:after="0" w:line="240" w:lineRule="auto"/>
              <w:rPr>
                <w:rFonts w:asciiTheme="majorHAnsi" w:hAnsiTheme="majorHAnsi" w:cstheme="majorHAnsi"/>
                <w:i/>
                <w:iCs/>
                <w:color w:val="BFBFBF" w:themeColor="background1" w:themeShade="BF"/>
              </w:rPr>
            </w:pPr>
            <w:r w:rsidRPr="00A058C4">
              <w:rPr>
                <w:rFonts w:asciiTheme="majorHAnsi" w:hAnsiTheme="majorHAnsi" w:cstheme="majorHAnsi"/>
                <w:i/>
                <w:iCs/>
                <w:color w:val="BFBFBF" w:themeColor="background1" w:themeShade="BF"/>
              </w:rPr>
              <w:t xml:space="preserve">2022: </w:t>
            </w:r>
          </w:p>
          <w:p w14:paraId="263B5E0A" w14:textId="07520C34" w:rsidR="00933467" w:rsidRPr="00A058C4" w:rsidRDefault="00DE4807">
            <w:pPr>
              <w:pStyle w:val="TextLeft"/>
              <w:spacing w:after="0" w:line="240" w:lineRule="auto"/>
              <w:rPr>
                <w:rFonts w:asciiTheme="majorHAnsi" w:hAnsiTheme="majorHAnsi" w:cstheme="majorHAnsi"/>
                <w:color w:val="BFBFBF" w:themeColor="background1" w:themeShade="BF"/>
              </w:rPr>
            </w:pPr>
            <w:r w:rsidRPr="00A058C4">
              <w:rPr>
                <w:rFonts w:asciiTheme="majorHAnsi" w:hAnsiTheme="majorHAnsi" w:cstheme="majorHAnsi"/>
                <w:i/>
                <w:iCs/>
                <w:color w:val="BFBFBF" w:themeColor="background1" w:themeShade="BF"/>
              </w:rPr>
              <w:t>…</w:t>
            </w:r>
            <w:r w:rsidR="00933467" w:rsidRPr="00A058C4">
              <w:rPr>
                <w:rFonts w:asciiTheme="majorHAnsi" w:hAnsiTheme="majorHAnsi" w:cstheme="majorHAnsi"/>
                <w:i/>
                <w:iCs/>
                <w:color w:val="BFBFBF" w:themeColor="background1" w:themeShade="BF"/>
              </w:rPr>
              <w:t>)</w:t>
            </w:r>
          </w:p>
        </w:tc>
      </w:tr>
      <w:tr w:rsidR="00933467" w:rsidRPr="00A058C4" w14:paraId="2A78540A" w14:textId="77777777" w:rsidTr="005426A2">
        <w:tc>
          <w:tcPr>
            <w:tcW w:w="4310" w:type="dxa"/>
          </w:tcPr>
          <w:p w14:paraId="0A0CE7F6" w14:textId="2B2CFA90" w:rsidR="00933467" w:rsidRPr="00A058C4" w:rsidRDefault="00933467">
            <w:pPr>
              <w:pStyle w:val="TextLeft"/>
              <w:spacing w:after="0" w:line="240" w:lineRule="auto"/>
              <w:jc w:val="left"/>
              <w:rPr>
                <w:rFonts w:asciiTheme="majorHAnsi" w:hAnsiTheme="majorHAnsi" w:cstheme="majorHAnsi"/>
              </w:rPr>
            </w:pPr>
            <w:r w:rsidRPr="00A058C4">
              <w:rPr>
                <w:rFonts w:asciiTheme="majorHAnsi" w:hAnsiTheme="majorHAnsi" w:cstheme="majorHAnsi"/>
                <w:b/>
                <w:bCs/>
              </w:rPr>
              <w:t xml:space="preserve">Exercised Volume of </w:t>
            </w:r>
            <w:r w:rsidR="00C230A6" w:rsidRPr="00A058C4">
              <w:rPr>
                <w:rFonts w:asciiTheme="majorHAnsi" w:hAnsiTheme="majorHAnsi" w:cstheme="majorHAnsi"/>
                <w:b/>
                <w:bCs/>
              </w:rPr>
              <w:t>Tradeable</w:t>
            </w:r>
            <w:r w:rsidRPr="00A058C4">
              <w:rPr>
                <w:rFonts w:asciiTheme="majorHAnsi" w:hAnsiTheme="majorHAnsi" w:cstheme="majorHAnsi"/>
                <w:b/>
                <w:bCs/>
              </w:rPr>
              <w:t xml:space="preserve"> Authorised ITMOs</w:t>
            </w:r>
          </w:p>
          <w:p w14:paraId="20842297" w14:textId="4AA43C44" w:rsidR="00241204" w:rsidRPr="00A058C4" w:rsidRDefault="00241204">
            <w:pPr>
              <w:pStyle w:val="TextLeft"/>
              <w:spacing w:after="0" w:line="240" w:lineRule="auto"/>
              <w:jc w:val="left"/>
              <w:rPr>
                <w:rFonts w:asciiTheme="majorHAnsi" w:hAnsiTheme="majorHAnsi" w:cstheme="majorHAnsi"/>
                <w:b/>
                <w:bCs/>
              </w:rPr>
            </w:pPr>
            <w:r w:rsidRPr="00A058C4">
              <w:rPr>
                <w:rFonts w:asciiTheme="majorHAnsi" w:hAnsiTheme="majorHAnsi" w:cstheme="majorHAnsi"/>
              </w:rPr>
              <w:t>(tCO</w:t>
            </w:r>
            <w:r w:rsidRPr="004650E4">
              <w:rPr>
                <w:rFonts w:asciiTheme="majorHAnsi" w:hAnsiTheme="majorHAnsi"/>
                <w:vertAlign w:val="subscript"/>
              </w:rPr>
              <w:t>2</w:t>
            </w:r>
            <w:r w:rsidRPr="00A058C4">
              <w:rPr>
                <w:rFonts w:asciiTheme="majorHAnsi" w:hAnsiTheme="majorHAnsi" w:cstheme="majorHAnsi"/>
              </w:rPr>
              <w:t>e)</w:t>
            </w:r>
          </w:p>
          <w:p w14:paraId="2C2B8A88" w14:textId="77777777" w:rsidR="00933467" w:rsidRPr="00A058C4" w:rsidRDefault="00933467">
            <w:pPr>
              <w:pStyle w:val="TextLeft"/>
              <w:spacing w:after="0" w:line="240" w:lineRule="auto"/>
              <w:jc w:val="left"/>
              <w:rPr>
                <w:rFonts w:asciiTheme="majorHAnsi" w:hAnsiTheme="majorHAnsi" w:cstheme="majorHAnsi"/>
                <w:b/>
                <w:bCs/>
              </w:rPr>
            </w:pPr>
          </w:p>
        </w:tc>
        <w:tc>
          <w:tcPr>
            <w:tcW w:w="4320" w:type="dxa"/>
          </w:tcPr>
          <w:p w14:paraId="53ED6F83" w14:textId="71E22818" w:rsidR="00323178" w:rsidRDefault="00323178" w:rsidP="00323178">
            <w:pPr>
              <w:pStyle w:val="TextLeft"/>
              <w:spacing w:after="0" w:line="240" w:lineRule="auto"/>
              <w:rPr>
                <w:rFonts w:asciiTheme="majorHAnsi" w:hAnsiTheme="majorHAnsi" w:cstheme="majorHAnsi"/>
              </w:rPr>
            </w:pPr>
            <w:permStart w:id="433946512" w:edGrp="everyone"/>
          </w:p>
          <w:p w14:paraId="56DBCD27" w14:textId="77777777" w:rsidR="00323178" w:rsidRDefault="00323178" w:rsidP="00323178">
            <w:pPr>
              <w:pStyle w:val="TextLeft"/>
              <w:spacing w:after="0" w:line="240" w:lineRule="auto"/>
            </w:pPr>
          </w:p>
          <w:p w14:paraId="495A45D5" w14:textId="77777777" w:rsidR="00323178" w:rsidRDefault="00323178" w:rsidP="00323178">
            <w:pPr>
              <w:pStyle w:val="TextLeft"/>
              <w:spacing w:after="0" w:line="240" w:lineRule="auto"/>
            </w:pPr>
          </w:p>
          <w:p w14:paraId="2735CF1A" w14:textId="77777777" w:rsidR="00323178" w:rsidRDefault="00323178" w:rsidP="00323178">
            <w:pPr>
              <w:pStyle w:val="TextLeft"/>
              <w:spacing w:after="0" w:line="240" w:lineRule="auto"/>
            </w:pPr>
          </w:p>
          <w:p w14:paraId="5656E04D" w14:textId="77777777" w:rsidR="00323178" w:rsidRDefault="00323178" w:rsidP="00323178">
            <w:pPr>
              <w:pStyle w:val="TextLeft"/>
              <w:spacing w:after="0" w:line="240" w:lineRule="auto"/>
            </w:pPr>
          </w:p>
          <w:p w14:paraId="5DE7CB3A" w14:textId="77777777" w:rsidR="00323178" w:rsidRDefault="00323178" w:rsidP="00323178">
            <w:pPr>
              <w:pStyle w:val="TextLeft"/>
              <w:spacing w:after="0" w:line="240" w:lineRule="auto"/>
            </w:pPr>
          </w:p>
          <w:p w14:paraId="206C676F" w14:textId="77777777" w:rsidR="00323178" w:rsidRDefault="00323178" w:rsidP="00323178">
            <w:pPr>
              <w:pStyle w:val="TextLeft"/>
              <w:spacing w:after="0" w:line="240" w:lineRule="auto"/>
            </w:pPr>
          </w:p>
          <w:p w14:paraId="79C8CE5C" w14:textId="77777777" w:rsidR="00323178" w:rsidRDefault="00323178" w:rsidP="00323178">
            <w:pPr>
              <w:pStyle w:val="TextLeft"/>
              <w:spacing w:after="0" w:line="240" w:lineRule="auto"/>
            </w:pPr>
          </w:p>
          <w:p w14:paraId="27A192BD" w14:textId="77777777" w:rsidR="00323178" w:rsidRDefault="00323178" w:rsidP="00323178">
            <w:pPr>
              <w:pStyle w:val="TextLeft"/>
              <w:spacing w:after="0" w:line="240" w:lineRule="auto"/>
            </w:pPr>
          </w:p>
          <w:p w14:paraId="7C87251D" w14:textId="1D7F0DC7" w:rsidR="00323178" w:rsidRPr="005701CD" w:rsidRDefault="00323178" w:rsidP="00323178">
            <w:pPr>
              <w:pStyle w:val="TextLeft"/>
              <w:spacing w:after="0" w:line="240" w:lineRule="auto"/>
              <w:rPr>
                <w:rFonts w:asciiTheme="majorHAnsi" w:hAnsiTheme="majorHAnsi" w:cstheme="majorHAnsi"/>
              </w:rPr>
            </w:pPr>
          </w:p>
          <w:permEnd w:id="433946512"/>
          <w:p w14:paraId="670F50F0" w14:textId="77777777" w:rsidR="00385735" w:rsidRDefault="00385735">
            <w:pPr>
              <w:pStyle w:val="TextLeft"/>
              <w:spacing w:after="0" w:line="240" w:lineRule="auto"/>
              <w:rPr>
                <w:rFonts w:asciiTheme="majorHAnsi" w:hAnsiTheme="majorHAnsi" w:cstheme="majorHAnsi"/>
                <w:i/>
                <w:iCs/>
                <w:color w:val="BFBFBF" w:themeColor="background1" w:themeShade="BF"/>
              </w:rPr>
            </w:pPr>
          </w:p>
          <w:p w14:paraId="15090A43" w14:textId="77777777" w:rsidR="00DE4807" w:rsidRPr="00A058C4" w:rsidRDefault="00933467">
            <w:pPr>
              <w:pStyle w:val="TextLeft"/>
              <w:spacing w:after="0" w:line="240" w:lineRule="auto"/>
              <w:rPr>
                <w:rFonts w:asciiTheme="majorHAnsi" w:hAnsiTheme="majorHAnsi" w:cstheme="majorHAnsi"/>
                <w:i/>
                <w:iCs/>
                <w:color w:val="BFBFBF" w:themeColor="background1" w:themeShade="BF"/>
              </w:rPr>
            </w:pPr>
            <w:r w:rsidRPr="00A058C4">
              <w:rPr>
                <w:rFonts w:asciiTheme="majorHAnsi" w:hAnsiTheme="majorHAnsi" w:cstheme="majorHAnsi"/>
                <w:i/>
                <w:iCs/>
                <w:color w:val="BFBFBF" w:themeColor="background1" w:themeShade="BF"/>
              </w:rPr>
              <w:t>(</w:t>
            </w:r>
            <w:proofErr w:type="gramStart"/>
            <w:r w:rsidRPr="00A058C4">
              <w:rPr>
                <w:rFonts w:asciiTheme="majorHAnsi" w:hAnsiTheme="majorHAnsi" w:cstheme="majorHAnsi"/>
                <w:i/>
                <w:iCs/>
                <w:color w:val="BFBFBF" w:themeColor="background1" w:themeShade="BF"/>
              </w:rPr>
              <w:t>number</w:t>
            </w:r>
            <w:proofErr w:type="gramEnd"/>
            <w:r w:rsidRPr="00A058C4">
              <w:rPr>
                <w:rFonts w:asciiTheme="majorHAnsi" w:hAnsiTheme="majorHAnsi" w:cstheme="majorHAnsi"/>
                <w:i/>
                <w:iCs/>
                <w:color w:val="BFBFBF" w:themeColor="background1" w:themeShade="BF"/>
              </w:rPr>
              <w:t xml:space="preserve"> of ITMOs available to purchase under the Transaction</w:t>
            </w:r>
            <w:r w:rsidR="00DE4807" w:rsidRPr="00A058C4">
              <w:rPr>
                <w:rFonts w:asciiTheme="majorHAnsi" w:hAnsiTheme="majorHAnsi" w:cstheme="majorHAnsi"/>
                <w:i/>
                <w:iCs/>
                <w:color w:val="BFBFBF" w:themeColor="background1" w:themeShade="BF"/>
              </w:rPr>
              <w:t xml:space="preserve"> per vintage year, e.g.</w:t>
            </w:r>
          </w:p>
          <w:p w14:paraId="23CFC121" w14:textId="77777777" w:rsidR="00DE4807" w:rsidRPr="00A058C4" w:rsidRDefault="00DE4807">
            <w:pPr>
              <w:pStyle w:val="TextLeft"/>
              <w:spacing w:after="0" w:line="240" w:lineRule="auto"/>
              <w:rPr>
                <w:rFonts w:asciiTheme="majorHAnsi" w:hAnsiTheme="majorHAnsi" w:cstheme="majorHAnsi"/>
                <w:i/>
                <w:iCs/>
                <w:color w:val="BFBFBF" w:themeColor="background1" w:themeShade="BF"/>
              </w:rPr>
            </w:pPr>
          </w:p>
          <w:p w14:paraId="6F0F4068" w14:textId="77777777" w:rsidR="00DE4807" w:rsidRPr="00A058C4" w:rsidRDefault="00DE4807">
            <w:pPr>
              <w:pStyle w:val="TextLeft"/>
              <w:spacing w:after="0" w:line="240" w:lineRule="auto"/>
              <w:rPr>
                <w:rFonts w:asciiTheme="majorHAnsi" w:hAnsiTheme="majorHAnsi" w:cstheme="majorHAnsi"/>
                <w:i/>
                <w:iCs/>
                <w:color w:val="BFBFBF" w:themeColor="background1" w:themeShade="BF"/>
              </w:rPr>
            </w:pPr>
            <w:r w:rsidRPr="00A058C4">
              <w:rPr>
                <w:rFonts w:asciiTheme="majorHAnsi" w:hAnsiTheme="majorHAnsi" w:cstheme="majorHAnsi"/>
                <w:i/>
                <w:iCs/>
                <w:color w:val="BFBFBF" w:themeColor="background1" w:themeShade="BF"/>
              </w:rPr>
              <w:t xml:space="preserve">2021: </w:t>
            </w:r>
          </w:p>
          <w:p w14:paraId="4517C0CE" w14:textId="77777777" w:rsidR="00DE4807" w:rsidRPr="00A058C4" w:rsidRDefault="00DE4807">
            <w:pPr>
              <w:pStyle w:val="TextLeft"/>
              <w:spacing w:after="0" w:line="240" w:lineRule="auto"/>
              <w:rPr>
                <w:rFonts w:asciiTheme="majorHAnsi" w:hAnsiTheme="majorHAnsi" w:cstheme="majorHAnsi"/>
                <w:i/>
                <w:iCs/>
                <w:color w:val="BFBFBF" w:themeColor="background1" w:themeShade="BF"/>
              </w:rPr>
            </w:pPr>
            <w:r w:rsidRPr="00A058C4">
              <w:rPr>
                <w:rFonts w:asciiTheme="majorHAnsi" w:hAnsiTheme="majorHAnsi" w:cstheme="majorHAnsi"/>
                <w:i/>
                <w:iCs/>
                <w:color w:val="BFBFBF" w:themeColor="background1" w:themeShade="BF"/>
              </w:rPr>
              <w:t xml:space="preserve">2022: </w:t>
            </w:r>
          </w:p>
          <w:p w14:paraId="1D6E45CC" w14:textId="71BBD9AF" w:rsidR="00933467" w:rsidRPr="00A058C4" w:rsidRDefault="00DE4807">
            <w:pPr>
              <w:pStyle w:val="TextLeft"/>
              <w:spacing w:after="0" w:line="240" w:lineRule="auto"/>
              <w:rPr>
                <w:rFonts w:asciiTheme="majorHAnsi" w:hAnsiTheme="majorHAnsi" w:cstheme="majorHAnsi"/>
                <w:color w:val="BFBFBF" w:themeColor="background1" w:themeShade="BF"/>
              </w:rPr>
            </w:pPr>
            <w:r w:rsidRPr="00A058C4">
              <w:rPr>
                <w:rFonts w:asciiTheme="majorHAnsi" w:hAnsiTheme="majorHAnsi" w:cstheme="majorHAnsi"/>
                <w:i/>
                <w:iCs/>
                <w:color w:val="BFBFBF" w:themeColor="background1" w:themeShade="BF"/>
              </w:rPr>
              <w:t>…</w:t>
            </w:r>
            <w:r w:rsidR="00933467" w:rsidRPr="00A058C4">
              <w:rPr>
                <w:rFonts w:asciiTheme="majorHAnsi" w:hAnsiTheme="majorHAnsi" w:cstheme="majorHAnsi"/>
                <w:i/>
                <w:iCs/>
                <w:color w:val="BFBFBF" w:themeColor="background1" w:themeShade="BF"/>
              </w:rPr>
              <w:t>)</w:t>
            </w:r>
          </w:p>
        </w:tc>
      </w:tr>
      <w:tr w:rsidR="00933467" w:rsidRPr="00A058C4" w14:paraId="03CCBE9E" w14:textId="77777777" w:rsidTr="005426A2">
        <w:tc>
          <w:tcPr>
            <w:tcW w:w="4310" w:type="dxa"/>
          </w:tcPr>
          <w:p w14:paraId="653CCE8F" w14:textId="53D8E24D" w:rsidR="00933467" w:rsidRPr="00A058C4" w:rsidRDefault="00933467">
            <w:pPr>
              <w:pStyle w:val="TextLeft"/>
              <w:spacing w:after="0" w:line="240" w:lineRule="auto"/>
              <w:jc w:val="left"/>
              <w:rPr>
                <w:rFonts w:asciiTheme="majorHAnsi" w:hAnsiTheme="majorHAnsi" w:cstheme="majorHAnsi"/>
                <w:b/>
                <w:bCs/>
              </w:rPr>
            </w:pPr>
            <w:r w:rsidRPr="00A058C4">
              <w:rPr>
                <w:rFonts w:asciiTheme="majorHAnsi" w:hAnsiTheme="majorHAnsi" w:cstheme="majorHAnsi"/>
                <w:b/>
                <w:bCs/>
              </w:rPr>
              <w:lastRenderedPageBreak/>
              <w:t>Delivery Date</w:t>
            </w:r>
          </w:p>
          <w:p w14:paraId="68CD365D" w14:textId="77777777" w:rsidR="00933467" w:rsidRPr="00A058C4" w:rsidRDefault="00933467">
            <w:pPr>
              <w:pStyle w:val="TextLeft"/>
              <w:spacing w:after="0" w:line="240" w:lineRule="auto"/>
              <w:jc w:val="left"/>
              <w:rPr>
                <w:rFonts w:asciiTheme="majorHAnsi" w:hAnsiTheme="majorHAnsi" w:cstheme="majorHAnsi"/>
                <w:b/>
                <w:bCs/>
              </w:rPr>
            </w:pPr>
          </w:p>
        </w:tc>
        <w:tc>
          <w:tcPr>
            <w:tcW w:w="4320" w:type="dxa"/>
          </w:tcPr>
          <w:p w14:paraId="6E61A76C" w14:textId="70CDC1E2" w:rsidR="00385735" w:rsidRPr="00323178" w:rsidRDefault="00323178">
            <w:pPr>
              <w:pStyle w:val="TextLeft"/>
              <w:spacing w:after="0" w:line="240" w:lineRule="auto"/>
              <w:rPr>
                <w:rFonts w:asciiTheme="majorHAnsi" w:hAnsiTheme="majorHAnsi" w:cstheme="majorHAnsi"/>
              </w:rPr>
            </w:pPr>
            <w:permStart w:id="99244935" w:edGrp="everyone"/>
            <w:r>
              <w:rPr>
                <w:rFonts w:asciiTheme="majorHAnsi" w:hAnsiTheme="majorHAnsi" w:cstheme="majorHAnsi"/>
              </w:rPr>
              <w:t xml:space="preserve"> </w:t>
            </w:r>
            <w:r>
              <w:t xml:space="preserve">              </w:t>
            </w:r>
          </w:p>
          <w:permEnd w:id="99244935"/>
          <w:p w14:paraId="2248E8FE" w14:textId="77777777" w:rsidR="00385735" w:rsidRDefault="00385735">
            <w:pPr>
              <w:pStyle w:val="TextLeft"/>
              <w:spacing w:after="0" w:line="240" w:lineRule="auto"/>
              <w:rPr>
                <w:rFonts w:asciiTheme="majorHAnsi" w:hAnsiTheme="majorHAnsi" w:cstheme="majorHAnsi"/>
                <w:i/>
                <w:iCs/>
                <w:color w:val="BFBFBF" w:themeColor="background1" w:themeShade="BF"/>
              </w:rPr>
            </w:pPr>
          </w:p>
          <w:p w14:paraId="23AB75A3" w14:textId="74CDBA48" w:rsidR="00933467" w:rsidRPr="00A058C4" w:rsidRDefault="00933467">
            <w:pPr>
              <w:pStyle w:val="TextLeft"/>
              <w:spacing w:after="0" w:line="240" w:lineRule="auto"/>
              <w:rPr>
                <w:rFonts w:asciiTheme="majorHAnsi" w:hAnsiTheme="majorHAnsi" w:cstheme="majorHAnsi"/>
                <w:color w:val="BFBFBF" w:themeColor="background1" w:themeShade="BF"/>
              </w:rPr>
            </w:pPr>
            <w:r w:rsidRPr="00A058C4">
              <w:rPr>
                <w:rFonts w:asciiTheme="majorHAnsi" w:hAnsiTheme="majorHAnsi" w:cstheme="majorHAnsi"/>
                <w:i/>
                <w:iCs/>
                <w:color w:val="BFBFBF" w:themeColor="background1" w:themeShade="BF"/>
              </w:rPr>
              <w:t>(max 30 days after Authorisation)</w:t>
            </w:r>
          </w:p>
        </w:tc>
      </w:tr>
      <w:tr w:rsidR="003B6386" w:rsidRPr="00A058C4" w14:paraId="294083AE" w14:textId="77777777" w:rsidTr="005426A2">
        <w:tc>
          <w:tcPr>
            <w:tcW w:w="4310" w:type="dxa"/>
          </w:tcPr>
          <w:p w14:paraId="4783A800" w14:textId="77777777" w:rsidR="003B6386" w:rsidRDefault="003B6386" w:rsidP="003B6386">
            <w:pPr>
              <w:pStyle w:val="TextLeft"/>
              <w:spacing w:after="0" w:line="240" w:lineRule="auto"/>
              <w:jc w:val="left"/>
              <w:rPr>
                <w:rFonts w:asciiTheme="majorHAnsi" w:hAnsiTheme="majorHAnsi" w:cstheme="majorHAnsi"/>
                <w:b/>
                <w:bCs/>
              </w:rPr>
            </w:pPr>
            <w:r>
              <w:rPr>
                <w:rFonts w:asciiTheme="majorHAnsi" w:hAnsiTheme="majorHAnsi" w:cstheme="majorHAnsi"/>
                <w:b/>
                <w:bCs/>
              </w:rPr>
              <w:t>Aggregate Tradeable Authorised ITMOs purchased by the Singapore Government up to the date of this notice</w:t>
            </w:r>
          </w:p>
          <w:p w14:paraId="4AFA55D2" w14:textId="77777777" w:rsidR="003B6386" w:rsidRPr="00A058C4" w:rsidRDefault="003B6386" w:rsidP="003B6386">
            <w:pPr>
              <w:pStyle w:val="TextLeft"/>
              <w:spacing w:after="0" w:line="240" w:lineRule="auto"/>
              <w:jc w:val="left"/>
              <w:rPr>
                <w:rFonts w:asciiTheme="majorHAnsi" w:hAnsiTheme="majorHAnsi" w:cstheme="majorHAnsi"/>
                <w:b/>
                <w:bCs/>
              </w:rPr>
            </w:pPr>
          </w:p>
        </w:tc>
        <w:tc>
          <w:tcPr>
            <w:tcW w:w="4320" w:type="dxa"/>
          </w:tcPr>
          <w:p w14:paraId="46219953" w14:textId="2093F589" w:rsidR="003F2995" w:rsidRDefault="003F2995" w:rsidP="003F2995">
            <w:pPr>
              <w:pStyle w:val="TextLeft"/>
              <w:spacing w:after="0" w:line="240" w:lineRule="auto"/>
              <w:rPr>
                <w:rFonts w:asciiTheme="majorHAnsi" w:hAnsiTheme="majorHAnsi" w:cstheme="majorHAnsi"/>
              </w:rPr>
            </w:pPr>
            <w:permStart w:id="1978335414" w:edGrp="everyone"/>
          </w:p>
          <w:p w14:paraId="1203DDB9" w14:textId="77777777" w:rsidR="003F2995" w:rsidRDefault="003F2995" w:rsidP="003F2995">
            <w:pPr>
              <w:pStyle w:val="TextLeft"/>
              <w:spacing w:after="0" w:line="240" w:lineRule="auto"/>
            </w:pPr>
          </w:p>
          <w:p w14:paraId="395DAA25" w14:textId="77777777" w:rsidR="003F2995" w:rsidRDefault="003F2995" w:rsidP="003F2995">
            <w:pPr>
              <w:pStyle w:val="TextLeft"/>
              <w:spacing w:after="0" w:line="240" w:lineRule="auto"/>
            </w:pPr>
          </w:p>
          <w:p w14:paraId="59552029" w14:textId="77777777" w:rsidR="003F2995" w:rsidRDefault="003F2995" w:rsidP="003F2995">
            <w:pPr>
              <w:pStyle w:val="TextLeft"/>
              <w:spacing w:after="0" w:line="240" w:lineRule="auto"/>
            </w:pPr>
          </w:p>
          <w:p w14:paraId="31BFB31E" w14:textId="77777777" w:rsidR="003F2995" w:rsidRDefault="003F2995" w:rsidP="003F2995">
            <w:pPr>
              <w:pStyle w:val="TextLeft"/>
              <w:spacing w:after="0" w:line="240" w:lineRule="auto"/>
            </w:pPr>
          </w:p>
          <w:p w14:paraId="224740CB" w14:textId="77777777" w:rsidR="003F2995" w:rsidRDefault="003F2995" w:rsidP="003F2995">
            <w:pPr>
              <w:pStyle w:val="TextLeft"/>
              <w:spacing w:after="0" w:line="240" w:lineRule="auto"/>
            </w:pPr>
          </w:p>
          <w:p w14:paraId="228D7CBF" w14:textId="77777777" w:rsidR="003F2995" w:rsidRDefault="003F2995" w:rsidP="003F2995">
            <w:pPr>
              <w:pStyle w:val="TextLeft"/>
              <w:spacing w:after="0" w:line="240" w:lineRule="auto"/>
            </w:pPr>
          </w:p>
          <w:p w14:paraId="28F76C6D" w14:textId="77777777" w:rsidR="003F2995" w:rsidRDefault="003F2995" w:rsidP="003F2995">
            <w:pPr>
              <w:pStyle w:val="TextLeft"/>
              <w:spacing w:after="0" w:line="240" w:lineRule="auto"/>
            </w:pPr>
          </w:p>
          <w:p w14:paraId="37075E8D" w14:textId="77777777" w:rsidR="003F2995" w:rsidRDefault="003F2995" w:rsidP="003F2995">
            <w:pPr>
              <w:pStyle w:val="TextLeft"/>
              <w:spacing w:after="0" w:line="240" w:lineRule="auto"/>
            </w:pPr>
          </w:p>
          <w:p w14:paraId="30C30F9B" w14:textId="3D48C84B" w:rsidR="003F2995" w:rsidRPr="005701CD" w:rsidRDefault="003F2995" w:rsidP="003F2995">
            <w:pPr>
              <w:pStyle w:val="TextLeft"/>
              <w:spacing w:after="0" w:line="240" w:lineRule="auto"/>
              <w:rPr>
                <w:rFonts w:asciiTheme="majorHAnsi" w:hAnsiTheme="majorHAnsi" w:cstheme="majorHAnsi"/>
              </w:rPr>
            </w:pPr>
          </w:p>
          <w:permEnd w:id="1978335414"/>
          <w:p w14:paraId="00BB372E" w14:textId="77777777" w:rsidR="003B6386" w:rsidRPr="00A058C4" w:rsidRDefault="003B6386" w:rsidP="003B6386">
            <w:pPr>
              <w:pStyle w:val="TextLeft"/>
              <w:spacing w:after="0" w:line="240" w:lineRule="auto"/>
              <w:rPr>
                <w:rFonts w:asciiTheme="majorHAnsi" w:hAnsiTheme="majorHAnsi" w:cstheme="majorHAnsi"/>
                <w:i/>
                <w:iCs/>
                <w:color w:val="BFBFBF" w:themeColor="background1" w:themeShade="BF"/>
              </w:rPr>
            </w:pPr>
          </w:p>
        </w:tc>
      </w:tr>
      <w:tr w:rsidR="003B6386" w:rsidRPr="00A058C4" w14:paraId="53C66F8F" w14:textId="77777777" w:rsidTr="005426A2">
        <w:tc>
          <w:tcPr>
            <w:tcW w:w="4310" w:type="dxa"/>
          </w:tcPr>
          <w:p w14:paraId="2E7E1D38" w14:textId="77777777" w:rsidR="00FA487B" w:rsidRDefault="003B6386" w:rsidP="003B6386">
            <w:pPr>
              <w:pStyle w:val="TextLeft"/>
              <w:spacing w:after="0" w:line="240" w:lineRule="auto"/>
              <w:jc w:val="left"/>
              <w:rPr>
                <w:rFonts w:asciiTheme="majorHAnsi" w:hAnsiTheme="majorHAnsi" w:cstheme="majorHAnsi"/>
                <w:b/>
                <w:bCs/>
              </w:rPr>
            </w:pPr>
            <w:r>
              <w:rPr>
                <w:rFonts w:asciiTheme="majorHAnsi" w:hAnsiTheme="majorHAnsi" w:cstheme="majorHAnsi"/>
                <w:b/>
                <w:bCs/>
              </w:rPr>
              <w:t xml:space="preserve">Excess Tradeable Authorised ITMOs </w:t>
            </w:r>
          </w:p>
          <w:p w14:paraId="20D0D840" w14:textId="63E049DA" w:rsidR="003B6386" w:rsidRDefault="003B6386" w:rsidP="003B6386">
            <w:pPr>
              <w:pStyle w:val="TextLeft"/>
              <w:spacing w:after="0" w:line="240" w:lineRule="auto"/>
              <w:jc w:val="left"/>
              <w:rPr>
                <w:rFonts w:asciiTheme="majorHAnsi" w:hAnsiTheme="majorHAnsi" w:cstheme="majorHAnsi"/>
                <w:b/>
                <w:bCs/>
              </w:rPr>
            </w:pPr>
            <w:r>
              <w:rPr>
                <w:rFonts w:asciiTheme="majorHAnsi" w:hAnsiTheme="majorHAnsi" w:cstheme="majorHAnsi"/>
                <w:b/>
                <w:bCs/>
              </w:rPr>
              <w:t>(if any)</w:t>
            </w:r>
          </w:p>
          <w:p w14:paraId="7DB00C26" w14:textId="77777777" w:rsidR="003B6386" w:rsidRPr="00A058C4" w:rsidRDefault="003B6386" w:rsidP="003B6386">
            <w:pPr>
              <w:pStyle w:val="TextLeft"/>
              <w:spacing w:after="0" w:line="240" w:lineRule="auto"/>
              <w:jc w:val="left"/>
              <w:rPr>
                <w:rFonts w:asciiTheme="majorHAnsi" w:hAnsiTheme="majorHAnsi" w:cstheme="majorHAnsi"/>
                <w:b/>
                <w:bCs/>
              </w:rPr>
            </w:pPr>
          </w:p>
        </w:tc>
        <w:tc>
          <w:tcPr>
            <w:tcW w:w="4320" w:type="dxa"/>
          </w:tcPr>
          <w:p w14:paraId="7EB0B229" w14:textId="598AACC8" w:rsidR="003F2995" w:rsidRDefault="003F2995" w:rsidP="003F2995">
            <w:pPr>
              <w:pStyle w:val="TextLeft"/>
              <w:spacing w:after="0" w:line="240" w:lineRule="auto"/>
              <w:rPr>
                <w:rFonts w:asciiTheme="majorHAnsi" w:hAnsiTheme="majorHAnsi" w:cstheme="majorHAnsi"/>
              </w:rPr>
            </w:pPr>
            <w:permStart w:id="411631629" w:edGrp="everyone"/>
          </w:p>
          <w:p w14:paraId="5BAFBBB0" w14:textId="77777777" w:rsidR="003F2995" w:rsidRDefault="003F2995" w:rsidP="003F2995">
            <w:pPr>
              <w:pStyle w:val="TextLeft"/>
              <w:spacing w:after="0" w:line="240" w:lineRule="auto"/>
            </w:pPr>
          </w:p>
          <w:p w14:paraId="7FC0453F" w14:textId="77777777" w:rsidR="003F2995" w:rsidRDefault="003F2995" w:rsidP="003F2995">
            <w:pPr>
              <w:pStyle w:val="TextLeft"/>
              <w:spacing w:after="0" w:line="240" w:lineRule="auto"/>
            </w:pPr>
          </w:p>
          <w:p w14:paraId="0E2D7AD3" w14:textId="77777777" w:rsidR="003F2995" w:rsidRDefault="003F2995" w:rsidP="003F2995">
            <w:pPr>
              <w:pStyle w:val="TextLeft"/>
              <w:spacing w:after="0" w:line="240" w:lineRule="auto"/>
            </w:pPr>
          </w:p>
          <w:p w14:paraId="01CDAABA" w14:textId="77777777" w:rsidR="003F2995" w:rsidRDefault="003F2995" w:rsidP="003F2995">
            <w:pPr>
              <w:pStyle w:val="TextLeft"/>
              <w:spacing w:after="0" w:line="240" w:lineRule="auto"/>
            </w:pPr>
          </w:p>
          <w:p w14:paraId="4A1B4C47" w14:textId="77777777" w:rsidR="003F2995" w:rsidRDefault="003F2995" w:rsidP="003F2995">
            <w:pPr>
              <w:pStyle w:val="TextLeft"/>
              <w:spacing w:after="0" w:line="240" w:lineRule="auto"/>
            </w:pPr>
          </w:p>
          <w:p w14:paraId="144A2E2B" w14:textId="77777777" w:rsidR="003F2995" w:rsidRDefault="003F2995" w:rsidP="003F2995">
            <w:pPr>
              <w:pStyle w:val="TextLeft"/>
              <w:spacing w:after="0" w:line="240" w:lineRule="auto"/>
            </w:pPr>
          </w:p>
          <w:p w14:paraId="7CD9E116" w14:textId="77777777" w:rsidR="003F2995" w:rsidRDefault="003F2995" w:rsidP="003F2995">
            <w:pPr>
              <w:pStyle w:val="TextLeft"/>
              <w:spacing w:after="0" w:line="240" w:lineRule="auto"/>
            </w:pPr>
          </w:p>
          <w:p w14:paraId="4D9D1568" w14:textId="77777777" w:rsidR="003F2995" w:rsidRDefault="003F2995" w:rsidP="003F2995">
            <w:pPr>
              <w:pStyle w:val="TextLeft"/>
              <w:spacing w:after="0" w:line="240" w:lineRule="auto"/>
            </w:pPr>
          </w:p>
          <w:p w14:paraId="1E4B1FE8" w14:textId="000DA4C1" w:rsidR="003F2995" w:rsidRPr="005701CD" w:rsidRDefault="003F2995" w:rsidP="003F2995">
            <w:pPr>
              <w:pStyle w:val="TextLeft"/>
              <w:spacing w:after="0" w:line="240" w:lineRule="auto"/>
              <w:rPr>
                <w:rFonts w:asciiTheme="majorHAnsi" w:hAnsiTheme="majorHAnsi" w:cstheme="majorHAnsi"/>
              </w:rPr>
            </w:pPr>
          </w:p>
          <w:permEnd w:id="411631629"/>
          <w:p w14:paraId="65CF10DA" w14:textId="77777777" w:rsidR="003B6386" w:rsidRPr="00A058C4" w:rsidRDefault="003B6386" w:rsidP="003B6386">
            <w:pPr>
              <w:pStyle w:val="TextLeft"/>
              <w:spacing w:after="0" w:line="240" w:lineRule="auto"/>
              <w:rPr>
                <w:rFonts w:asciiTheme="majorHAnsi" w:hAnsiTheme="majorHAnsi" w:cstheme="majorHAnsi"/>
                <w:i/>
                <w:iCs/>
                <w:color w:val="BFBFBF" w:themeColor="background1" w:themeShade="BF"/>
              </w:rPr>
            </w:pPr>
          </w:p>
        </w:tc>
      </w:tr>
    </w:tbl>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20"/>
        <w:gridCol w:w="3600"/>
      </w:tblGrid>
      <w:tr w:rsidR="00171A0D" w:rsidRPr="00A058C4" w14:paraId="0E05BC72" w14:textId="77777777">
        <w:trPr>
          <w:trHeight w:val="300"/>
        </w:trPr>
        <w:tc>
          <w:tcPr>
            <w:tcW w:w="4320" w:type="dxa"/>
            <w:gridSpan w:val="2"/>
            <w:tcBorders>
              <w:top w:val="nil"/>
              <w:left w:val="nil"/>
              <w:bottom w:val="nil"/>
              <w:right w:val="nil"/>
            </w:tcBorders>
            <w:hideMark/>
          </w:tcPr>
          <w:p w14:paraId="70836410" w14:textId="5D2A14B9" w:rsidR="00F14B80" w:rsidRPr="00A058C4" w:rsidRDefault="00F14B80">
            <w:pPr>
              <w:pStyle w:val="TableText"/>
              <w:rPr>
                <w:rFonts w:asciiTheme="majorHAnsi" w:hAnsiTheme="majorHAnsi" w:cstheme="majorHAnsi"/>
              </w:rPr>
            </w:pPr>
          </w:p>
          <w:p w14:paraId="0C4BFF5F" w14:textId="77777777" w:rsidR="003C5760" w:rsidRDefault="003C5760">
            <w:pPr>
              <w:pStyle w:val="TableText"/>
              <w:rPr>
                <w:rFonts w:asciiTheme="majorHAnsi" w:hAnsiTheme="majorHAnsi" w:cstheme="majorHAnsi"/>
              </w:rPr>
            </w:pPr>
          </w:p>
          <w:p w14:paraId="195A6A6A" w14:textId="77777777" w:rsidR="003C5760" w:rsidRDefault="003C5760">
            <w:pPr>
              <w:pStyle w:val="TableText"/>
              <w:rPr>
                <w:rFonts w:asciiTheme="majorHAnsi" w:hAnsiTheme="majorHAnsi" w:cstheme="majorHAnsi"/>
              </w:rPr>
            </w:pPr>
          </w:p>
          <w:p w14:paraId="0B9C80CC" w14:textId="16ADB2C2" w:rsidR="00171A0D" w:rsidRPr="00A058C4" w:rsidRDefault="00171A0D">
            <w:pPr>
              <w:pStyle w:val="TableText"/>
              <w:rPr>
                <w:rFonts w:asciiTheme="majorHAnsi" w:hAnsiTheme="majorHAnsi" w:cstheme="majorHAnsi"/>
              </w:rPr>
            </w:pPr>
            <w:r w:rsidRPr="00A058C4">
              <w:rPr>
                <w:rFonts w:asciiTheme="majorHAnsi" w:hAnsiTheme="majorHAnsi" w:cstheme="majorHAnsi"/>
              </w:rPr>
              <w:t xml:space="preserve">For and on behalf of the </w:t>
            </w:r>
            <w:permStart w:id="855191742" w:edGrp="everyone"/>
            <w:r w:rsidR="00560AF5" w:rsidRPr="00F72C90">
              <w:rPr>
                <w:rFonts w:asciiTheme="majorHAnsi" w:hAnsiTheme="majorHAnsi" w:cstheme="majorHAnsi"/>
              </w:rPr>
              <w:t>[</w:t>
            </w:r>
            <w:r w:rsidR="00560AF5" w:rsidRPr="00F72C90">
              <w:rPr>
                <w:rFonts w:asciiTheme="majorHAnsi" w:hAnsiTheme="majorHAnsi" w:cstheme="majorHAnsi"/>
              </w:rPr>
              <w:sym w:font="Symbol" w:char="F0B7"/>
            </w:r>
            <w:r w:rsidR="00560AF5" w:rsidRPr="00F72C90">
              <w:rPr>
                <w:rFonts w:asciiTheme="majorHAnsi" w:hAnsiTheme="majorHAnsi" w:cstheme="majorHAnsi"/>
              </w:rPr>
              <w:t>]</w:t>
            </w:r>
            <w:permEnd w:id="855191742"/>
            <w:r w:rsidR="00560AF5" w:rsidRPr="00A058C4">
              <w:rPr>
                <w:rFonts w:asciiTheme="majorHAnsi" w:hAnsiTheme="majorHAnsi" w:cstheme="majorHAnsi"/>
              </w:rPr>
              <w:t xml:space="preserve"> </w:t>
            </w:r>
            <w:r w:rsidRPr="00A058C4">
              <w:rPr>
                <w:rFonts w:asciiTheme="majorHAnsi" w:hAnsiTheme="majorHAnsi" w:cstheme="majorHAnsi"/>
              </w:rPr>
              <w:t>[</w:t>
            </w:r>
            <w:r w:rsidRPr="00A058C4">
              <w:rPr>
                <w:rFonts w:asciiTheme="majorHAnsi" w:hAnsiTheme="majorHAnsi" w:cstheme="majorHAnsi"/>
                <w:i/>
                <w:iCs/>
              </w:rPr>
              <w:t>name of Applicant</w:t>
            </w:r>
            <w:r w:rsidRPr="00A058C4">
              <w:rPr>
                <w:rFonts w:asciiTheme="majorHAnsi" w:hAnsiTheme="majorHAnsi" w:cstheme="majorHAnsi"/>
              </w:rPr>
              <w:t>]</w:t>
            </w:r>
          </w:p>
        </w:tc>
      </w:tr>
      <w:tr w:rsidR="00171A0D" w:rsidRPr="00A058C4" w14:paraId="6EEB0ECA" w14:textId="77777777">
        <w:trPr>
          <w:trHeight w:val="300"/>
        </w:trPr>
        <w:tc>
          <w:tcPr>
            <w:tcW w:w="720" w:type="dxa"/>
            <w:tcBorders>
              <w:top w:val="nil"/>
              <w:left w:val="nil"/>
              <w:bottom w:val="nil"/>
              <w:right w:val="nil"/>
            </w:tcBorders>
            <w:hideMark/>
          </w:tcPr>
          <w:p w14:paraId="0D1B2CF2" w14:textId="77777777" w:rsidR="00171A0D" w:rsidRPr="00A058C4" w:rsidRDefault="00171A0D">
            <w:pPr>
              <w:pStyle w:val="TableText"/>
              <w:rPr>
                <w:rFonts w:asciiTheme="majorHAnsi" w:hAnsiTheme="majorHAnsi" w:cstheme="majorHAnsi"/>
              </w:rPr>
            </w:pPr>
            <w:r w:rsidRPr="00A058C4">
              <w:rPr>
                <w:rFonts w:asciiTheme="majorHAnsi" w:hAnsiTheme="majorHAnsi" w:cstheme="majorHAnsi"/>
              </w:rPr>
              <w:t> </w:t>
            </w:r>
          </w:p>
        </w:tc>
        <w:tc>
          <w:tcPr>
            <w:tcW w:w="3600" w:type="dxa"/>
            <w:tcBorders>
              <w:top w:val="nil"/>
              <w:left w:val="nil"/>
              <w:bottom w:val="nil"/>
              <w:right w:val="nil"/>
            </w:tcBorders>
            <w:hideMark/>
          </w:tcPr>
          <w:p w14:paraId="6697F6FC" w14:textId="77777777" w:rsidR="00171A0D" w:rsidRPr="00A058C4" w:rsidRDefault="00171A0D">
            <w:pPr>
              <w:pStyle w:val="TableText"/>
              <w:rPr>
                <w:rFonts w:asciiTheme="majorHAnsi" w:hAnsiTheme="majorHAnsi" w:cstheme="majorHAnsi"/>
              </w:rPr>
            </w:pPr>
            <w:r w:rsidRPr="00A058C4">
              <w:rPr>
                <w:rFonts w:asciiTheme="majorHAnsi" w:hAnsiTheme="majorHAnsi" w:cstheme="majorHAnsi"/>
              </w:rPr>
              <w:t> </w:t>
            </w:r>
          </w:p>
        </w:tc>
      </w:tr>
      <w:tr w:rsidR="00171A0D" w:rsidRPr="00A058C4" w14:paraId="41FA80EC" w14:textId="77777777">
        <w:trPr>
          <w:trHeight w:val="300"/>
        </w:trPr>
        <w:tc>
          <w:tcPr>
            <w:tcW w:w="720" w:type="dxa"/>
            <w:tcBorders>
              <w:top w:val="nil"/>
              <w:left w:val="nil"/>
              <w:bottom w:val="nil"/>
              <w:right w:val="nil"/>
            </w:tcBorders>
            <w:hideMark/>
          </w:tcPr>
          <w:p w14:paraId="4AA35524" w14:textId="77777777" w:rsidR="00171A0D" w:rsidRPr="00A058C4" w:rsidRDefault="00171A0D">
            <w:pPr>
              <w:pStyle w:val="TableText"/>
              <w:rPr>
                <w:rFonts w:asciiTheme="majorHAnsi" w:hAnsiTheme="majorHAnsi" w:cstheme="majorHAnsi"/>
              </w:rPr>
            </w:pPr>
            <w:permStart w:id="1803975911" w:edGrp="everyone" w:colFirst="1" w:colLast="1"/>
            <w:permStart w:id="402736636" w:edGrp="everyone" w:colFirst="2" w:colLast="2"/>
            <w:r w:rsidRPr="00A058C4">
              <w:rPr>
                <w:rFonts w:asciiTheme="majorHAnsi" w:hAnsiTheme="majorHAnsi" w:cstheme="majorHAnsi"/>
              </w:rPr>
              <w:t> </w:t>
            </w:r>
          </w:p>
        </w:tc>
        <w:tc>
          <w:tcPr>
            <w:tcW w:w="3600" w:type="dxa"/>
            <w:tcBorders>
              <w:top w:val="nil"/>
              <w:left w:val="nil"/>
              <w:bottom w:val="single" w:sz="6" w:space="0" w:color="auto"/>
              <w:right w:val="nil"/>
            </w:tcBorders>
            <w:hideMark/>
          </w:tcPr>
          <w:p w14:paraId="7706265C" w14:textId="5591E387" w:rsidR="00171A0D" w:rsidRPr="00A058C4" w:rsidRDefault="00171A0D">
            <w:pPr>
              <w:pStyle w:val="TableText"/>
              <w:rPr>
                <w:rFonts w:asciiTheme="majorHAnsi" w:hAnsiTheme="majorHAnsi" w:cstheme="majorHAnsi"/>
              </w:rPr>
            </w:pPr>
            <w:r w:rsidRPr="00A058C4">
              <w:rPr>
                <w:rFonts w:asciiTheme="majorHAnsi" w:hAnsiTheme="majorHAnsi" w:cstheme="majorHAnsi"/>
              </w:rPr>
              <w:t> </w:t>
            </w:r>
            <w:r w:rsidR="00C84CCB">
              <w:rPr>
                <w:rFonts w:asciiTheme="majorHAnsi" w:hAnsiTheme="majorHAnsi" w:cstheme="majorHAnsi"/>
              </w:rPr>
              <w:t xml:space="preserve">                                                             </w:t>
            </w:r>
          </w:p>
        </w:tc>
      </w:tr>
      <w:permEnd w:id="1803975911"/>
      <w:permEnd w:id="402736636"/>
      <w:tr w:rsidR="00171A0D" w:rsidRPr="00A058C4" w14:paraId="78144449" w14:textId="77777777">
        <w:trPr>
          <w:trHeight w:val="300"/>
        </w:trPr>
        <w:tc>
          <w:tcPr>
            <w:tcW w:w="720" w:type="dxa"/>
            <w:tcBorders>
              <w:top w:val="nil"/>
              <w:left w:val="nil"/>
              <w:bottom w:val="nil"/>
              <w:right w:val="nil"/>
            </w:tcBorders>
            <w:hideMark/>
          </w:tcPr>
          <w:p w14:paraId="4230ADFC" w14:textId="77777777" w:rsidR="00171A0D" w:rsidRPr="00A058C4" w:rsidRDefault="00171A0D">
            <w:pPr>
              <w:pStyle w:val="TableText"/>
              <w:rPr>
                <w:rFonts w:asciiTheme="majorHAnsi" w:hAnsiTheme="majorHAnsi" w:cstheme="majorHAnsi"/>
              </w:rPr>
            </w:pPr>
            <w:r w:rsidRPr="00A058C4">
              <w:rPr>
                <w:rFonts w:asciiTheme="majorHAnsi" w:hAnsiTheme="majorHAnsi" w:cstheme="majorHAnsi"/>
              </w:rPr>
              <w:t> </w:t>
            </w:r>
          </w:p>
        </w:tc>
        <w:tc>
          <w:tcPr>
            <w:tcW w:w="3600" w:type="dxa"/>
            <w:tcBorders>
              <w:top w:val="single" w:sz="6" w:space="0" w:color="auto"/>
              <w:left w:val="nil"/>
              <w:bottom w:val="nil"/>
              <w:right w:val="nil"/>
            </w:tcBorders>
            <w:hideMark/>
          </w:tcPr>
          <w:p w14:paraId="608F64A0" w14:textId="39FEC809" w:rsidR="00171A0D" w:rsidRPr="00A058C4" w:rsidRDefault="00171A0D">
            <w:pPr>
              <w:pStyle w:val="TableText"/>
              <w:rPr>
                <w:rFonts w:asciiTheme="majorHAnsi" w:hAnsiTheme="majorHAnsi" w:cstheme="majorHAnsi"/>
              </w:rPr>
            </w:pPr>
            <w:r w:rsidRPr="00A058C4">
              <w:rPr>
                <w:rFonts w:asciiTheme="majorHAnsi" w:hAnsiTheme="majorHAnsi" w:cstheme="majorHAnsi"/>
              </w:rPr>
              <w:t xml:space="preserve">Name: </w:t>
            </w:r>
            <w:permStart w:id="1175277551" w:edGrp="everyone"/>
            <w:r w:rsidR="00C230A6" w:rsidRPr="00A058C4">
              <w:rPr>
                <w:rFonts w:asciiTheme="majorHAnsi" w:hAnsiTheme="majorHAnsi" w:cstheme="majorHAnsi"/>
              </w:rPr>
              <w:t>[</w:t>
            </w:r>
            <w:r w:rsidR="00C230A6" w:rsidRPr="00A058C4">
              <w:rPr>
                <w:rStyle w:val="Prompt"/>
                <w:rFonts w:asciiTheme="majorHAnsi" w:hAnsiTheme="majorHAnsi" w:cstheme="majorHAnsi"/>
              </w:rPr>
              <w:sym w:font="Wingdings" w:char="F06C"/>
            </w:r>
            <w:r w:rsidR="00C230A6" w:rsidRPr="00A058C4">
              <w:rPr>
                <w:rFonts w:asciiTheme="majorHAnsi" w:hAnsiTheme="majorHAnsi" w:cstheme="majorHAnsi"/>
              </w:rPr>
              <w:t>]</w:t>
            </w:r>
            <w:permEnd w:id="1175277551"/>
          </w:p>
        </w:tc>
      </w:tr>
      <w:tr w:rsidR="00171A0D" w:rsidRPr="00A058C4" w14:paraId="510E6812" w14:textId="77777777">
        <w:trPr>
          <w:trHeight w:val="300"/>
        </w:trPr>
        <w:tc>
          <w:tcPr>
            <w:tcW w:w="720" w:type="dxa"/>
            <w:tcBorders>
              <w:top w:val="nil"/>
              <w:left w:val="nil"/>
              <w:bottom w:val="nil"/>
              <w:right w:val="nil"/>
            </w:tcBorders>
            <w:hideMark/>
          </w:tcPr>
          <w:p w14:paraId="3C8C8F85" w14:textId="77777777" w:rsidR="00171A0D" w:rsidRPr="00A058C4" w:rsidRDefault="00171A0D">
            <w:pPr>
              <w:pStyle w:val="TableText"/>
              <w:rPr>
                <w:rFonts w:asciiTheme="majorHAnsi" w:hAnsiTheme="majorHAnsi" w:cstheme="majorHAnsi"/>
              </w:rPr>
            </w:pPr>
            <w:r w:rsidRPr="00A058C4">
              <w:rPr>
                <w:rFonts w:asciiTheme="majorHAnsi" w:hAnsiTheme="majorHAnsi" w:cstheme="majorHAnsi"/>
              </w:rPr>
              <w:t> </w:t>
            </w:r>
          </w:p>
        </w:tc>
        <w:tc>
          <w:tcPr>
            <w:tcW w:w="3600" w:type="dxa"/>
            <w:tcBorders>
              <w:top w:val="nil"/>
              <w:left w:val="nil"/>
              <w:bottom w:val="nil"/>
              <w:right w:val="nil"/>
            </w:tcBorders>
            <w:hideMark/>
          </w:tcPr>
          <w:p w14:paraId="776AA37A" w14:textId="23429DE2" w:rsidR="00171A0D" w:rsidRPr="00A058C4" w:rsidRDefault="00171A0D">
            <w:pPr>
              <w:pStyle w:val="TableText"/>
              <w:rPr>
                <w:rFonts w:asciiTheme="majorHAnsi" w:hAnsiTheme="majorHAnsi" w:cstheme="majorHAnsi"/>
              </w:rPr>
            </w:pPr>
            <w:r w:rsidRPr="00A058C4">
              <w:rPr>
                <w:rFonts w:asciiTheme="majorHAnsi" w:hAnsiTheme="majorHAnsi" w:cstheme="majorHAnsi"/>
              </w:rPr>
              <w:t>Designation: </w:t>
            </w:r>
            <w:permStart w:id="1605636122" w:edGrp="everyone"/>
            <w:r w:rsidR="00C230A6" w:rsidRPr="00A058C4">
              <w:rPr>
                <w:rFonts w:asciiTheme="majorHAnsi" w:hAnsiTheme="majorHAnsi" w:cstheme="majorHAnsi"/>
              </w:rPr>
              <w:t>[</w:t>
            </w:r>
            <w:r w:rsidR="00C230A6" w:rsidRPr="00A058C4">
              <w:rPr>
                <w:rStyle w:val="Prompt"/>
                <w:rFonts w:asciiTheme="majorHAnsi" w:hAnsiTheme="majorHAnsi" w:cstheme="majorHAnsi"/>
              </w:rPr>
              <w:sym w:font="Wingdings" w:char="F06C"/>
            </w:r>
            <w:r w:rsidR="00C230A6" w:rsidRPr="00A058C4">
              <w:rPr>
                <w:rFonts w:asciiTheme="majorHAnsi" w:hAnsiTheme="majorHAnsi" w:cstheme="majorHAnsi"/>
              </w:rPr>
              <w:t>]</w:t>
            </w:r>
            <w:permEnd w:id="1605636122"/>
          </w:p>
        </w:tc>
      </w:tr>
      <w:tr w:rsidR="00171A0D" w:rsidRPr="00A058C4" w14:paraId="76C72D88" w14:textId="77777777">
        <w:trPr>
          <w:trHeight w:val="300"/>
        </w:trPr>
        <w:tc>
          <w:tcPr>
            <w:tcW w:w="720" w:type="dxa"/>
            <w:tcBorders>
              <w:top w:val="nil"/>
              <w:left w:val="nil"/>
              <w:bottom w:val="nil"/>
              <w:right w:val="nil"/>
            </w:tcBorders>
            <w:hideMark/>
          </w:tcPr>
          <w:p w14:paraId="30BB51FB" w14:textId="77777777" w:rsidR="00171A0D" w:rsidRPr="00A058C4" w:rsidRDefault="00171A0D">
            <w:pPr>
              <w:pStyle w:val="TableText"/>
              <w:rPr>
                <w:rFonts w:asciiTheme="majorHAnsi" w:hAnsiTheme="majorHAnsi" w:cstheme="majorHAnsi"/>
              </w:rPr>
            </w:pPr>
            <w:r w:rsidRPr="00A058C4">
              <w:rPr>
                <w:rFonts w:asciiTheme="majorHAnsi" w:hAnsiTheme="majorHAnsi" w:cstheme="majorHAnsi"/>
              </w:rPr>
              <w:t> </w:t>
            </w:r>
          </w:p>
        </w:tc>
        <w:tc>
          <w:tcPr>
            <w:tcW w:w="3600" w:type="dxa"/>
            <w:tcBorders>
              <w:top w:val="nil"/>
              <w:left w:val="nil"/>
              <w:bottom w:val="nil"/>
              <w:right w:val="nil"/>
            </w:tcBorders>
            <w:hideMark/>
          </w:tcPr>
          <w:p w14:paraId="1D44E30D" w14:textId="77777777" w:rsidR="00171A0D" w:rsidRPr="00A058C4" w:rsidRDefault="00171A0D">
            <w:pPr>
              <w:pStyle w:val="TableText"/>
              <w:rPr>
                <w:rFonts w:asciiTheme="majorHAnsi" w:hAnsiTheme="majorHAnsi" w:cstheme="majorHAnsi"/>
              </w:rPr>
            </w:pPr>
            <w:r w:rsidRPr="00A058C4">
              <w:rPr>
                <w:rFonts w:asciiTheme="majorHAnsi" w:hAnsiTheme="majorHAnsi" w:cstheme="majorHAnsi"/>
              </w:rPr>
              <w:t> </w:t>
            </w:r>
          </w:p>
        </w:tc>
      </w:tr>
      <w:bookmarkEnd w:id="146"/>
    </w:tbl>
    <w:p w14:paraId="240970B5" w14:textId="77777777" w:rsidR="00460FFB" w:rsidRPr="00A058C4" w:rsidRDefault="00460FFB" w:rsidP="00460FFB">
      <w:pPr>
        <w:pStyle w:val="Heading8"/>
        <w:jc w:val="both"/>
        <w:sectPr w:rsidR="00460FFB" w:rsidRPr="00A058C4" w:rsidSect="00E2385A">
          <w:headerReference w:type="default" r:id="rId22"/>
          <w:footerReference w:type="default" r:id="rId23"/>
          <w:pgSz w:w="12240" w:h="15840" w:code="1"/>
          <w:pgMar w:top="1440" w:right="1440" w:bottom="1440" w:left="1440" w:header="720" w:footer="720" w:gutter="0"/>
          <w:pgNumType w:start="1"/>
          <w:cols w:space="720"/>
          <w:docGrid w:linePitch="360"/>
        </w:sectPr>
      </w:pPr>
    </w:p>
    <w:p w14:paraId="0A640D5B" w14:textId="430BD8B0" w:rsidR="00460FFB" w:rsidRPr="00A058C4" w:rsidRDefault="00460FFB" w:rsidP="00121B23">
      <w:pPr>
        <w:pStyle w:val="ScheduleTitle"/>
      </w:pPr>
      <w:bookmarkStart w:id="147" w:name="_Ref214634918"/>
      <w:bookmarkStart w:id="148" w:name="Schedule6"/>
      <w:r w:rsidRPr="00A058C4">
        <w:lastRenderedPageBreak/>
        <w:t>Schedule 6</w:t>
      </w:r>
      <w:bookmarkEnd w:id="147"/>
      <w:bookmarkEnd w:id="148"/>
      <w:r w:rsidR="00121B23">
        <w:br/>
      </w:r>
      <w:r w:rsidRPr="00A058C4">
        <w:t>EXAMPLE ANONYMISED CALCULATIONS</w:t>
      </w:r>
    </w:p>
    <w:p w14:paraId="70B50EBE" w14:textId="1F7EB34A" w:rsidR="0088343C" w:rsidRPr="00A058C4" w:rsidRDefault="005E1CEC" w:rsidP="00C80C74">
      <w:pPr>
        <w:pStyle w:val="Heading1"/>
        <w:numPr>
          <w:ilvl w:val="0"/>
          <w:numId w:val="18"/>
        </w:numPr>
        <w:rPr>
          <w:rFonts w:asciiTheme="majorHAnsi" w:hAnsiTheme="majorHAnsi" w:cstheme="majorHAnsi"/>
          <w:szCs w:val="20"/>
        </w:rPr>
      </w:pPr>
      <w:r w:rsidRPr="00A058C4">
        <w:rPr>
          <w:rFonts w:asciiTheme="majorHAnsi" w:hAnsiTheme="majorHAnsi" w:cstheme="majorHAnsi"/>
          <w:szCs w:val="20"/>
        </w:rPr>
        <w:t xml:space="preserve">Calculations OF </w:t>
      </w:r>
      <w:r w:rsidR="00C230A6" w:rsidRPr="00A058C4">
        <w:rPr>
          <w:rFonts w:asciiTheme="majorHAnsi" w:hAnsiTheme="majorHAnsi" w:cstheme="majorHAnsi"/>
          <w:szCs w:val="20"/>
        </w:rPr>
        <w:t>TRADEABLE</w:t>
      </w:r>
      <w:r w:rsidRPr="00A058C4">
        <w:rPr>
          <w:rFonts w:asciiTheme="majorHAnsi" w:hAnsiTheme="majorHAnsi" w:cstheme="majorHAnsi"/>
          <w:szCs w:val="20"/>
        </w:rPr>
        <w:t xml:space="preserve"> AUTHORISED ITMOs</w:t>
      </w:r>
    </w:p>
    <w:p w14:paraId="6D0391D9" w14:textId="579FD895" w:rsidR="0088343C" w:rsidRPr="00A058C4" w:rsidRDefault="0088343C" w:rsidP="0088343C">
      <w:pPr>
        <w:pStyle w:val="Heading3"/>
        <w:rPr>
          <w:rFonts w:asciiTheme="majorHAnsi" w:hAnsiTheme="majorHAnsi" w:cstheme="majorHAnsi"/>
        </w:rPr>
      </w:pPr>
      <w:r w:rsidRPr="00A058C4">
        <w:rPr>
          <w:rFonts w:asciiTheme="majorHAnsi" w:hAnsiTheme="majorHAnsi" w:cstheme="majorHAnsi"/>
        </w:rPr>
        <w:t xml:space="preserve">The </w:t>
      </w:r>
      <w:r w:rsidR="009F63B3" w:rsidRPr="00A058C4">
        <w:rPr>
          <w:rFonts w:asciiTheme="majorHAnsi" w:hAnsiTheme="majorHAnsi" w:cstheme="majorHAnsi"/>
        </w:rPr>
        <w:t>Applicant</w:t>
      </w:r>
      <w:r w:rsidRPr="00A058C4">
        <w:rPr>
          <w:rFonts w:asciiTheme="majorHAnsi" w:hAnsiTheme="majorHAnsi" w:cstheme="majorHAnsi"/>
        </w:rPr>
        <w:t xml:space="preserve"> submits a request for </w:t>
      </w:r>
      <w:r w:rsidR="009F5C5C" w:rsidRPr="00A058C4">
        <w:rPr>
          <w:rFonts w:asciiTheme="majorHAnsi" w:hAnsiTheme="majorHAnsi" w:cstheme="majorHAnsi"/>
        </w:rPr>
        <w:t>A</w:t>
      </w:r>
      <w:r w:rsidRPr="00A058C4">
        <w:rPr>
          <w:rFonts w:asciiTheme="majorHAnsi" w:hAnsiTheme="majorHAnsi" w:cstheme="majorHAnsi"/>
        </w:rPr>
        <w:t xml:space="preserve">uthorisation of 100,000 Mitigation Outcomes generated by a Mitigation Activity under the </w:t>
      </w:r>
      <w:r w:rsidR="00205C0E" w:rsidRPr="00A058C4">
        <w:rPr>
          <w:rFonts w:asciiTheme="majorHAnsi" w:hAnsiTheme="majorHAnsi" w:cstheme="majorHAnsi"/>
        </w:rPr>
        <w:t xml:space="preserve">applicable Implementation </w:t>
      </w:r>
      <w:r w:rsidR="005E1CEC" w:rsidRPr="00A058C4">
        <w:rPr>
          <w:rFonts w:asciiTheme="majorHAnsi" w:hAnsiTheme="majorHAnsi" w:cstheme="majorHAnsi"/>
        </w:rPr>
        <w:t>Agreement</w:t>
      </w:r>
      <w:r w:rsidRPr="00A058C4">
        <w:rPr>
          <w:rFonts w:asciiTheme="majorHAnsi" w:hAnsiTheme="majorHAnsi" w:cstheme="majorHAnsi"/>
        </w:rPr>
        <w:t xml:space="preserve">. Prior to this request for </w:t>
      </w:r>
      <w:r w:rsidR="009F5C5C" w:rsidRPr="00A058C4">
        <w:rPr>
          <w:rFonts w:asciiTheme="majorHAnsi" w:hAnsiTheme="majorHAnsi" w:cstheme="majorHAnsi"/>
        </w:rPr>
        <w:t>A</w:t>
      </w:r>
      <w:r w:rsidRPr="00A058C4">
        <w:rPr>
          <w:rFonts w:asciiTheme="majorHAnsi" w:hAnsiTheme="majorHAnsi" w:cstheme="majorHAnsi"/>
        </w:rPr>
        <w:t xml:space="preserve">uthorisation, </w:t>
      </w:r>
      <w:r w:rsidR="009F63B3" w:rsidRPr="00A058C4">
        <w:rPr>
          <w:rFonts w:asciiTheme="majorHAnsi" w:hAnsiTheme="majorHAnsi" w:cstheme="majorHAnsi"/>
        </w:rPr>
        <w:t xml:space="preserve">and </w:t>
      </w:r>
      <w:r w:rsidRPr="00A058C4">
        <w:rPr>
          <w:rFonts w:asciiTheme="majorHAnsi" w:hAnsiTheme="majorHAnsi" w:cstheme="majorHAnsi"/>
          <w:i/>
          <w:iCs/>
        </w:rPr>
        <w:t>at</w:t>
      </w:r>
      <w:r w:rsidRPr="00A058C4">
        <w:rPr>
          <w:rFonts w:asciiTheme="majorHAnsi" w:hAnsiTheme="majorHAnsi" w:cstheme="majorHAnsi"/>
        </w:rPr>
        <w:t xml:space="preserve"> </w:t>
      </w:r>
      <w:r w:rsidRPr="00A058C4">
        <w:rPr>
          <w:rFonts w:asciiTheme="majorHAnsi" w:hAnsiTheme="majorHAnsi" w:cstheme="majorHAnsi"/>
          <w:i/>
          <w:iCs/>
        </w:rPr>
        <w:t xml:space="preserve">the time of submission of its application for </w:t>
      </w:r>
      <w:r w:rsidR="009F5C5C" w:rsidRPr="00A058C4">
        <w:rPr>
          <w:rFonts w:asciiTheme="majorHAnsi" w:hAnsiTheme="majorHAnsi" w:cstheme="majorHAnsi"/>
          <w:i/>
          <w:iCs/>
        </w:rPr>
        <w:t>a</w:t>
      </w:r>
      <w:r w:rsidRPr="00A058C4">
        <w:rPr>
          <w:rFonts w:asciiTheme="majorHAnsi" w:hAnsiTheme="majorHAnsi" w:cstheme="majorHAnsi"/>
          <w:i/>
          <w:iCs/>
        </w:rPr>
        <w:t xml:space="preserve">uthorisation of the </w:t>
      </w:r>
      <w:r w:rsidRPr="00A058C4">
        <w:rPr>
          <w:rFonts w:asciiTheme="majorHAnsi" w:hAnsiTheme="majorHAnsi" w:cstheme="majorHAnsi"/>
          <w:i/>
          <w:iCs/>
          <w:u w:val="single"/>
        </w:rPr>
        <w:t>Mitigation Activity</w:t>
      </w:r>
      <w:r w:rsidRPr="00A058C4">
        <w:rPr>
          <w:rFonts w:asciiTheme="majorHAnsi" w:hAnsiTheme="majorHAnsi" w:cstheme="majorHAnsi"/>
        </w:rPr>
        <w:t xml:space="preserve"> </w:t>
      </w:r>
      <w:r w:rsidR="00205C0E" w:rsidRPr="00A058C4">
        <w:rPr>
          <w:rFonts w:asciiTheme="majorHAnsi" w:hAnsiTheme="majorHAnsi" w:cstheme="majorHAnsi"/>
        </w:rPr>
        <w:t>under the appropriate stage of the IA Process,</w:t>
      </w:r>
      <w:r w:rsidRPr="00A058C4">
        <w:rPr>
          <w:rFonts w:asciiTheme="majorHAnsi" w:hAnsiTheme="majorHAnsi" w:cstheme="majorHAnsi"/>
        </w:rPr>
        <w:t xml:space="preserve"> the </w:t>
      </w:r>
      <w:r w:rsidR="009F63B3" w:rsidRPr="00A058C4">
        <w:rPr>
          <w:rFonts w:asciiTheme="majorHAnsi" w:hAnsiTheme="majorHAnsi" w:cstheme="majorHAnsi"/>
        </w:rPr>
        <w:t>Applicant</w:t>
      </w:r>
      <w:r w:rsidRPr="00A058C4">
        <w:rPr>
          <w:rFonts w:asciiTheme="majorHAnsi" w:hAnsiTheme="majorHAnsi" w:cstheme="majorHAnsi"/>
        </w:rPr>
        <w:t xml:space="preserve"> </w:t>
      </w:r>
      <w:r w:rsidR="009F5C5C" w:rsidRPr="00A058C4">
        <w:rPr>
          <w:rFonts w:asciiTheme="majorHAnsi" w:hAnsiTheme="majorHAnsi" w:cstheme="majorHAnsi"/>
        </w:rPr>
        <w:t xml:space="preserve">simultaneously </w:t>
      </w:r>
      <w:r w:rsidRPr="00A058C4">
        <w:rPr>
          <w:rFonts w:asciiTheme="majorHAnsi" w:hAnsiTheme="majorHAnsi" w:cstheme="majorHAnsi"/>
        </w:rPr>
        <w:t xml:space="preserve">submitted its offer to sell 30% of the </w:t>
      </w:r>
      <w:r w:rsidR="00C230A6" w:rsidRPr="00A058C4">
        <w:rPr>
          <w:rFonts w:asciiTheme="majorHAnsi" w:hAnsiTheme="majorHAnsi" w:cstheme="majorHAnsi"/>
        </w:rPr>
        <w:t xml:space="preserve">Tradeable </w:t>
      </w:r>
      <w:r w:rsidRPr="00A058C4">
        <w:rPr>
          <w:rFonts w:asciiTheme="majorHAnsi" w:hAnsiTheme="majorHAnsi" w:cstheme="majorHAnsi"/>
        </w:rPr>
        <w:t>Authorised ITMOs to the Singapore Government, in accordance with the Singapore Government</w:t>
      </w:r>
      <w:r w:rsidR="00511EED" w:rsidRPr="00A058C4">
        <w:rPr>
          <w:rFonts w:asciiTheme="majorHAnsi" w:hAnsiTheme="majorHAnsi" w:cstheme="majorHAnsi"/>
        </w:rPr>
        <w:t>'</w:t>
      </w:r>
      <w:r w:rsidRPr="00A058C4">
        <w:rPr>
          <w:rFonts w:asciiTheme="majorHAnsi" w:hAnsiTheme="majorHAnsi" w:cstheme="majorHAnsi"/>
        </w:rPr>
        <w:t>s requirements.</w:t>
      </w:r>
    </w:p>
    <w:p w14:paraId="3CFF115E" w14:textId="5E8B4DFF" w:rsidR="0088343C" w:rsidRPr="00A058C4" w:rsidRDefault="0088343C" w:rsidP="0088343C">
      <w:pPr>
        <w:pStyle w:val="Heading3"/>
        <w:rPr>
          <w:rFonts w:asciiTheme="majorHAnsi" w:hAnsiTheme="majorHAnsi" w:cstheme="majorHAnsi"/>
        </w:rPr>
      </w:pPr>
      <w:r w:rsidRPr="00A058C4">
        <w:rPr>
          <w:rFonts w:asciiTheme="majorHAnsi" w:hAnsiTheme="majorHAnsi" w:cstheme="majorHAnsi"/>
        </w:rPr>
        <w:t xml:space="preserve">Based on the abovementioned example, if 100,000 </w:t>
      </w:r>
      <w:r w:rsidR="009F5C5C" w:rsidRPr="00A058C4">
        <w:rPr>
          <w:rFonts w:asciiTheme="majorHAnsi" w:hAnsiTheme="majorHAnsi" w:cstheme="majorHAnsi"/>
        </w:rPr>
        <w:t xml:space="preserve">Mitigation Outcomes </w:t>
      </w:r>
      <w:r w:rsidRPr="00A058C4">
        <w:rPr>
          <w:rFonts w:asciiTheme="majorHAnsi" w:hAnsiTheme="majorHAnsi" w:cstheme="majorHAnsi"/>
        </w:rPr>
        <w:t xml:space="preserve">are requested for </w:t>
      </w:r>
      <w:r w:rsidR="00205C0E" w:rsidRPr="00A058C4">
        <w:rPr>
          <w:rFonts w:asciiTheme="majorHAnsi" w:hAnsiTheme="majorHAnsi" w:cstheme="majorHAnsi"/>
        </w:rPr>
        <w:t>A</w:t>
      </w:r>
      <w:r w:rsidRPr="00A058C4">
        <w:rPr>
          <w:rFonts w:asciiTheme="majorHAnsi" w:hAnsiTheme="majorHAnsi" w:cstheme="majorHAnsi"/>
        </w:rPr>
        <w:t xml:space="preserve">uthorisation under the </w:t>
      </w:r>
      <w:r w:rsidR="009F5C5C" w:rsidRPr="00A058C4">
        <w:rPr>
          <w:rFonts w:asciiTheme="majorHAnsi" w:hAnsiTheme="majorHAnsi" w:cstheme="majorHAnsi"/>
        </w:rPr>
        <w:t>applicable Implementation Agreement</w:t>
      </w:r>
      <w:r w:rsidRPr="00A058C4">
        <w:rPr>
          <w:rFonts w:asciiTheme="majorHAnsi" w:hAnsiTheme="majorHAnsi" w:cstheme="majorHAnsi"/>
        </w:rPr>
        <w:t>:</w:t>
      </w:r>
    </w:p>
    <w:p w14:paraId="204A0D68" w14:textId="4DF6D50A" w:rsidR="0088343C" w:rsidRPr="00A058C4" w:rsidRDefault="0088343C" w:rsidP="0088343C">
      <w:pPr>
        <w:pStyle w:val="Heading4"/>
        <w:rPr>
          <w:rFonts w:asciiTheme="majorHAnsi" w:hAnsiTheme="majorHAnsi" w:cstheme="majorHAnsi"/>
        </w:rPr>
      </w:pPr>
      <w:r w:rsidRPr="00A058C4">
        <w:rPr>
          <w:rFonts w:asciiTheme="majorHAnsi" w:hAnsiTheme="majorHAnsi" w:cstheme="majorHAnsi"/>
        </w:rPr>
        <w:t xml:space="preserve">1,000 </w:t>
      </w:r>
      <w:r w:rsidR="009F63B3" w:rsidRPr="00A058C4">
        <w:rPr>
          <w:rFonts w:asciiTheme="majorHAnsi" w:hAnsiTheme="majorHAnsi" w:cstheme="majorHAnsi"/>
        </w:rPr>
        <w:t xml:space="preserve">Mitigation Outcomes </w:t>
      </w:r>
      <w:r w:rsidRPr="00A058C4">
        <w:rPr>
          <w:rFonts w:asciiTheme="majorHAnsi" w:hAnsiTheme="majorHAnsi" w:cstheme="majorHAnsi"/>
        </w:rPr>
        <w:t xml:space="preserve">(i.e. 1%) will be deposited to the National Buffer Account of </w:t>
      </w:r>
      <w:r w:rsidR="00511EED" w:rsidRPr="00A058C4">
        <w:rPr>
          <w:rFonts w:asciiTheme="majorHAnsi" w:hAnsiTheme="majorHAnsi" w:cstheme="majorHAnsi"/>
        </w:rPr>
        <w:t>"</w:t>
      </w:r>
      <w:r w:rsidR="001C71F2" w:rsidRPr="00A058C4">
        <w:rPr>
          <w:rFonts w:asciiTheme="majorHAnsi" w:hAnsiTheme="majorHAnsi" w:cstheme="majorHAnsi"/>
        </w:rPr>
        <w:t>Country X</w:t>
      </w:r>
      <w:r w:rsidR="00511EED" w:rsidRPr="00A058C4">
        <w:rPr>
          <w:rFonts w:asciiTheme="majorHAnsi" w:hAnsiTheme="majorHAnsi" w:cstheme="majorHAnsi"/>
        </w:rPr>
        <w:t>"</w:t>
      </w:r>
      <w:r w:rsidRPr="00A058C4">
        <w:rPr>
          <w:rFonts w:asciiTheme="majorHAnsi" w:hAnsiTheme="majorHAnsi" w:cstheme="majorHAnsi"/>
        </w:rPr>
        <w:t>;</w:t>
      </w:r>
    </w:p>
    <w:p w14:paraId="53F1027B" w14:textId="45FAB245" w:rsidR="0088343C" w:rsidRPr="00A058C4" w:rsidRDefault="0088343C" w:rsidP="0088343C">
      <w:pPr>
        <w:pStyle w:val="Heading4"/>
        <w:rPr>
          <w:rFonts w:asciiTheme="majorHAnsi" w:hAnsiTheme="majorHAnsi" w:cstheme="majorHAnsi"/>
        </w:rPr>
      </w:pPr>
      <w:r w:rsidRPr="00A058C4">
        <w:rPr>
          <w:rFonts w:asciiTheme="majorHAnsi" w:hAnsiTheme="majorHAnsi" w:cstheme="majorHAnsi"/>
        </w:rPr>
        <w:t xml:space="preserve">5,000 </w:t>
      </w:r>
      <w:r w:rsidR="009F63B3" w:rsidRPr="00A058C4">
        <w:rPr>
          <w:rFonts w:asciiTheme="majorHAnsi" w:hAnsiTheme="majorHAnsi" w:cstheme="majorHAnsi"/>
        </w:rPr>
        <w:t xml:space="preserve">Mitigation Outcomes </w:t>
      </w:r>
      <w:r w:rsidRPr="00A058C4">
        <w:rPr>
          <w:rFonts w:asciiTheme="majorHAnsi" w:hAnsiTheme="majorHAnsi" w:cstheme="majorHAnsi"/>
        </w:rPr>
        <w:t>(i.e. 5%) will be contributed towards SOP;</w:t>
      </w:r>
    </w:p>
    <w:p w14:paraId="5FF90F42" w14:textId="3BD8C6FA" w:rsidR="0088343C" w:rsidRPr="00A058C4" w:rsidRDefault="0088343C" w:rsidP="0088343C">
      <w:pPr>
        <w:pStyle w:val="Heading4"/>
        <w:rPr>
          <w:rFonts w:asciiTheme="majorHAnsi" w:hAnsiTheme="majorHAnsi" w:cstheme="majorHAnsi"/>
        </w:rPr>
      </w:pPr>
      <w:r w:rsidRPr="00A058C4">
        <w:rPr>
          <w:rFonts w:asciiTheme="majorHAnsi" w:hAnsiTheme="majorHAnsi" w:cstheme="majorHAnsi"/>
        </w:rPr>
        <w:t xml:space="preserve">2,000 </w:t>
      </w:r>
      <w:r w:rsidR="009F63B3" w:rsidRPr="00A058C4">
        <w:rPr>
          <w:rFonts w:asciiTheme="majorHAnsi" w:hAnsiTheme="majorHAnsi" w:cstheme="majorHAnsi"/>
        </w:rPr>
        <w:t xml:space="preserve">Mitigation Outcomes </w:t>
      </w:r>
      <w:r w:rsidRPr="00A058C4">
        <w:rPr>
          <w:rFonts w:asciiTheme="majorHAnsi" w:hAnsiTheme="majorHAnsi" w:cstheme="majorHAnsi"/>
        </w:rPr>
        <w:t>(i.e. 2%) will be cancelled towards OMGE; and</w:t>
      </w:r>
    </w:p>
    <w:p w14:paraId="70CB4A5D" w14:textId="77777777" w:rsidR="0088343C" w:rsidRPr="00A058C4" w:rsidRDefault="0088343C" w:rsidP="0088343C">
      <w:pPr>
        <w:pStyle w:val="Heading4"/>
        <w:rPr>
          <w:rFonts w:asciiTheme="majorHAnsi" w:hAnsiTheme="majorHAnsi" w:cstheme="majorHAnsi"/>
        </w:rPr>
      </w:pPr>
      <w:r w:rsidRPr="00A058C4">
        <w:rPr>
          <w:rFonts w:asciiTheme="majorHAnsi" w:hAnsiTheme="majorHAnsi" w:cstheme="majorHAnsi"/>
        </w:rPr>
        <w:t>at least 30% of ITMOs must be offered to the Singapore Government.</w:t>
      </w:r>
    </w:p>
    <w:p w14:paraId="41F0C77F" w14:textId="08D6D7A6" w:rsidR="0088343C" w:rsidRPr="00A058C4" w:rsidRDefault="009F63B3" w:rsidP="0088343C">
      <w:pPr>
        <w:pStyle w:val="Heading3"/>
        <w:rPr>
          <w:rFonts w:asciiTheme="majorHAnsi" w:hAnsiTheme="majorHAnsi" w:cstheme="majorHAnsi"/>
        </w:rPr>
      </w:pPr>
      <w:r w:rsidRPr="00A058C4">
        <w:rPr>
          <w:rFonts w:asciiTheme="majorHAnsi" w:hAnsiTheme="majorHAnsi" w:cstheme="majorHAnsi"/>
        </w:rPr>
        <w:t>The Applicant</w:t>
      </w:r>
      <w:r w:rsidR="0088343C" w:rsidRPr="00A058C4">
        <w:rPr>
          <w:rFonts w:asciiTheme="majorHAnsi" w:hAnsiTheme="majorHAnsi" w:cstheme="majorHAnsi"/>
        </w:rPr>
        <w:t xml:space="preserve"> can sell/trade the remaining 64,400 ITMOs.</w:t>
      </w:r>
    </w:p>
    <w:tbl>
      <w:tblPr>
        <w:tblStyle w:val="TableGrid10"/>
        <w:tblW w:w="9540" w:type="dxa"/>
        <w:tblInd w:w="2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420"/>
      </w:tblGrid>
      <w:tr w:rsidR="0088343C" w:rsidRPr="00A058C4" w14:paraId="54008B0B" w14:textId="77777777" w:rsidTr="00286B44">
        <w:tc>
          <w:tcPr>
            <w:tcW w:w="6120" w:type="dxa"/>
            <w:shd w:val="clear" w:color="auto" w:fill="D9D9D9" w:themeFill="background1" w:themeFillShade="D9"/>
          </w:tcPr>
          <w:p w14:paraId="4D223AC3" w14:textId="77777777" w:rsidR="0088343C" w:rsidRPr="00A058C4" w:rsidRDefault="0088343C">
            <w:pPr>
              <w:spacing w:after="0"/>
              <w:jc w:val="left"/>
              <w:rPr>
                <w:rFonts w:asciiTheme="majorHAnsi" w:hAnsiTheme="majorHAnsi" w:cstheme="majorHAnsi"/>
                <w:b/>
                <w:bCs/>
              </w:rPr>
            </w:pPr>
            <w:r w:rsidRPr="00A058C4">
              <w:rPr>
                <w:rFonts w:asciiTheme="majorHAnsi" w:hAnsiTheme="majorHAnsi" w:cstheme="majorHAnsi"/>
                <w:b/>
                <w:bCs/>
              </w:rPr>
              <w:t xml:space="preserve">Description </w:t>
            </w:r>
          </w:p>
        </w:tc>
        <w:tc>
          <w:tcPr>
            <w:tcW w:w="3420" w:type="dxa"/>
            <w:shd w:val="clear" w:color="auto" w:fill="D9D9D9" w:themeFill="background1" w:themeFillShade="D9"/>
          </w:tcPr>
          <w:p w14:paraId="35352CB2" w14:textId="77777777" w:rsidR="0088343C" w:rsidRPr="00A058C4" w:rsidRDefault="0088343C">
            <w:pPr>
              <w:spacing w:after="0"/>
              <w:jc w:val="left"/>
              <w:rPr>
                <w:rFonts w:asciiTheme="majorHAnsi" w:hAnsiTheme="majorHAnsi" w:cstheme="majorHAnsi"/>
                <w:b/>
                <w:bCs/>
              </w:rPr>
            </w:pPr>
            <w:r w:rsidRPr="00A058C4">
              <w:rPr>
                <w:rFonts w:asciiTheme="majorHAnsi" w:hAnsiTheme="majorHAnsi" w:cstheme="majorHAnsi"/>
                <w:b/>
                <w:bCs/>
              </w:rPr>
              <w:t>Mitigation Outcomes (Metric tonnes)</w:t>
            </w:r>
          </w:p>
        </w:tc>
      </w:tr>
      <w:tr w:rsidR="0088343C" w:rsidRPr="00A058C4" w14:paraId="7473473B" w14:textId="77777777" w:rsidTr="00286B44">
        <w:tc>
          <w:tcPr>
            <w:tcW w:w="6120" w:type="dxa"/>
          </w:tcPr>
          <w:p w14:paraId="33E311CB" w14:textId="1391227F" w:rsidR="0088343C" w:rsidRPr="00A058C4" w:rsidRDefault="0088343C">
            <w:pPr>
              <w:spacing w:after="0"/>
              <w:jc w:val="left"/>
              <w:rPr>
                <w:rFonts w:asciiTheme="majorHAnsi" w:hAnsiTheme="majorHAnsi" w:cstheme="majorHAnsi"/>
              </w:rPr>
            </w:pPr>
            <w:r w:rsidRPr="00A058C4">
              <w:rPr>
                <w:rFonts w:asciiTheme="majorHAnsi" w:hAnsiTheme="majorHAnsi" w:cstheme="majorHAnsi"/>
              </w:rPr>
              <w:t xml:space="preserve">Verified mitigation outcomes submitted for authorisation under the </w:t>
            </w:r>
            <w:r w:rsidR="00C230A6" w:rsidRPr="00A058C4">
              <w:rPr>
                <w:rFonts w:asciiTheme="majorHAnsi" w:hAnsiTheme="majorHAnsi" w:cstheme="majorHAnsi"/>
              </w:rPr>
              <w:t>Host Country IA</w:t>
            </w:r>
            <w:r w:rsidRPr="00A058C4">
              <w:rPr>
                <w:rFonts w:asciiTheme="majorHAnsi" w:hAnsiTheme="majorHAnsi" w:cstheme="majorHAnsi"/>
              </w:rPr>
              <w:t xml:space="preserve"> </w:t>
            </w:r>
          </w:p>
        </w:tc>
        <w:tc>
          <w:tcPr>
            <w:tcW w:w="3420" w:type="dxa"/>
          </w:tcPr>
          <w:p w14:paraId="292E68B2" w14:textId="77777777" w:rsidR="0088343C" w:rsidRPr="00A058C4" w:rsidRDefault="0088343C">
            <w:pPr>
              <w:spacing w:after="0"/>
              <w:jc w:val="left"/>
              <w:rPr>
                <w:rFonts w:asciiTheme="majorHAnsi" w:hAnsiTheme="majorHAnsi" w:cstheme="majorHAnsi"/>
              </w:rPr>
            </w:pPr>
            <w:r w:rsidRPr="00A058C4">
              <w:rPr>
                <w:rFonts w:asciiTheme="majorHAnsi" w:hAnsiTheme="majorHAnsi" w:cstheme="majorHAnsi"/>
              </w:rPr>
              <w:t xml:space="preserve">100,000 </w:t>
            </w:r>
          </w:p>
        </w:tc>
      </w:tr>
      <w:tr w:rsidR="0088343C" w:rsidRPr="00A058C4" w14:paraId="2B021C1D" w14:textId="77777777" w:rsidTr="00286B44">
        <w:tc>
          <w:tcPr>
            <w:tcW w:w="6120" w:type="dxa"/>
          </w:tcPr>
          <w:p w14:paraId="0580A915" w14:textId="6EBC9A4E" w:rsidR="0088343C" w:rsidRPr="00A058C4" w:rsidRDefault="0088343C">
            <w:pPr>
              <w:spacing w:after="0"/>
              <w:rPr>
                <w:rFonts w:asciiTheme="majorHAnsi" w:hAnsiTheme="majorHAnsi" w:cstheme="majorHAnsi"/>
              </w:rPr>
            </w:pPr>
            <w:r w:rsidRPr="00A058C4">
              <w:rPr>
                <w:rFonts w:asciiTheme="majorHAnsi" w:hAnsiTheme="majorHAnsi" w:cstheme="majorHAnsi"/>
              </w:rPr>
              <w:t xml:space="preserve">1% deposited to the National Buffer Account of </w:t>
            </w:r>
            <w:r w:rsidR="009564A6">
              <w:rPr>
                <w:rFonts w:asciiTheme="majorHAnsi" w:hAnsiTheme="majorHAnsi" w:cstheme="majorHAnsi"/>
              </w:rPr>
              <w:t>the Host Country</w:t>
            </w:r>
            <w:r w:rsidRPr="00A058C4">
              <w:rPr>
                <w:rFonts w:asciiTheme="majorHAnsi" w:hAnsiTheme="majorHAnsi" w:cstheme="majorHAnsi"/>
              </w:rPr>
              <w:t xml:space="preserve"> </w:t>
            </w:r>
          </w:p>
          <w:p w14:paraId="33E34DD7" w14:textId="77777777" w:rsidR="0088343C" w:rsidRPr="00A058C4" w:rsidRDefault="0088343C">
            <w:pPr>
              <w:spacing w:after="0"/>
              <w:jc w:val="left"/>
              <w:rPr>
                <w:rFonts w:asciiTheme="majorHAnsi" w:hAnsiTheme="majorHAnsi" w:cstheme="majorHAnsi"/>
              </w:rPr>
            </w:pPr>
          </w:p>
        </w:tc>
        <w:tc>
          <w:tcPr>
            <w:tcW w:w="3420" w:type="dxa"/>
          </w:tcPr>
          <w:p w14:paraId="322E0853" w14:textId="77777777" w:rsidR="0088343C" w:rsidRPr="00A058C4" w:rsidRDefault="0088343C">
            <w:pPr>
              <w:spacing w:after="0"/>
              <w:jc w:val="left"/>
              <w:rPr>
                <w:rFonts w:asciiTheme="majorHAnsi" w:hAnsiTheme="majorHAnsi" w:cstheme="majorHAnsi"/>
              </w:rPr>
            </w:pPr>
            <w:r w:rsidRPr="00A058C4">
              <w:rPr>
                <w:rFonts w:asciiTheme="majorHAnsi" w:hAnsiTheme="majorHAnsi" w:cstheme="majorHAnsi"/>
              </w:rPr>
              <w:t xml:space="preserve">1% * 100,000 </w:t>
            </w:r>
            <w:r w:rsidRPr="00A058C4">
              <w:rPr>
                <w:rFonts w:asciiTheme="majorHAnsi" w:hAnsiTheme="majorHAnsi" w:cstheme="majorHAnsi"/>
              </w:rPr>
              <w:br/>
              <w:t>= 1,000</w:t>
            </w:r>
          </w:p>
        </w:tc>
      </w:tr>
      <w:tr w:rsidR="0088343C" w:rsidRPr="00A058C4" w14:paraId="1E86A952" w14:textId="77777777" w:rsidTr="00286B44">
        <w:tc>
          <w:tcPr>
            <w:tcW w:w="6120" w:type="dxa"/>
          </w:tcPr>
          <w:p w14:paraId="0AFD54B6" w14:textId="77777777" w:rsidR="0088343C" w:rsidRPr="00A058C4" w:rsidRDefault="0088343C">
            <w:pPr>
              <w:spacing w:after="0"/>
              <w:jc w:val="left"/>
              <w:rPr>
                <w:rFonts w:asciiTheme="majorHAnsi" w:hAnsiTheme="majorHAnsi" w:cstheme="majorHAnsi"/>
              </w:rPr>
            </w:pPr>
            <w:r w:rsidRPr="00A058C4">
              <w:rPr>
                <w:rFonts w:asciiTheme="majorHAnsi" w:hAnsiTheme="majorHAnsi" w:cstheme="majorHAnsi"/>
              </w:rPr>
              <w:t xml:space="preserve">5% Share of Proceeds (SOP) </w:t>
            </w:r>
          </w:p>
        </w:tc>
        <w:tc>
          <w:tcPr>
            <w:tcW w:w="3420" w:type="dxa"/>
          </w:tcPr>
          <w:p w14:paraId="33A78B3B" w14:textId="77777777" w:rsidR="0088343C" w:rsidRPr="00A058C4" w:rsidRDefault="0088343C">
            <w:pPr>
              <w:spacing w:after="0"/>
              <w:jc w:val="left"/>
              <w:rPr>
                <w:rFonts w:asciiTheme="majorHAnsi" w:hAnsiTheme="majorHAnsi" w:cstheme="majorHAnsi"/>
              </w:rPr>
            </w:pPr>
            <w:r w:rsidRPr="00A058C4">
              <w:rPr>
                <w:rFonts w:asciiTheme="majorHAnsi" w:hAnsiTheme="majorHAnsi" w:cstheme="majorHAnsi"/>
              </w:rPr>
              <w:t>5% * 100,000</w:t>
            </w:r>
          </w:p>
          <w:p w14:paraId="3D952A5B" w14:textId="77777777" w:rsidR="0088343C" w:rsidRPr="00A058C4" w:rsidRDefault="0088343C">
            <w:pPr>
              <w:spacing w:after="0"/>
              <w:jc w:val="left"/>
              <w:rPr>
                <w:rFonts w:asciiTheme="majorHAnsi" w:hAnsiTheme="majorHAnsi" w:cstheme="majorHAnsi"/>
              </w:rPr>
            </w:pPr>
            <w:r w:rsidRPr="00A058C4">
              <w:rPr>
                <w:rFonts w:asciiTheme="majorHAnsi" w:hAnsiTheme="majorHAnsi" w:cstheme="majorHAnsi"/>
              </w:rPr>
              <w:t>= 5,000</w:t>
            </w:r>
          </w:p>
        </w:tc>
      </w:tr>
      <w:tr w:rsidR="0088343C" w:rsidRPr="00A058C4" w14:paraId="2DF26834" w14:textId="77777777" w:rsidTr="00286B44">
        <w:tc>
          <w:tcPr>
            <w:tcW w:w="6120" w:type="dxa"/>
          </w:tcPr>
          <w:p w14:paraId="2F1A7479" w14:textId="77777777" w:rsidR="0088343C" w:rsidRPr="00A058C4" w:rsidRDefault="0088343C">
            <w:pPr>
              <w:spacing w:after="0"/>
              <w:jc w:val="left"/>
              <w:rPr>
                <w:rFonts w:asciiTheme="majorHAnsi" w:hAnsiTheme="majorHAnsi" w:cstheme="majorHAnsi"/>
              </w:rPr>
            </w:pPr>
            <w:r w:rsidRPr="00A058C4">
              <w:rPr>
                <w:rFonts w:asciiTheme="majorHAnsi" w:hAnsiTheme="majorHAnsi" w:cstheme="majorHAnsi"/>
              </w:rPr>
              <w:t>2% Overall Mitigation of Global Emissions (OMGE)</w:t>
            </w:r>
          </w:p>
        </w:tc>
        <w:tc>
          <w:tcPr>
            <w:tcW w:w="3420" w:type="dxa"/>
          </w:tcPr>
          <w:p w14:paraId="24F31CF3" w14:textId="77777777" w:rsidR="0088343C" w:rsidRPr="00A058C4" w:rsidRDefault="0088343C">
            <w:pPr>
              <w:spacing w:after="0"/>
              <w:jc w:val="left"/>
              <w:rPr>
                <w:rFonts w:asciiTheme="majorHAnsi" w:hAnsiTheme="majorHAnsi" w:cstheme="majorHAnsi"/>
              </w:rPr>
            </w:pPr>
            <w:r w:rsidRPr="00A058C4">
              <w:rPr>
                <w:rFonts w:asciiTheme="majorHAnsi" w:hAnsiTheme="majorHAnsi" w:cstheme="majorHAnsi"/>
              </w:rPr>
              <w:t xml:space="preserve">2% * 100,000 </w:t>
            </w:r>
          </w:p>
          <w:p w14:paraId="1DAA6BB3" w14:textId="77777777" w:rsidR="0088343C" w:rsidRPr="00A058C4" w:rsidRDefault="0088343C">
            <w:pPr>
              <w:spacing w:after="0"/>
              <w:jc w:val="left"/>
              <w:rPr>
                <w:rFonts w:asciiTheme="majorHAnsi" w:hAnsiTheme="majorHAnsi" w:cstheme="majorHAnsi"/>
              </w:rPr>
            </w:pPr>
            <w:r w:rsidRPr="00A058C4">
              <w:rPr>
                <w:rFonts w:asciiTheme="majorHAnsi" w:hAnsiTheme="majorHAnsi" w:cstheme="majorHAnsi"/>
              </w:rPr>
              <w:t>= 2,000</w:t>
            </w:r>
          </w:p>
        </w:tc>
      </w:tr>
      <w:tr w:rsidR="0088343C" w:rsidRPr="00A058C4" w14:paraId="4744466B" w14:textId="77777777" w:rsidTr="00286B44">
        <w:tc>
          <w:tcPr>
            <w:tcW w:w="6120" w:type="dxa"/>
          </w:tcPr>
          <w:p w14:paraId="479452E1" w14:textId="2216C514" w:rsidR="0088343C" w:rsidRPr="00A058C4" w:rsidRDefault="000B368C">
            <w:pPr>
              <w:spacing w:after="0"/>
              <w:jc w:val="left"/>
              <w:rPr>
                <w:rFonts w:asciiTheme="majorHAnsi" w:hAnsiTheme="majorHAnsi" w:cstheme="majorHAnsi"/>
                <w:b/>
                <w:bCs/>
              </w:rPr>
            </w:pPr>
            <w:r w:rsidRPr="00A058C4">
              <w:rPr>
                <w:rFonts w:asciiTheme="majorHAnsi" w:hAnsiTheme="majorHAnsi" w:cstheme="majorHAnsi"/>
                <w:b/>
                <w:bCs/>
              </w:rPr>
              <w:t>Tradeable Authorised ITMOs</w:t>
            </w:r>
          </w:p>
        </w:tc>
        <w:tc>
          <w:tcPr>
            <w:tcW w:w="3420" w:type="dxa"/>
          </w:tcPr>
          <w:p w14:paraId="203C603A" w14:textId="77777777" w:rsidR="0088343C" w:rsidRPr="00A058C4" w:rsidRDefault="0088343C">
            <w:pPr>
              <w:spacing w:after="0"/>
              <w:jc w:val="left"/>
              <w:rPr>
                <w:rFonts w:asciiTheme="majorHAnsi" w:hAnsiTheme="majorHAnsi" w:cstheme="majorHAnsi"/>
                <w:b/>
                <w:bCs/>
              </w:rPr>
            </w:pPr>
            <w:r w:rsidRPr="00A058C4">
              <w:rPr>
                <w:rFonts w:asciiTheme="majorHAnsi" w:hAnsiTheme="majorHAnsi" w:cstheme="majorHAnsi"/>
                <w:b/>
                <w:bCs/>
              </w:rPr>
              <w:t>100,000 – 1,000 - 5,000 - 2,000 = 92,000</w:t>
            </w:r>
          </w:p>
        </w:tc>
      </w:tr>
      <w:tr w:rsidR="0088343C" w:rsidRPr="00A058C4" w14:paraId="63D9A138" w14:textId="77777777" w:rsidTr="00286B44">
        <w:tc>
          <w:tcPr>
            <w:tcW w:w="6120" w:type="dxa"/>
            <w:shd w:val="clear" w:color="auto" w:fill="E5DFEC" w:themeFill="accent4" w:themeFillTint="33"/>
          </w:tcPr>
          <w:p w14:paraId="214E5D4D" w14:textId="05C8AF48" w:rsidR="0088343C" w:rsidRPr="00A058C4" w:rsidRDefault="0088343C">
            <w:pPr>
              <w:spacing w:after="0"/>
              <w:jc w:val="left"/>
              <w:rPr>
                <w:rFonts w:asciiTheme="majorHAnsi" w:hAnsiTheme="majorHAnsi" w:cstheme="majorHAnsi"/>
                <w:b/>
                <w:bCs/>
              </w:rPr>
            </w:pPr>
            <w:r w:rsidRPr="00A058C4">
              <w:rPr>
                <w:rFonts w:asciiTheme="majorHAnsi" w:hAnsiTheme="majorHAnsi" w:cstheme="majorHAnsi"/>
                <w:b/>
                <w:bCs/>
              </w:rPr>
              <w:t xml:space="preserve">At least 30% offered to the Singapore Government </w:t>
            </w:r>
            <w:r w:rsidR="00154DC0">
              <w:rPr>
                <w:rFonts w:asciiTheme="majorHAnsi" w:hAnsiTheme="majorHAnsi" w:cstheme="majorHAnsi"/>
                <w:b/>
                <w:bCs/>
              </w:rPr>
              <w:t>(per vintage)</w:t>
            </w:r>
          </w:p>
        </w:tc>
        <w:tc>
          <w:tcPr>
            <w:tcW w:w="3420" w:type="dxa"/>
            <w:shd w:val="clear" w:color="auto" w:fill="E5DFEC" w:themeFill="accent4" w:themeFillTint="33"/>
          </w:tcPr>
          <w:p w14:paraId="565E1210" w14:textId="77777777" w:rsidR="0088343C" w:rsidRPr="00A058C4" w:rsidRDefault="0088343C">
            <w:pPr>
              <w:spacing w:after="0"/>
              <w:jc w:val="left"/>
              <w:rPr>
                <w:rFonts w:asciiTheme="majorHAnsi" w:hAnsiTheme="majorHAnsi" w:cstheme="majorHAnsi"/>
                <w:b/>
                <w:bCs/>
              </w:rPr>
            </w:pPr>
            <w:r w:rsidRPr="00A058C4">
              <w:rPr>
                <w:rFonts w:asciiTheme="majorHAnsi" w:hAnsiTheme="majorHAnsi" w:cstheme="majorHAnsi"/>
                <w:b/>
                <w:bCs/>
              </w:rPr>
              <w:t>30% * 92,000</w:t>
            </w:r>
          </w:p>
          <w:p w14:paraId="71E7C767" w14:textId="77777777" w:rsidR="0088343C" w:rsidRPr="00A058C4" w:rsidRDefault="0088343C">
            <w:pPr>
              <w:spacing w:after="0"/>
              <w:jc w:val="left"/>
              <w:rPr>
                <w:rFonts w:asciiTheme="majorHAnsi" w:hAnsiTheme="majorHAnsi" w:cstheme="majorHAnsi"/>
                <w:b/>
                <w:bCs/>
              </w:rPr>
            </w:pPr>
            <w:r w:rsidRPr="00A058C4">
              <w:rPr>
                <w:rFonts w:asciiTheme="majorHAnsi" w:hAnsiTheme="majorHAnsi" w:cstheme="majorHAnsi"/>
                <w:b/>
                <w:bCs/>
              </w:rPr>
              <w:t>= 27,600</w:t>
            </w:r>
          </w:p>
        </w:tc>
      </w:tr>
      <w:tr w:rsidR="0088343C" w:rsidRPr="00A058C4" w14:paraId="4A38E3F8" w14:textId="77777777" w:rsidTr="00286B44">
        <w:trPr>
          <w:trHeight w:val="855"/>
        </w:trPr>
        <w:tc>
          <w:tcPr>
            <w:tcW w:w="6120" w:type="dxa"/>
          </w:tcPr>
          <w:p w14:paraId="2F0AC347" w14:textId="6E64ED67" w:rsidR="0088343C" w:rsidRPr="00A058C4" w:rsidRDefault="0088343C">
            <w:pPr>
              <w:spacing w:after="0"/>
              <w:jc w:val="left"/>
              <w:rPr>
                <w:rFonts w:asciiTheme="majorHAnsi" w:hAnsiTheme="majorHAnsi" w:cstheme="majorHAnsi"/>
                <w:b/>
                <w:bCs/>
              </w:rPr>
            </w:pPr>
            <w:r w:rsidRPr="00A058C4">
              <w:rPr>
                <w:rFonts w:asciiTheme="majorHAnsi" w:hAnsiTheme="majorHAnsi" w:cstheme="majorHAnsi"/>
              </w:rPr>
              <w:t>Remaining ITMOs that the project developer can sell/trade, subject to all other prevailing requirements of both Singapore</w:t>
            </w:r>
            <w:r w:rsidR="000B368C" w:rsidRPr="00A058C4">
              <w:rPr>
                <w:rFonts w:asciiTheme="majorHAnsi" w:hAnsiTheme="majorHAnsi" w:cstheme="majorHAnsi"/>
              </w:rPr>
              <w:t xml:space="preserve"> Government</w:t>
            </w:r>
            <w:r w:rsidRPr="00A058C4">
              <w:rPr>
                <w:rFonts w:asciiTheme="majorHAnsi" w:hAnsiTheme="majorHAnsi" w:cstheme="majorHAnsi"/>
              </w:rPr>
              <w:t xml:space="preserve"> and the </w:t>
            </w:r>
            <w:r w:rsidR="000B368C" w:rsidRPr="00A058C4">
              <w:rPr>
                <w:rFonts w:asciiTheme="majorHAnsi" w:hAnsiTheme="majorHAnsi" w:cstheme="majorHAnsi"/>
              </w:rPr>
              <w:t>H</w:t>
            </w:r>
            <w:r w:rsidRPr="00A058C4">
              <w:rPr>
                <w:rFonts w:asciiTheme="majorHAnsi" w:hAnsiTheme="majorHAnsi" w:cstheme="majorHAnsi"/>
              </w:rPr>
              <w:t xml:space="preserve">ost </w:t>
            </w:r>
            <w:r w:rsidR="000B368C" w:rsidRPr="00A058C4">
              <w:rPr>
                <w:rFonts w:asciiTheme="majorHAnsi" w:hAnsiTheme="majorHAnsi" w:cstheme="majorHAnsi"/>
              </w:rPr>
              <w:t>C</w:t>
            </w:r>
            <w:r w:rsidRPr="00A058C4">
              <w:rPr>
                <w:rFonts w:asciiTheme="majorHAnsi" w:hAnsiTheme="majorHAnsi" w:cstheme="majorHAnsi"/>
              </w:rPr>
              <w:t>ountry</w:t>
            </w:r>
          </w:p>
        </w:tc>
        <w:tc>
          <w:tcPr>
            <w:tcW w:w="3420" w:type="dxa"/>
          </w:tcPr>
          <w:p w14:paraId="4AF23DC7" w14:textId="77777777" w:rsidR="0088343C" w:rsidRPr="00A058C4" w:rsidRDefault="0088343C">
            <w:pPr>
              <w:spacing w:after="0"/>
              <w:jc w:val="left"/>
              <w:rPr>
                <w:rFonts w:asciiTheme="majorHAnsi" w:hAnsiTheme="majorHAnsi" w:cstheme="majorHAnsi"/>
              </w:rPr>
            </w:pPr>
            <w:r w:rsidRPr="00A058C4">
              <w:rPr>
                <w:rFonts w:asciiTheme="majorHAnsi" w:hAnsiTheme="majorHAnsi" w:cstheme="majorHAnsi"/>
              </w:rPr>
              <w:t xml:space="preserve">100,000 - 1,000 - 5,000 - 2,000 - 27,600 = 64,400 </w:t>
            </w:r>
          </w:p>
        </w:tc>
      </w:tr>
    </w:tbl>
    <w:p w14:paraId="7FE9DEA9" w14:textId="1AA08AE5" w:rsidR="0088343C" w:rsidRPr="00A058C4" w:rsidRDefault="0088343C" w:rsidP="002256EA">
      <w:pPr>
        <w:pStyle w:val="TextLeft"/>
        <w:rPr>
          <w:rFonts w:asciiTheme="majorHAnsi" w:hAnsiTheme="majorHAnsi" w:cstheme="majorHAnsi"/>
          <w:highlight w:val="yellow"/>
        </w:rPr>
      </w:pPr>
    </w:p>
    <w:p w14:paraId="50D0409B" w14:textId="77777777" w:rsidR="00921A8A" w:rsidRPr="00A058C4" w:rsidRDefault="00921A8A" w:rsidP="00C80C74">
      <w:pPr>
        <w:pStyle w:val="Heading1"/>
        <w:numPr>
          <w:ilvl w:val="0"/>
          <w:numId w:val="18"/>
        </w:numPr>
        <w:rPr>
          <w:rFonts w:asciiTheme="majorHAnsi" w:hAnsiTheme="majorHAnsi" w:cstheme="majorHAnsi"/>
          <w:szCs w:val="20"/>
        </w:rPr>
      </w:pPr>
      <w:r w:rsidRPr="00A058C4">
        <w:rPr>
          <w:rFonts w:asciiTheme="majorHAnsi" w:hAnsiTheme="majorHAnsi" w:cstheme="majorHAnsi"/>
          <w:szCs w:val="20"/>
        </w:rPr>
        <w:lastRenderedPageBreak/>
        <w:t>Calculations OF MAXIMUM AGGREGATE ADJUSTMENT TO THE UNIT PRICE</w:t>
      </w:r>
    </w:p>
    <w:p w14:paraId="604B4CA7" w14:textId="5257B411" w:rsidR="00921A8A" w:rsidRPr="00CE50A3" w:rsidRDefault="00921A8A" w:rsidP="00C80C74">
      <w:pPr>
        <w:pStyle w:val="ListParagraph"/>
        <w:numPr>
          <w:ilvl w:val="2"/>
          <w:numId w:val="23"/>
        </w:numPr>
        <w:spacing w:after="160" w:line="279" w:lineRule="auto"/>
        <w:ind w:left="1080"/>
        <w:jc w:val="left"/>
      </w:pPr>
      <w:r w:rsidRPr="00CE50A3">
        <w:t xml:space="preserve">The Applicant provides an Applicant Notice to the Singapore Government for 1,000 ITMOs of 2027 </w:t>
      </w:r>
      <w:r w:rsidR="001B089C">
        <w:t>Vintage Year</w:t>
      </w:r>
      <w:r w:rsidR="001B089C" w:rsidRPr="00CE50A3">
        <w:t xml:space="preserve"> </w:t>
      </w:r>
      <w:r w:rsidRPr="00CE50A3">
        <w:t>at S$35/tCO</w:t>
      </w:r>
      <w:r w:rsidRPr="004650E4">
        <w:rPr>
          <w:vertAlign w:val="subscript"/>
        </w:rPr>
        <w:t>2</w:t>
      </w:r>
      <w:r w:rsidRPr="00CE50A3">
        <w:t xml:space="preserve">e, which is subsequently accepted by the Singapore Government in the Exercise Notice within the Option Period. </w:t>
      </w:r>
    </w:p>
    <w:p w14:paraId="43C89469" w14:textId="77777777" w:rsidR="00921A8A" w:rsidRPr="00CE50A3" w:rsidRDefault="00921A8A" w:rsidP="00921A8A">
      <w:pPr>
        <w:pStyle w:val="ListParagraph"/>
        <w:ind w:left="1080"/>
      </w:pPr>
    </w:p>
    <w:p w14:paraId="00F24FA6" w14:textId="12E764DF" w:rsidR="00921A8A" w:rsidRPr="00A058C4" w:rsidRDefault="00921A8A" w:rsidP="00C80C74">
      <w:pPr>
        <w:pStyle w:val="ListParagraph"/>
        <w:numPr>
          <w:ilvl w:val="2"/>
          <w:numId w:val="23"/>
        </w:numPr>
        <w:spacing w:after="160" w:line="279" w:lineRule="auto"/>
        <w:ind w:left="1080"/>
        <w:jc w:val="left"/>
      </w:pPr>
      <w:r w:rsidRPr="00CE50A3">
        <w:t>Within the Fairness Window of</w:t>
      </w:r>
      <w:r w:rsidR="00CE50A3" w:rsidRPr="00CE50A3">
        <w:t xml:space="preserve"> one hundred and eighty</w:t>
      </w:r>
      <w:r w:rsidRPr="00CE50A3">
        <w:t xml:space="preserve"> </w:t>
      </w:r>
      <w:r w:rsidR="00CE50A3" w:rsidRPr="00CE50A3">
        <w:t>(</w:t>
      </w:r>
      <w:r w:rsidRPr="00CE50A3">
        <w:t>180</w:t>
      </w:r>
      <w:r w:rsidR="00CE50A3" w:rsidRPr="00CE50A3">
        <w:t>)</w:t>
      </w:r>
      <w:r w:rsidRPr="00CE50A3">
        <w:t xml:space="preserve"> days, the </w:t>
      </w:r>
      <w:r w:rsidR="00C230A6" w:rsidRPr="00CE50A3">
        <w:t>Applicant</w:t>
      </w:r>
      <w:r w:rsidRPr="00CE50A3">
        <w:t xml:space="preserve"> sells </w:t>
      </w:r>
      <w:r w:rsidR="00CE50A3">
        <w:t>C</w:t>
      </w:r>
      <w:r w:rsidRPr="00CE50A3">
        <w:t xml:space="preserve">omparable </w:t>
      </w:r>
      <w:r w:rsidR="00CE50A3">
        <w:t>C</w:t>
      </w:r>
      <w:r w:rsidRPr="00CE50A3">
        <w:t>redits to other buyers in the following 3 transactions</w:t>
      </w:r>
      <w:r w:rsidR="000C2FCC">
        <w:t xml:space="preserve"> with the following </w:t>
      </w:r>
      <w:r w:rsidR="000C2FCC" w:rsidDel="005D007F">
        <w:t>Alternate Sale</w:t>
      </w:r>
      <w:r w:rsidR="000C2FCC">
        <w:t xml:space="preserve"> Prices</w:t>
      </w:r>
      <w:r w:rsidRPr="00CE50A3">
        <w:t>:</w:t>
      </w:r>
      <w:r w:rsidRPr="00A058C4">
        <w:rPr>
          <w:b/>
          <w:bCs/>
        </w:rPr>
        <w:br/>
      </w:r>
      <w:r w:rsidRPr="00CE50A3">
        <w:br/>
        <w:t>(</w:t>
      </w:r>
      <w:proofErr w:type="spellStart"/>
      <w:r w:rsidRPr="00CE50A3">
        <w:t>i</w:t>
      </w:r>
      <w:proofErr w:type="spellEnd"/>
      <w:r w:rsidRPr="00CE50A3">
        <w:t xml:space="preserve">) 100 ITMOs of 2027 </w:t>
      </w:r>
      <w:r w:rsidR="001B089C">
        <w:t>Vintage Year</w:t>
      </w:r>
      <w:r w:rsidRPr="00CE50A3">
        <w:t xml:space="preserve"> at S$20/tCO</w:t>
      </w:r>
      <w:r w:rsidRPr="004650E4">
        <w:rPr>
          <w:vertAlign w:val="subscript"/>
        </w:rPr>
        <w:t>2</w:t>
      </w:r>
      <w:r w:rsidRPr="00CE50A3">
        <w:t xml:space="preserve">e, </w:t>
      </w:r>
      <w:r w:rsidRPr="00CE50A3">
        <w:br/>
        <w:t xml:space="preserve">(ii) 200 ITMOs of 2027 </w:t>
      </w:r>
      <w:r w:rsidR="001B089C">
        <w:t>Vintage Year</w:t>
      </w:r>
      <w:r w:rsidR="001B089C" w:rsidRPr="00CE50A3">
        <w:t xml:space="preserve"> </w:t>
      </w:r>
      <w:r w:rsidRPr="00CE50A3">
        <w:t>at S$40/tCO</w:t>
      </w:r>
      <w:r w:rsidRPr="004650E4">
        <w:rPr>
          <w:vertAlign w:val="subscript"/>
        </w:rPr>
        <w:t>2</w:t>
      </w:r>
      <w:r w:rsidRPr="00CE50A3">
        <w:t xml:space="preserve">e, and </w:t>
      </w:r>
      <w:r w:rsidRPr="00CE50A3">
        <w:br/>
        <w:t>(ii</w:t>
      </w:r>
      <w:r w:rsidR="00591229">
        <w:t>i</w:t>
      </w:r>
      <w:r w:rsidRPr="00CE50A3">
        <w:t xml:space="preserve">) 700 ITMOs of 2027 </w:t>
      </w:r>
      <w:r w:rsidR="001B089C">
        <w:t>Vintage Year</w:t>
      </w:r>
      <w:r w:rsidR="001B089C" w:rsidRPr="00CE50A3">
        <w:t xml:space="preserve"> </w:t>
      </w:r>
      <w:r w:rsidRPr="00CE50A3">
        <w:t>at S$5/tCO</w:t>
      </w:r>
      <w:r w:rsidRPr="004650E4">
        <w:rPr>
          <w:vertAlign w:val="subscript"/>
        </w:rPr>
        <w:t>2</w:t>
      </w:r>
      <w:r w:rsidRPr="00CE50A3">
        <w:t xml:space="preserve">e. </w:t>
      </w:r>
      <w:r w:rsidRPr="00CE50A3">
        <w:br/>
      </w:r>
      <w:r w:rsidRPr="00CE50A3">
        <w:rPr>
          <w:highlight w:val="yellow"/>
        </w:rPr>
        <w:br/>
      </w:r>
      <w:r w:rsidRPr="00A058C4">
        <w:t xml:space="preserve">The </w:t>
      </w:r>
      <w:r w:rsidRPr="00A058C4">
        <w:rPr>
          <w:b/>
        </w:rPr>
        <w:t xml:space="preserve">Average </w:t>
      </w:r>
      <w:r w:rsidR="00416862" w:rsidRPr="0060071A">
        <w:rPr>
          <w:rFonts w:asciiTheme="majorHAnsi" w:hAnsiTheme="majorHAnsi" w:cstheme="majorHAnsi"/>
          <w:b/>
        </w:rPr>
        <w:t>Alternate Sale</w:t>
      </w:r>
      <w:r w:rsidR="00416862" w:rsidRPr="004650E4">
        <w:rPr>
          <w:rFonts w:asciiTheme="majorHAnsi" w:hAnsiTheme="majorHAnsi"/>
        </w:rPr>
        <w:t xml:space="preserve"> </w:t>
      </w:r>
      <w:r w:rsidRPr="00A058C4">
        <w:rPr>
          <w:b/>
        </w:rPr>
        <w:t>Price</w:t>
      </w:r>
      <w:r w:rsidRPr="00A058C4">
        <w:t xml:space="preserve"> of these 3 transactions is </w:t>
      </w:r>
      <w:r w:rsidRPr="00A058C4">
        <w:rPr>
          <w:b/>
        </w:rPr>
        <w:t>S$13.</w:t>
      </w:r>
      <w:r w:rsidRPr="00A058C4">
        <w:rPr>
          <w:rFonts w:hint="eastAsia"/>
          <w:b/>
          <w:bCs/>
        </w:rPr>
        <w:t>50</w:t>
      </w:r>
      <w:r w:rsidRPr="00A058C4">
        <w:rPr>
          <w:b/>
        </w:rPr>
        <w:t>/tCO</w:t>
      </w:r>
      <w:r w:rsidRPr="004650E4">
        <w:rPr>
          <w:b/>
          <w:vertAlign w:val="subscript"/>
        </w:rPr>
        <w:t>2</w:t>
      </w:r>
      <w:r w:rsidRPr="00A058C4">
        <w:rPr>
          <w:b/>
        </w:rPr>
        <w:t xml:space="preserve">e </w:t>
      </w:r>
      <w:r w:rsidRPr="00A058C4">
        <w:t>(</w:t>
      </w:r>
      <w:r w:rsidRPr="00A058C4">
        <w:rPr>
          <w:rFonts w:hint="eastAsia"/>
        </w:rPr>
        <w:t>[</w:t>
      </w:r>
      <w:r w:rsidRPr="00A058C4">
        <w:t>0.1 * S$20] + [0.2 * S$40] + [0.7 * S$5]).</w:t>
      </w:r>
    </w:p>
    <w:p w14:paraId="6AE63C10" w14:textId="77777777" w:rsidR="00921A8A" w:rsidRPr="00A058C4" w:rsidRDefault="00921A8A" w:rsidP="00921A8A">
      <w:pPr>
        <w:pStyle w:val="ListParagraph"/>
        <w:ind w:left="0"/>
      </w:pPr>
    </w:p>
    <w:p w14:paraId="1D9B2AD3" w14:textId="07B80BF0" w:rsidR="00921A8A" w:rsidRPr="00CE50A3" w:rsidRDefault="00921A8A" w:rsidP="00C80C74">
      <w:pPr>
        <w:pStyle w:val="ListParagraph"/>
        <w:numPr>
          <w:ilvl w:val="2"/>
          <w:numId w:val="23"/>
        </w:numPr>
        <w:spacing w:after="160" w:line="279" w:lineRule="auto"/>
        <w:ind w:left="1080"/>
        <w:jc w:val="left"/>
      </w:pPr>
      <w:r w:rsidRPr="00CE50A3">
        <w:t xml:space="preserve">In this example, the </w:t>
      </w:r>
      <w:r w:rsidRPr="00CE50A3">
        <w:rPr>
          <w:u w:val="single"/>
        </w:rPr>
        <w:t>difference</w:t>
      </w:r>
      <w:r w:rsidRPr="00CE50A3">
        <w:t xml:space="preserve"> between the Unit Price offered to the Singapore Government in the Applicant Notice and the Average </w:t>
      </w:r>
      <w:r w:rsidR="0078645E">
        <w:rPr>
          <w:rFonts w:asciiTheme="majorHAnsi" w:hAnsiTheme="majorHAnsi" w:cstheme="majorHAnsi"/>
        </w:rPr>
        <w:t>Alternate Sale</w:t>
      </w:r>
      <w:r w:rsidR="0078645E" w:rsidRPr="004650E4">
        <w:rPr>
          <w:rFonts w:asciiTheme="majorHAnsi" w:hAnsiTheme="majorHAnsi"/>
        </w:rPr>
        <w:t xml:space="preserve"> </w:t>
      </w:r>
      <w:r w:rsidRPr="00CE50A3">
        <w:t xml:space="preserve">Price </w:t>
      </w:r>
      <w:r w:rsidR="00D978D4">
        <w:t xml:space="preserve">for the 2027 Vintage Year </w:t>
      </w:r>
      <w:r w:rsidRPr="00CE50A3">
        <w:t>is S$21.50/tCO</w:t>
      </w:r>
      <w:r w:rsidRPr="004650E4">
        <w:rPr>
          <w:vertAlign w:val="subscript"/>
        </w:rPr>
        <w:t>2</w:t>
      </w:r>
      <w:r w:rsidRPr="00CE50A3">
        <w:t>e (S$35 – S$13.50). The 30% maximum aggregate Adjustment to the Unit Price is S$10.50 (S$35 * 0.3).</w:t>
      </w:r>
    </w:p>
    <w:p w14:paraId="64C6AD27" w14:textId="77777777" w:rsidR="00921A8A" w:rsidRPr="00A058C4" w:rsidRDefault="00921A8A" w:rsidP="00921A8A">
      <w:pPr>
        <w:pStyle w:val="ListParagraph"/>
        <w:ind w:left="1080"/>
      </w:pPr>
    </w:p>
    <w:p w14:paraId="34ED9C77" w14:textId="3CDED4C7" w:rsidR="00921A8A" w:rsidRPr="00A058C4" w:rsidRDefault="00921A8A" w:rsidP="00C80C74">
      <w:pPr>
        <w:pStyle w:val="ListParagraph"/>
        <w:numPr>
          <w:ilvl w:val="2"/>
          <w:numId w:val="23"/>
        </w:numPr>
        <w:spacing w:after="160" w:line="279" w:lineRule="auto"/>
        <w:ind w:left="1080"/>
        <w:jc w:val="left"/>
      </w:pPr>
      <w:r w:rsidRPr="00A058C4">
        <w:t xml:space="preserve">Therefore, as the 30% maximum aggregate Adjustment (S$10.50) is lower than the difference between the Unit Price offered to the Singapore Government in the Applicant </w:t>
      </w:r>
      <w:r w:rsidRPr="00766C68">
        <w:t xml:space="preserve">Notice and the Average </w:t>
      </w:r>
      <w:r w:rsidR="0078645E">
        <w:rPr>
          <w:rFonts w:asciiTheme="majorHAnsi" w:hAnsiTheme="majorHAnsi" w:cstheme="majorHAnsi"/>
        </w:rPr>
        <w:t>Alternate Sale</w:t>
      </w:r>
      <w:r w:rsidR="0078645E" w:rsidRPr="004650E4">
        <w:rPr>
          <w:rFonts w:asciiTheme="majorHAnsi" w:hAnsiTheme="majorHAnsi"/>
        </w:rPr>
        <w:t xml:space="preserve"> </w:t>
      </w:r>
      <w:r w:rsidRPr="00766C68">
        <w:t>Price (S$21.50), the 30% maximum aggregate Adjustment will be applied</w:t>
      </w:r>
      <w:r w:rsidR="00766C68" w:rsidRPr="00766C68">
        <w:t xml:space="preserve"> (S$10.50) with a new Unit Price for the particular </w:t>
      </w:r>
      <w:r w:rsidR="00D978D4">
        <w:t xml:space="preserve">2027 </w:t>
      </w:r>
      <w:r w:rsidR="00766C68" w:rsidRPr="00766C68">
        <w:t xml:space="preserve">Vintage Year of </w:t>
      </w:r>
      <w:r w:rsidRPr="00766C68">
        <w:t>S$24.50 (S$35 – S$10.50).</w:t>
      </w:r>
    </w:p>
    <w:p w14:paraId="4D3B4C44" w14:textId="77777777" w:rsidR="00921A8A" w:rsidRPr="00A058C4" w:rsidRDefault="00921A8A" w:rsidP="002256EA">
      <w:pPr>
        <w:pStyle w:val="TextLeft"/>
        <w:rPr>
          <w:rFonts w:asciiTheme="majorHAnsi" w:hAnsiTheme="majorHAnsi" w:cstheme="majorHAnsi"/>
          <w:highlight w:val="yellow"/>
        </w:rPr>
      </w:pPr>
    </w:p>
    <w:p w14:paraId="5F63ABCA" w14:textId="77777777" w:rsidR="00BE2B0A" w:rsidRPr="00A058C4" w:rsidRDefault="0088343C">
      <w:pPr>
        <w:jc w:val="left"/>
        <w:rPr>
          <w:rFonts w:asciiTheme="majorHAnsi" w:hAnsiTheme="majorHAnsi" w:cstheme="majorHAnsi"/>
          <w:highlight w:val="yellow"/>
        </w:rPr>
        <w:sectPr w:rsidR="00BE2B0A" w:rsidRPr="00A058C4" w:rsidSect="00E2385A">
          <w:pgSz w:w="12240" w:h="15840" w:code="1"/>
          <w:pgMar w:top="1440" w:right="1440" w:bottom="1440" w:left="1440" w:header="720" w:footer="720" w:gutter="0"/>
          <w:pgNumType w:start="1"/>
          <w:cols w:space="720"/>
          <w:docGrid w:linePitch="360"/>
        </w:sectPr>
      </w:pPr>
      <w:r w:rsidRPr="00A058C4">
        <w:rPr>
          <w:rFonts w:asciiTheme="majorHAnsi" w:hAnsiTheme="majorHAnsi" w:cstheme="majorHAnsi"/>
          <w:highlight w:val="yellow"/>
        </w:rPr>
        <w:br w:type="page"/>
      </w:r>
    </w:p>
    <w:p w14:paraId="2F0C975F" w14:textId="205A9465" w:rsidR="00860DE7" w:rsidRPr="00860DE7" w:rsidRDefault="00EA565D" w:rsidP="00121B23">
      <w:pPr>
        <w:pStyle w:val="ScheduleTitle"/>
      </w:pPr>
      <w:bookmarkStart w:id="149" w:name="_Ref213497887"/>
      <w:bookmarkStart w:id="150" w:name="Schedule7"/>
      <w:r w:rsidRPr="00A058C4">
        <w:lastRenderedPageBreak/>
        <w:t>Schedule</w:t>
      </w:r>
      <w:r w:rsidR="00BE2B0A" w:rsidRPr="00A058C4">
        <w:t xml:space="preserve"> 7</w:t>
      </w:r>
      <w:bookmarkEnd w:id="149"/>
      <w:bookmarkEnd w:id="150"/>
      <w:r w:rsidR="00121B23">
        <w:br/>
      </w:r>
      <w:r w:rsidR="00BE2B0A" w:rsidRPr="00A058C4">
        <w:t>FORM OF NOVATION AGREEMENT</w:t>
      </w:r>
    </w:p>
    <w:p w14:paraId="0C9F653F" w14:textId="4DD97B4A" w:rsidR="004473E7" w:rsidRPr="00A058C4" w:rsidRDefault="004473E7" w:rsidP="006D4C47">
      <w:pPr>
        <w:rPr>
          <w:rFonts w:asciiTheme="majorHAnsi" w:hAnsiTheme="majorHAnsi" w:cstheme="majorHAnsi"/>
        </w:rPr>
      </w:pPr>
      <w:r w:rsidRPr="00A058C4">
        <w:rPr>
          <w:rFonts w:asciiTheme="majorHAnsi" w:hAnsiTheme="majorHAnsi" w:cstheme="majorHAnsi"/>
          <w:b/>
          <w:bCs/>
        </w:rPr>
        <w:t>This Novation Agreement</w:t>
      </w:r>
      <w:r w:rsidRPr="00A058C4">
        <w:rPr>
          <w:rFonts w:asciiTheme="majorHAnsi" w:hAnsiTheme="majorHAnsi" w:cstheme="majorHAnsi"/>
        </w:rPr>
        <w:t xml:space="preserve"> is made on [</w:t>
      </w:r>
      <w:r w:rsidRPr="00A058C4">
        <w:rPr>
          <w:rFonts w:asciiTheme="majorHAnsi" w:hAnsiTheme="majorHAnsi" w:cstheme="majorHAnsi"/>
          <w:i/>
          <w:iCs/>
        </w:rPr>
        <w:t>date</w:t>
      </w:r>
      <w:r w:rsidRPr="00A058C4">
        <w:rPr>
          <w:rFonts w:asciiTheme="majorHAnsi" w:hAnsiTheme="majorHAnsi" w:cstheme="majorHAnsi"/>
        </w:rPr>
        <w:t xml:space="preserve">] </w:t>
      </w:r>
      <w:r w:rsidRPr="00A058C4">
        <w:rPr>
          <w:rFonts w:asciiTheme="majorHAnsi" w:hAnsiTheme="majorHAnsi" w:cstheme="majorHAnsi"/>
          <w:b/>
          <w:bCs/>
        </w:rPr>
        <w:t>among</w:t>
      </w:r>
      <w:r w:rsidRPr="00A058C4">
        <w:rPr>
          <w:rFonts w:asciiTheme="majorHAnsi" w:hAnsiTheme="majorHAnsi" w:cstheme="majorHAnsi"/>
        </w:rPr>
        <w:t>:</w:t>
      </w:r>
    </w:p>
    <w:p w14:paraId="6A4BDBE8" w14:textId="77777777" w:rsidR="004473E7" w:rsidRPr="00A058C4" w:rsidRDefault="004473E7" w:rsidP="006D4C47">
      <w:pPr>
        <w:rPr>
          <w:rFonts w:asciiTheme="majorHAnsi" w:hAnsiTheme="majorHAnsi" w:cstheme="majorHAnsi"/>
        </w:rPr>
      </w:pPr>
    </w:p>
    <w:p w14:paraId="1460CEAB" w14:textId="2E0FB1D4" w:rsidR="004473E7" w:rsidRPr="00A058C4" w:rsidRDefault="004473E7" w:rsidP="00C80C74">
      <w:pPr>
        <w:pStyle w:val="ListParagraph"/>
        <w:numPr>
          <w:ilvl w:val="0"/>
          <w:numId w:val="19"/>
        </w:numPr>
        <w:rPr>
          <w:rFonts w:asciiTheme="majorHAnsi" w:hAnsiTheme="majorHAnsi" w:cstheme="majorHAnsi"/>
        </w:rPr>
      </w:pPr>
      <w:r w:rsidRPr="00A058C4">
        <w:rPr>
          <w:rFonts w:asciiTheme="majorHAnsi" w:hAnsiTheme="majorHAnsi" w:cstheme="majorHAnsi"/>
          <w:b/>
          <w:bCs/>
        </w:rPr>
        <w:t>Government of the Republic of Singapore</w:t>
      </w:r>
      <w:r w:rsidRPr="00A058C4">
        <w:rPr>
          <w:rFonts w:asciiTheme="majorHAnsi" w:hAnsiTheme="majorHAnsi" w:cstheme="majorHAnsi"/>
        </w:rPr>
        <w:t xml:space="preserve">, represented by the Ministry of Trade and Industry, having its office at 100 High Street, #04-03, The Treasury, Singapore 179434 (the </w:t>
      </w:r>
      <w:r w:rsidR="00511EED" w:rsidRPr="00A058C4">
        <w:rPr>
          <w:rFonts w:asciiTheme="majorHAnsi" w:hAnsiTheme="majorHAnsi" w:cstheme="majorHAnsi"/>
        </w:rPr>
        <w:t>"</w:t>
      </w:r>
      <w:r w:rsidRPr="00A058C4">
        <w:rPr>
          <w:rFonts w:asciiTheme="majorHAnsi" w:hAnsiTheme="majorHAnsi" w:cstheme="majorHAnsi"/>
          <w:b/>
          <w:bCs/>
        </w:rPr>
        <w:t>Singapore Government</w:t>
      </w:r>
      <w:r w:rsidR="00511EED" w:rsidRPr="00A058C4">
        <w:rPr>
          <w:rFonts w:asciiTheme="majorHAnsi" w:hAnsiTheme="majorHAnsi" w:cstheme="majorHAnsi"/>
        </w:rPr>
        <w:t>"</w:t>
      </w:r>
      <w:r w:rsidRPr="00A058C4">
        <w:rPr>
          <w:rFonts w:asciiTheme="majorHAnsi" w:hAnsiTheme="majorHAnsi" w:cstheme="majorHAnsi"/>
        </w:rPr>
        <w:t xml:space="preserve">); </w:t>
      </w:r>
    </w:p>
    <w:p w14:paraId="676E50BD" w14:textId="77777777" w:rsidR="004473E7" w:rsidRPr="00A058C4" w:rsidRDefault="004473E7" w:rsidP="006D4C47">
      <w:pPr>
        <w:pStyle w:val="ListParagraph"/>
        <w:rPr>
          <w:rFonts w:asciiTheme="majorHAnsi" w:hAnsiTheme="majorHAnsi" w:cstheme="majorHAnsi"/>
        </w:rPr>
      </w:pPr>
    </w:p>
    <w:p w14:paraId="67D9614A" w14:textId="6C898E73" w:rsidR="004473E7" w:rsidRPr="00A058C4" w:rsidRDefault="004473E7" w:rsidP="00C80C74">
      <w:pPr>
        <w:pStyle w:val="ListParagraph"/>
        <w:numPr>
          <w:ilvl w:val="0"/>
          <w:numId w:val="19"/>
        </w:numPr>
        <w:rPr>
          <w:rFonts w:asciiTheme="majorHAnsi" w:hAnsiTheme="majorHAnsi" w:cstheme="majorHAnsi"/>
        </w:rPr>
      </w:pPr>
      <w:r w:rsidRPr="00A058C4">
        <w:rPr>
          <w:rFonts w:asciiTheme="majorHAnsi" w:hAnsiTheme="majorHAnsi" w:cstheme="majorHAnsi"/>
          <w:b/>
          <w:bCs/>
        </w:rPr>
        <w:t>[</w:t>
      </w:r>
      <w:r w:rsidRPr="00A058C4">
        <w:rPr>
          <w:rFonts w:asciiTheme="majorHAnsi" w:hAnsiTheme="majorHAnsi" w:cstheme="majorHAnsi"/>
          <w:b/>
          <w:bCs/>
          <w:i/>
          <w:iCs/>
        </w:rPr>
        <w:t>name of Applicant</w:t>
      </w:r>
      <w:r w:rsidRPr="00A058C4">
        <w:rPr>
          <w:rFonts w:asciiTheme="majorHAnsi" w:hAnsiTheme="majorHAnsi" w:cstheme="majorHAnsi"/>
          <w:b/>
          <w:bCs/>
        </w:rPr>
        <w:t>]</w:t>
      </w:r>
      <w:r w:rsidRPr="00A058C4">
        <w:rPr>
          <w:rFonts w:asciiTheme="majorHAnsi" w:hAnsiTheme="majorHAnsi" w:cstheme="majorHAnsi"/>
        </w:rPr>
        <w:t xml:space="preserve"> ([Company] Registration No.: [●]), a [company] incorporated under the laws of [</w:t>
      </w:r>
      <w:r w:rsidRPr="00A058C4">
        <w:rPr>
          <w:rFonts w:asciiTheme="majorHAnsi" w:hAnsiTheme="majorHAnsi" w:cstheme="majorHAnsi"/>
          <w:i/>
          <w:iCs/>
        </w:rPr>
        <w:t>country/state of incorporation</w:t>
      </w:r>
      <w:r w:rsidRPr="00A058C4">
        <w:rPr>
          <w:rFonts w:asciiTheme="majorHAnsi" w:hAnsiTheme="majorHAnsi" w:cstheme="majorHAnsi"/>
        </w:rPr>
        <w:t>] and having its registered office at [</w:t>
      </w:r>
      <w:r w:rsidRPr="00A058C4">
        <w:rPr>
          <w:rFonts w:asciiTheme="majorHAnsi" w:hAnsiTheme="majorHAnsi" w:cstheme="majorHAnsi"/>
          <w:i/>
          <w:iCs/>
        </w:rPr>
        <w:t>address</w:t>
      </w:r>
      <w:r w:rsidRPr="00A058C4">
        <w:rPr>
          <w:rFonts w:asciiTheme="majorHAnsi" w:hAnsiTheme="majorHAnsi" w:cstheme="majorHAnsi"/>
        </w:rPr>
        <w:t xml:space="preserve">] (the </w:t>
      </w:r>
      <w:r w:rsidR="00511EED" w:rsidRPr="00A058C4">
        <w:rPr>
          <w:rFonts w:asciiTheme="majorHAnsi" w:hAnsiTheme="majorHAnsi" w:cstheme="majorHAnsi"/>
        </w:rPr>
        <w:t>"</w:t>
      </w:r>
      <w:r w:rsidRPr="00A058C4">
        <w:rPr>
          <w:rFonts w:asciiTheme="majorHAnsi" w:hAnsiTheme="majorHAnsi" w:cstheme="majorHAnsi"/>
          <w:b/>
          <w:bCs/>
        </w:rPr>
        <w:t>Applicant</w:t>
      </w:r>
      <w:r w:rsidR="00511EED" w:rsidRPr="00A058C4">
        <w:rPr>
          <w:rFonts w:asciiTheme="majorHAnsi" w:hAnsiTheme="majorHAnsi" w:cstheme="majorHAnsi"/>
        </w:rPr>
        <w:t>"</w:t>
      </w:r>
      <w:r w:rsidRPr="00A058C4">
        <w:rPr>
          <w:rFonts w:asciiTheme="majorHAnsi" w:hAnsiTheme="majorHAnsi" w:cstheme="majorHAnsi"/>
        </w:rPr>
        <w:t>); and</w:t>
      </w:r>
    </w:p>
    <w:p w14:paraId="36D19458" w14:textId="77777777" w:rsidR="004473E7" w:rsidRPr="00A058C4" w:rsidRDefault="004473E7" w:rsidP="006D4C47">
      <w:pPr>
        <w:pStyle w:val="ListParagraph"/>
        <w:rPr>
          <w:rFonts w:asciiTheme="majorHAnsi" w:hAnsiTheme="majorHAnsi" w:cstheme="majorHAnsi"/>
        </w:rPr>
      </w:pPr>
    </w:p>
    <w:p w14:paraId="2926F28B" w14:textId="34EF1841" w:rsidR="004473E7" w:rsidRPr="00A058C4" w:rsidRDefault="004473E7" w:rsidP="00C80C74">
      <w:pPr>
        <w:pStyle w:val="ListParagraph"/>
        <w:numPr>
          <w:ilvl w:val="0"/>
          <w:numId w:val="19"/>
        </w:numPr>
        <w:rPr>
          <w:rFonts w:asciiTheme="majorHAnsi" w:hAnsiTheme="majorHAnsi" w:cstheme="majorHAnsi"/>
        </w:rPr>
      </w:pPr>
      <w:r w:rsidRPr="00A058C4">
        <w:rPr>
          <w:rFonts w:asciiTheme="majorHAnsi" w:hAnsiTheme="majorHAnsi" w:cstheme="majorHAnsi"/>
          <w:b/>
          <w:bCs/>
        </w:rPr>
        <w:t>[</w:t>
      </w:r>
      <w:r w:rsidRPr="00A058C4">
        <w:rPr>
          <w:rFonts w:asciiTheme="majorHAnsi" w:hAnsiTheme="majorHAnsi" w:cstheme="majorHAnsi"/>
          <w:b/>
          <w:bCs/>
          <w:i/>
          <w:iCs/>
        </w:rPr>
        <w:t>name and details of transferee</w:t>
      </w:r>
      <w:r w:rsidRPr="00A058C4">
        <w:rPr>
          <w:rFonts w:asciiTheme="majorHAnsi" w:hAnsiTheme="majorHAnsi" w:cstheme="majorHAnsi"/>
          <w:b/>
          <w:bCs/>
        </w:rPr>
        <w:t>]</w:t>
      </w:r>
      <w:r w:rsidRPr="00A058C4">
        <w:rPr>
          <w:rFonts w:asciiTheme="majorHAnsi" w:hAnsiTheme="majorHAnsi" w:cstheme="majorHAnsi"/>
        </w:rPr>
        <w:t xml:space="preserve"> (the </w:t>
      </w:r>
      <w:r w:rsidR="00511EED" w:rsidRPr="00A058C4">
        <w:rPr>
          <w:rFonts w:asciiTheme="majorHAnsi" w:hAnsiTheme="majorHAnsi" w:cstheme="majorHAnsi"/>
        </w:rPr>
        <w:t>"</w:t>
      </w:r>
      <w:r w:rsidRPr="00A058C4">
        <w:rPr>
          <w:rFonts w:asciiTheme="majorHAnsi" w:hAnsiTheme="majorHAnsi" w:cstheme="majorHAnsi"/>
          <w:b/>
          <w:bCs/>
        </w:rPr>
        <w:t>Transferee</w:t>
      </w:r>
      <w:r w:rsidR="00511EED" w:rsidRPr="00A058C4">
        <w:rPr>
          <w:rFonts w:asciiTheme="majorHAnsi" w:hAnsiTheme="majorHAnsi" w:cstheme="majorHAnsi"/>
        </w:rPr>
        <w:t>"</w:t>
      </w:r>
      <w:r w:rsidRPr="00A058C4">
        <w:rPr>
          <w:rFonts w:asciiTheme="majorHAnsi" w:hAnsiTheme="majorHAnsi" w:cstheme="majorHAnsi"/>
        </w:rPr>
        <w:t>),</w:t>
      </w:r>
    </w:p>
    <w:p w14:paraId="4AA0276C" w14:textId="77777777" w:rsidR="004473E7" w:rsidRPr="00A058C4" w:rsidRDefault="004473E7" w:rsidP="006D4C47">
      <w:pPr>
        <w:rPr>
          <w:rFonts w:asciiTheme="majorHAnsi" w:hAnsiTheme="majorHAnsi" w:cstheme="majorHAnsi"/>
        </w:rPr>
      </w:pPr>
    </w:p>
    <w:p w14:paraId="5633824E" w14:textId="71347A38" w:rsidR="004473E7" w:rsidRPr="00A058C4" w:rsidRDefault="004473E7" w:rsidP="006D4C47">
      <w:pPr>
        <w:ind w:firstLine="360"/>
        <w:rPr>
          <w:rFonts w:asciiTheme="majorHAnsi" w:hAnsiTheme="majorHAnsi" w:cstheme="majorHAnsi"/>
        </w:rPr>
      </w:pPr>
      <w:r w:rsidRPr="00A058C4">
        <w:rPr>
          <w:rFonts w:asciiTheme="majorHAnsi" w:hAnsiTheme="majorHAnsi" w:cstheme="majorHAnsi"/>
        </w:rPr>
        <w:t xml:space="preserve">(each, a </w:t>
      </w:r>
      <w:r w:rsidR="00511EED" w:rsidRPr="00A058C4">
        <w:rPr>
          <w:rFonts w:asciiTheme="majorHAnsi" w:hAnsiTheme="majorHAnsi" w:cstheme="majorHAnsi"/>
        </w:rPr>
        <w:t>"</w:t>
      </w:r>
      <w:r w:rsidRPr="00A058C4">
        <w:rPr>
          <w:rFonts w:asciiTheme="majorHAnsi" w:hAnsiTheme="majorHAnsi" w:cstheme="majorHAnsi"/>
          <w:b/>
          <w:bCs/>
        </w:rPr>
        <w:t>Party</w:t>
      </w:r>
      <w:r w:rsidR="00511EED" w:rsidRPr="00A058C4">
        <w:rPr>
          <w:rFonts w:asciiTheme="majorHAnsi" w:hAnsiTheme="majorHAnsi" w:cstheme="majorHAnsi"/>
        </w:rPr>
        <w:t>"</w:t>
      </w:r>
      <w:r w:rsidRPr="00A058C4">
        <w:rPr>
          <w:rFonts w:asciiTheme="majorHAnsi" w:hAnsiTheme="majorHAnsi" w:cstheme="majorHAnsi"/>
        </w:rPr>
        <w:t xml:space="preserve"> and collectively, the </w:t>
      </w:r>
      <w:r w:rsidR="00511EED" w:rsidRPr="00A058C4">
        <w:rPr>
          <w:rFonts w:asciiTheme="majorHAnsi" w:hAnsiTheme="majorHAnsi" w:cstheme="majorHAnsi"/>
        </w:rPr>
        <w:t>"</w:t>
      </w:r>
      <w:r w:rsidRPr="00A058C4">
        <w:rPr>
          <w:rFonts w:asciiTheme="majorHAnsi" w:hAnsiTheme="majorHAnsi" w:cstheme="majorHAnsi"/>
          <w:b/>
          <w:bCs/>
        </w:rPr>
        <w:t>Parties</w:t>
      </w:r>
      <w:r w:rsidR="00511EED" w:rsidRPr="00A058C4">
        <w:rPr>
          <w:rFonts w:asciiTheme="majorHAnsi" w:hAnsiTheme="majorHAnsi" w:cstheme="majorHAnsi"/>
        </w:rPr>
        <w:t>"</w:t>
      </w:r>
      <w:r w:rsidRPr="00A058C4">
        <w:rPr>
          <w:rFonts w:asciiTheme="majorHAnsi" w:hAnsiTheme="majorHAnsi" w:cstheme="majorHAnsi"/>
        </w:rPr>
        <w:t>).</w:t>
      </w:r>
    </w:p>
    <w:p w14:paraId="111AD2F0" w14:textId="77777777" w:rsidR="004473E7" w:rsidRPr="00A058C4" w:rsidRDefault="004473E7" w:rsidP="006D4C47">
      <w:pPr>
        <w:rPr>
          <w:rFonts w:asciiTheme="majorHAnsi" w:hAnsiTheme="majorHAnsi" w:cstheme="majorHAnsi"/>
        </w:rPr>
      </w:pPr>
    </w:p>
    <w:p w14:paraId="4D1B0A8B" w14:textId="77777777" w:rsidR="004473E7" w:rsidRPr="00A058C4" w:rsidRDefault="004473E7" w:rsidP="006D4C47">
      <w:pPr>
        <w:rPr>
          <w:rFonts w:asciiTheme="majorHAnsi" w:hAnsiTheme="majorHAnsi" w:cstheme="majorHAnsi"/>
        </w:rPr>
      </w:pPr>
      <w:r w:rsidRPr="00A058C4">
        <w:rPr>
          <w:rFonts w:asciiTheme="majorHAnsi" w:hAnsiTheme="majorHAnsi" w:cstheme="majorHAnsi"/>
          <w:b/>
          <w:bCs/>
        </w:rPr>
        <w:t>Whereas</w:t>
      </w:r>
      <w:r w:rsidRPr="00A058C4">
        <w:rPr>
          <w:rFonts w:asciiTheme="majorHAnsi" w:hAnsiTheme="majorHAnsi" w:cstheme="majorHAnsi"/>
        </w:rPr>
        <w:t>:</w:t>
      </w:r>
    </w:p>
    <w:p w14:paraId="58FEB0AC" w14:textId="77777777" w:rsidR="004473E7" w:rsidRPr="00A058C4" w:rsidRDefault="004473E7" w:rsidP="006D4C47">
      <w:pPr>
        <w:rPr>
          <w:rFonts w:asciiTheme="majorHAnsi" w:hAnsiTheme="majorHAnsi" w:cstheme="majorHAnsi"/>
        </w:rPr>
      </w:pPr>
    </w:p>
    <w:p w14:paraId="0222EAA0" w14:textId="73C592E7" w:rsidR="004473E7" w:rsidRPr="00A058C4" w:rsidRDefault="004473E7" w:rsidP="00C80C74">
      <w:pPr>
        <w:pStyle w:val="ListParagraph"/>
        <w:numPr>
          <w:ilvl w:val="0"/>
          <w:numId w:val="20"/>
        </w:numPr>
        <w:rPr>
          <w:rFonts w:asciiTheme="majorHAnsi" w:hAnsiTheme="majorHAnsi" w:cstheme="majorHAnsi"/>
        </w:rPr>
      </w:pPr>
      <w:r w:rsidRPr="00A058C4">
        <w:rPr>
          <w:rFonts w:asciiTheme="majorHAnsi" w:hAnsiTheme="majorHAnsi" w:cstheme="majorHAnsi"/>
        </w:rPr>
        <w:t>The Singapore Government and the Applicant have on or around [</w:t>
      </w:r>
      <w:r w:rsidRPr="00A058C4">
        <w:rPr>
          <w:rFonts w:asciiTheme="majorHAnsi" w:hAnsiTheme="majorHAnsi" w:cstheme="majorHAnsi"/>
          <w:i/>
          <w:iCs/>
        </w:rPr>
        <w:t>date</w:t>
      </w:r>
      <w:r w:rsidRPr="00A058C4">
        <w:rPr>
          <w:rFonts w:asciiTheme="majorHAnsi" w:hAnsiTheme="majorHAnsi" w:cstheme="majorHAnsi"/>
        </w:rPr>
        <w:t xml:space="preserve">] entered into an option agreement (the </w:t>
      </w:r>
      <w:r w:rsidR="00511EED" w:rsidRPr="00A058C4">
        <w:rPr>
          <w:rFonts w:asciiTheme="majorHAnsi" w:hAnsiTheme="majorHAnsi" w:cstheme="majorHAnsi"/>
        </w:rPr>
        <w:t>"</w:t>
      </w:r>
      <w:r w:rsidRPr="00A058C4">
        <w:rPr>
          <w:rFonts w:asciiTheme="majorHAnsi" w:hAnsiTheme="majorHAnsi" w:cstheme="majorHAnsi"/>
          <w:b/>
          <w:bCs/>
        </w:rPr>
        <w:t>Option Agreement</w:t>
      </w:r>
      <w:r w:rsidR="00511EED" w:rsidRPr="00A058C4">
        <w:rPr>
          <w:rFonts w:asciiTheme="majorHAnsi" w:hAnsiTheme="majorHAnsi" w:cstheme="majorHAnsi"/>
        </w:rPr>
        <w:t>"</w:t>
      </w:r>
      <w:r w:rsidRPr="00A058C4">
        <w:rPr>
          <w:rFonts w:asciiTheme="majorHAnsi" w:hAnsiTheme="majorHAnsi" w:cstheme="majorHAnsi"/>
        </w:rPr>
        <w:t xml:space="preserve">) </w:t>
      </w:r>
      <w:r w:rsidR="00205C0E" w:rsidRPr="00A058C4">
        <w:rPr>
          <w:rFonts w:asciiTheme="majorHAnsi" w:hAnsiTheme="majorHAnsi" w:cstheme="majorHAnsi"/>
        </w:rPr>
        <w:t xml:space="preserve">granting the Singapore Government the right </w:t>
      </w:r>
      <w:r w:rsidRPr="00A058C4">
        <w:rPr>
          <w:rFonts w:asciiTheme="majorHAnsi" w:hAnsiTheme="majorHAnsi" w:cstheme="majorHAnsi"/>
        </w:rPr>
        <w:t>to purchase internationally transferred mitigation outcomes</w:t>
      </w:r>
      <w:r w:rsidR="00587D22" w:rsidRPr="00A058C4">
        <w:rPr>
          <w:rFonts w:asciiTheme="majorHAnsi" w:hAnsiTheme="majorHAnsi" w:cstheme="majorHAnsi"/>
        </w:rPr>
        <w:t xml:space="preserve"> from the Applicant</w:t>
      </w:r>
      <w:r w:rsidRPr="00A058C4">
        <w:rPr>
          <w:rFonts w:asciiTheme="majorHAnsi" w:hAnsiTheme="majorHAnsi" w:cstheme="majorHAnsi"/>
        </w:rPr>
        <w:t>.</w:t>
      </w:r>
    </w:p>
    <w:p w14:paraId="6D23157A" w14:textId="77777777" w:rsidR="004473E7" w:rsidRPr="00A058C4" w:rsidRDefault="004473E7" w:rsidP="006D4C47">
      <w:pPr>
        <w:pStyle w:val="ListParagraph"/>
        <w:rPr>
          <w:rFonts w:asciiTheme="majorHAnsi" w:hAnsiTheme="majorHAnsi" w:cstheme="majorHAnsi"/>
        </w:rPr>
      </w:pPr>
    </w:p>
    <w:p w14:paraId="6BC6F06C" w14:textId="53162566" w:rsidR="004473E7" w:rsidRPr="00A058C4" w:rsidRDefault="004473E7" w:rsidP="00C80C74">
      <w:pPr>
        <w:pStyle w:val="ListParagraph"/>
        <w:numPr>
          <w:ilvl w:val="0"/>
          <w:numId w:val="20"/>
        </w:numPr>
        <w:rPr>
          <w:rFonts w:asciiTheme="majorHAnsi" w:hAnsiTheme="majorHAnsi" w:cstheme="majorHAnsi"/>
        </w:rPr>
      </w:pPr>
      <w:r w:rsidRPr="00A058C4">
        <w:rPr>
          <w:rFonts w:asciiTheme="majorHAnsi" w:hAnsiTheme="majorHAnsi" w:cstheme="majorHAnsi"/>
        </w:rPr>
        <w:t xml:space="preserve">Pursuant to Clause </w:t>
      </w:r>
      <w:r w:rsidRPr="00A058C4">
        <w:rPr>
          <w:rFonts w:asciiTheme="majorHAnsi" w:hAnsiTheme="majorHAnsi" w:cstheme="majorHAnsi"/>
        </w:rPr>
        <w:fldChar w:fldCharType="begin"/>
      </w:r>
      <w:r w:rsidRPr="00A058C4">
        <w:rPr>
          <w:rFonts w:asciiTheme="majorHAnsi" w:hAnsiTheme="majorHAnsi" w:cstheme="majorHAnsi"/>
        </w:rPr>
        <w:instrText xml:space="preserve"> REF _Ref213505025 \w \h </w:instrText>
      </w:r>
      <w:r w:rsidR="006D4C47" w:rsidRPr="00A058C4">
        <w:rPr>
          <w:rFonts w:asciiTheme="majorHAnsi" w:hAnsiTheme="majorHAnsi" w:cstheme="majorHAnsi"/>
        </w:rPr>
        <w:instrText xml:space="preserve"> \* MERGEFORMAT </w:instrText>
      </w:r>
      <w:r w:rsidRPr="00A058C4">
        <w:rPr>
          <w:rFonts w:asciiTheme="majorHAnsi" w:hAnsiTheme="majorHAnsi" w:cstheme="majorHAnsi"/>
        </w:rPr>
      </w:r>
      <w:r w:rsidRPr="00A058C4">
        <w:rPr>
          <w:rFonts w:asciiTheme="majorHAnsi" w:hAnsiTheme="majorHAnsi" w:cstheme="majorHAnsi"/>
        </w:rPr>
        <w:fldChar w:fldCharType="separate"/>
      </w:r>
      <w:r w:rsidR="00927341">
        <w:rPr>
          <w:rFonts w:asciiTheme="majorHAnsi" w:hAnsiTheme="majorHAnsi" w:cstheme="majorHAnsi"/>
        </w:rPr>
        <w:t>14.1.3</w:t>
      </w:r>
      <w:r w:rsidRPr="00A058C4">
        <w:rPr>
          <w:rFonts w:asciiTheme="majorHAnsi" w:hAnsiTheme="majorHAnsi" w:cstheme="majorHAnsi"/>
        </w:rPr>
        <w:fldChar w:fldCharType="end"/>
      </w:r>
      <w:r w:rsidRPr="00A058C4">
        <w:rPr>
          <w:rFonts w:asciiTheme="majorHAnsi" w:hAnsiTheme="majorHAnsi" w:cstheme="majorHAnsi"/>
        </w:rPr>
        <w:t xml:space="preserve"> of the Option Agreement, the Parties now wish to transfer </w:t>
      </w:r>
      <w:proofErr w:type="gramStart"/>
      <w:r w:rsidRPr="00A058C4">
        <w:rPr>
          <w:rFonts w:asciiTheme="majorHAnsi" w:hAnsiTheme="majorHAnsi" w:cstheme="majorHAnsi"/>
        </w:rPr>
        <w:t>all of</w:t>
      </w:r>
      <w:proofErr w:type="gramEnd"/>
      <w:r w:rsidRPr="00A058C4">
        <w:rPr>
          <w:rFonts w:asciiTheme="majorHAnsi" w:hAnsiTheme="majorHAnsi" w:cstheme="majorHAnsi"/>
        </w:rPr>
        <w:t xml:space="preserve"> the Singapore Government</w:t>
      </w:r>
      <w:r w:rsidR="00511EED" w:rsidRPr="00A058C4">
        <w:rPr>
          <w:rFonts w:asciiTheme="majorHAnsi" w:hAnsiTheme="majorHAnsi" w:cstheme="majorHAnsi"/>
        </w:rPr>
        <w:t>'</w:t>
      </w:r>
      <w:r w:rsidRPr="00A058C4">
        <w:rPr>
          <w:rFonts w:asciiTheme="majorHAnsi" w:hAnsiTheme="majorHAnsi" w:cstheme="majorHAnsi"/>
        </w:rPr>
        <w:t>s rights and obligations under the Option Agreement to the Transferee with effect on and from the Effective Date on the terms and conditions of this Novation Agreement.</w:t>
      </w:r>
    </w:p>
    <w:p w14:paraId="5E5B7502" w14:textId="77777777" w:rsidR="004473E7" w:rsidRPr="00A058C4" w:rsidRDefault="004473E7" w:rsidP="006D4C47">
      <w:pPr>
        <w:rPr>
          <w:rFonts w:asciiTheme="majorHAnsi" w:hAnsiTheme="majorHAnsi" w:cstheme="majorHAnsi"/>
        </w:rPr>
      </w:pPr>
    </w:p>
    <w:p w14:paraId="4A024E21" w14:textId="77777777" w:rsidR="004473E7" w:rsidRPr="00A058C4" w:rsidRDefault="004473E7" w:rsidP="006D4C47">
      <w:pPr>
        <w:rPr>
          <w:rFonts w:asciiTheme="majorHAnsi" w:hAnsiTheme="majorHAnsi" w:cstheme="majorHAnsi"/>
        </w:rPr>
      </w:pPr>
      <w:r w:rsidRPr="00A058C4">
        <w:rPr>
          <w:rFonts w:asciiTheme="majorHAnsi" w:hAnsiTheme="majorHAnsi" w:cstheme="majorHAnsi"/>
          <w:b/>
          <w:bCs/>
        </w:rPr>
        <w:t>It is agreed</w:t>
      </w:r>
      <w:r w:rsidRPr="00A058C4">
        <w:rPr>
          <w:rFonts w:asciiTheme="majorHAnsi" w:hAnsiTheme="majorHAnsi" w:cstheme="majorHAnsi"/>
        </w:rPr>
        <w:t xml:space="preserve"> as follows:</w:t>
      </w:r>
    </w:p>
    <w:p w14:paraId="719BFABF" w14:textId="77777777" w:rsidR="004473E7" w:rsidRPr="00A058C4" w:rsidRDefault="004473E7" w:rsidP="006D4C47">
      <w:pPr>
        <w:rPr>
          <w:rFonts w:asciiTheme="majorHAnsi" w:hAnsiTheme="majorHAnsi" w:cstheme="majorHAnsi"/>
        </w:rPr>
      </w:pPr>
    </w:p>
    <w:p w14:paraId="708E2D11" w14:textId="77777777" w:rsidR="004473E7" w:rsidRPr="00A058C4" w:rsidRDefault="004473E7" w:rsidP="00C80C74">
      <w:pPr>
        <w:pStyle w:val="Heading1"/>
        <w:numPr>
          <w:ilvl w:val="0"/>
          <w:numId w:val="21"/>
        </w:numPr>
        <w:rPr>
          <w:rFonts w:asciiTheme="majorHAnsi" w:hAnsiTheme="majorHAnsi" w:cstheme="majorHAnsi"/>
          <w:szCs w:val="20"/>
        </w:rPr>
      </w:pPr>
      <w:r w:rsidRPr="00A058C4">
        <w:rPr>
          <w:rFonts w:asciiTheme="majorHAnsi" w:hAnsiTheme="majorHAnsi" w:cstheme="majorHAnsi"/>
          <w:szCs w:val="20"/>
        </w:rPr>
        <w:t>DEFINITIONS AND INTERPRETATION</w:t>
      </w:r>
    </w:p>
    <w:p w14:paraId="288D819F" w14:textId="77777777" w:rsidR="004473E7" w:rsidRPr="00A058C4" w:rsidRDefault="004473E7" w:rsidP="00C80C74">
      <w:pPr>
        <w:pStyle w:val="Heading3"/>
        <w:numPr>
          <w:ilvl w:val="2"/>
          <w:numId w:val="21"/>
        </w:numPr>
        <w:rPr>
          <w:rFonts w:asciiTheme="majorHAnsi" w:hAnsiTheme="majorHAnsi" w:cstheme="majorHAnsi"/>
        </w:rPr>
      </w:pPr>
      <w:r w:rsidRPr="00A058C4">
        <w:rPr>
          <w:rFonts w:asciiTheme="majorHAnsi" w:hAnsiTheme="majorHAnsi" w:cstheme="majorHAnsi"/>
        </w:rPr>
        <w:t>In this Novation Agreement, unless the context otherwise requires:</w:t>
      </w:r>
    </w:p>
    <w:p w14:paraId="3C1C2621" w14:textId="646CB871" w:rsidR="004473E7" w:rsidRPr="00A058C4" w:rsidRDefault="00511EED" w:rsidP="006D4C47">
      <w:pPr>
        <w:pStyle w:val="Heading3"/>
        <w:numPr>
          <w:ilvl w:val="0"/>
          <w:numId w:val="0"/>
        </w:numPr>
        <w:ind w:firstLine="720"/>
        <w:rPr>
          <w:rFonts w:asciiTheme="majorHAnsi" w:hAnsiTheme="majorHAnsi" w:cstheme="majorHAnsi"/>
        </w:rPr>
      </w:pPr>
      <w:r w:rsidRPr="00A058C4">
        <w:rPr>
          <w:rFonts w:asciiTheme="majorHAnsi" w:hAnsiTheme="majorHAnsi" w:cstheme="majorHAnsi"/>
        </w:rPr>
        <w:t>"</w:t>
      </w:r>
      <w:r w:rsidR="004473E7" w:rsidRPr="00A058C4">
        <w:rPr>
          <w:rFonts w:asciiTheme="majorHAnsi" w:hAnsiTheme="majorHAnsi" w:cstheme="majorHAnsi"/>
          <w:b/>
          <w:bCs w:val="0"/>
        </w:rPr>
        <w:t>Effective Date</w:t>
      </w:r>
      <w:r w:rsidRPr="00A058C4">
        <w:rPr>
          <w:rFonts w:asciiTheme="majorHAnsi" w:hAnsiTheme="majorHAnsi" w:cstheme="majorHAnsi"/>
        </w:rPr>
        <w:t>"</w:t>
      </w:r>
      <w:r w:rsidR="004473E7" w:rsidRPr="00A058C4">
        <w:rPr>
          <w:rFonts w:asciiTheme="majorHAnsi" w:hAnsiTheme="majorHAnsi" w:cstheme="majorHAnsi"/>
        </w:rPr>
        <w:t xml:space="preserve"> means </w:t>
      </w:r>
      <w:r w:rsidR="000E0D0C" w:rsidRPr="00A058C4">
        <w:rPr>
          <w:rFonts w:asciiTheme="majorHAnsi" w:hAnsiTheme="majorHAnsi" w:cstheme="majorHAnsi"/>
        </w:rPr>
        <w:t>[</w:t>
      </w:r>
      <w:r w:rsidR="000E0D0C" w:rsidRPr="00A058C4">
        <w:rPr>
          <w:rFonts w:asciiTheme="majorHAnsi" w:hAnsiTheme="majorHAnsi" w:cstheme="majorHAnsi"/>
          <w:i/>
          <w:iCs/>
        </w:rPr>
        <w:t>date</w:t>
      </w:r>
      <w:r w:rsidR="000E0D0C" w:rsidRPr="00A058C4">
        <w:rPr>
          <w:rFonts w:asciiTheme="majorHAnsi" w:hAnsiTheme="majorHAnsi" w:cstheme="majorHAnsi"/>
        </w:rPr>
        <w:t>]</w:t>
      </w:r>
      <w:r w:rsidR="004473E7" w:rsidRPr="00A058C4">
        <w:rPr>
          <w:rFonts w:asciiTheme="majorHAnsi" w:hAnsiTheme="majorHAnsi" w:cstheme="majorHAnsi"/>
        </w:rPr>
        <w:t>.</w:t>
      </w:r>
    </w:p>
    <w:p w14:paraId="15FBC858" w14:textId="77777777" w:rsidR="004473E7" w:rsidRPr="00A058C4" w:rsidRDefault="004473E7" w:rsidP="00C80C74">
      <w:pPr>
        <w:pStyle w:val="Heading3"/>
        <w:numPr>
          <w:ilvl w:val="2"/>
          <w:numId w:val="21"/>
        </w:numPr>
        <w:rPr>
          <w:rFonts w:asciiTheme="majorHAnsi" w:hAnsiTheme="majorHAnsi" w:cstheme="majorHAnsi"/>
        </w:rPr>
      </w:pPr>
      <w:r w:rsidRPr="00A058C4">
        <w:rPr>
          <w:rFonts w:asciiTheme="majorHAnsi" w:hAnsiTheme="majorHAnsi" w:cstheme="majorHAnsi"/>
        </w:rPr>
        <w:t>All other terms and expressions used in this Novation Agreement shall have the same meanings and construction as set forth in the Option Agreement, unless otherwise defined herein or the context otherwise requires.</w:t>
      </w:r>
    </w:p>
    <w:p w14:paraId="4D96B3DE" w14:textId="77777777" w:rsidR="004473E7" w:rsidRPr="00A058C4" w:rsidRDefault="004473E7" w:rsidP="00C80C74">
      <w:pPr>
        <w:pStyle w:val="Heading3"/>
        <w:numPr>
          <w:ilvl w:val="2"/>
          <w:numId w:val="21"/>
        </w:numPr>
        <w:rPr>
          <w:rFonts w:asciiTheme="majorHAnsi" w:hAnsiTheme="majorHAnsi" w:cstheme="majorHAnsi"/>
        </w:rPr>
      </w:pPr>
      <w:r w:rsidRPr="00A058C4">
        <w:rPr>
          <w:rFonts w:asciiTheme="majorHAnsi" w:hAnsiTheme="majorHAnsi" w:cstheme="majorHAnsi"/>
        </w:rPr>
        <w:t>The headings in this Novation Agreement are for convenience of reference only and shall not be taken into consideration for the purpose of interpretation.</w:t>
      </w:r>
    </w:p>
    <w:p w14:paraId="345256AD" w14:textId="77777777" w:rsidR="006F26A3" w:rsidRPr="00A058C4" w:rsidRDefault="004473E7" w:rsidP="00C80C74">
      <w:pPr>
        <w:pStyle w:val="Heading1"/>
        <w:numPr>
          <w:ilvl w:val="0"/>
          <w:numId w:val="21"/>
        </w:numPr>
        <w:rPr>
          <w:rFonts w:asciiTheme="majorHAnsi" w:hAnsiTheme="majorHAnsi" w:cstheme="majorHAnsi"/>
          <w:szCs w:val="20"/>
        </w:rPr>
      </w:pPr>
      <w:r w:rsidRPr="00A058C4">
        <w:rPr>
          <w:rFonts w:asciiTheme="majorHAnsi" w:hAnsiTheme="majorHAnsi" w:cstheme="majorHAnsi"/>
          <w:szCs w:val="20"/>
        </w:rPr>
        <w:t>NOVATION</w:t>
      </w:r>
    </w:p>
    <w:p w14:paraId="58DA7B5C" w14:textId="77777777" w:rsidR="006F26A3" w:rsidRPr="00A058C4" w:rsidRDefault="004473E7" w:rsidP="00C80C74">
      <w:pPr>
        <w:pStyle w:val="Heading3"/>
        <w:numPr>
          <w:ilvl w:val="2"/>
          <w:numId w:val="21"/>
        </w:numPr>
        <w:rPr>
          <w:rFonts w:asciiTheme="majorHAnsi" w:hAnsiTheme="majorHAnsi" w:cstheme="majorHAnsi"/>
        </w:rPr>
      </w:pPr>
      <w:bookmarkStart w:id="151" w:name="_Ref213761703"/>
      <w:r w:rsidRPr="00A058C4">
        <w:rPr>
          <w:rFonts w:asciiTheme="majorHAnsi" w:hAnsiTheme="majorHAnsi" w:cstheme="majorHAnsi"/>
        </w:rPr>
        <w:t>In consideration of the mutual covenants contained herein, with effect on and from the Effective Date, the Parties agree and undertake as follows:</w:t>
      </w:r>
      <w:bookmarkEnd w:id="151"/>
    </w:p>
    <w:p w14:paraId="47462421" w14:textId="33E7623D" w:rsidR="006F26A3" w:rsidRPr="00A058C4" w:rsidRDefault="004473E7" w:rsidP="00C80C74">
      <w:pPr>
        <w:pStyle w:val="Heading4"/>
        <w:numPr>
          <w:ilvl w:val="3"/>
          <w:numId w:val="21"/>
        </w:numPr>
        <w:rPr>
          <w:rFonts w:asciiTheme="majorHAnsi" w:hAnsiTheme="majorHAnsi" w:cstheme="majorHAnsi"/>
        </w:rPr>
      </w:pPr>
      <w:bookmarkStart w:id="152" w:name="_Ref213761983"/>
      <w:r w:rsidRPr="00A058C4">
        <w:rPr>
          <w:rFonts w:asciiTheme="majorHAnsi" w:hAnsiTheme="majorHAnsi" w:cstheme="majorHAnsi"/>
        </w:rPr>
        <w:t xml:space="preserve">the Applicant agrees to perform the Option Agreement and to assume and be bound by the </w:t>
      </w:r>
      <w:r w:rsidR="00DE27DD">
        <w:rPr>
          <w:rFonts w:asciiTheme="majorHAnsi" w:hAnsiTheme="majorHAnsi" w:cstheme="majorHAnsi"/>
        </w:rPr>
        <w:t>R</w:t>
      </w:r>
      <w:r w:rsidRPr="00A058C4">
        <w:rPr>
          <w:rFonts w:asciiTheme="majorHAnsi" w:hAnsiTheme="majorHAnsi" w:cstheme="majorHAnsi"/>
        </w:rPr>
        <w:t xml:space="preserve">epresentations and terms and conditions of the Option Agreement in every way as if </w:t>
      </w:r>
      <w:r w:rsidRPr="00A058C4">
        <w:rPr>
          <w:rFonts w:asciiTheme="majorHAnsi" w:hAnsiTheme="majorHAnsi" w:cstheme="majorHAnsi"/>
        </w:rPr>
        <w:lastRenderedPageBreak/>
        <w:t>the Transferee were an original party to the Option Agreement in lieu of the Singapore Government;</w:t>
      </w:r>
      <w:bookmarkEnd w:id="152"/>
    </w:p>
    <w:p w14:paraId="348793A6" w14:textId="77777777" w:rsidR="006F26A3" w:rsidRPr="00A058C4" w:rsidRDefault="004473E7" w:rsidP="00C80C74">
      <w:pPr>
        <w:pStyle w:val="Heading4"/>
        <w:numPr>
          <w:ilvl w:val="3"/>
          <w:numId w:val="21"/>
        </w:numPr>
        <w:rPr>
          <w:rFonts w:asciiTheme="majorHAnsi" w:hAnsiTheme="majorHAnsi" w:cstheme="majorHAnsi"/>
        </w:rPr>
      </w:pPr>
      <w:r w:rsidRPr="00A058C4">
        <w:rPr>
          <w:rFonts w:asciiTheme="majorHAnsi" w:hAnsiTheme="majorHAnsi" w:cstheme="majorHAnsi"/>
        </w:rPr>
        <w:t>the Transferee undertakes to perform the Option Agreement and to assume and be bound by the terms and conditions of the Option Agreement in every way as if the Transferee were an original party to the Option Agreement in lieu of the Singapore Government;</w:t>
      </w:r>
    </w:p>
    <w:p w14:paraId="7A01EC8F" w14:textId="1105E9AA" w:rsidR="006F26A3" w:rsidRPr="00A058C4" w:rsidRDefault="004473E7" w:rsidP="00C80C74">
      <w:pPr>
        <w:pStyle w:val="Heading4"/>
        <w:numPr>
          <w:ilvl w:val="3"/>
          <w:numId w:val="21"/>
        </w:numPr>
        <w:rPr>
          <w:rFonts w:asciiTheme="majorHAnsi" w:hAnsiTheme="majorHAnsi" w:cstheme="majorHAnsi"/>
        </w:rPr>
      </w:pPr>
      <w:proofErr w:type="gramStart"/>
      <w:r w:rsidRPr="00A058C4">
        <w:rPr>
          <w:rFonts w:asciiTheme="majorHAnsi" w:hAnsiTheme="majorHAnsi" w:cstheme="majorHAnsi"/>
        </w:rPr>
        <w:t>each and every</w:t>
      </w:r>
      <w:proofErr w:type="gramEnd"/>
      <w:r w:rsidRPr="00A058C4">
        <w:rPr>
          <w:rFonts w:asciiTheme="majorHAnsi" w:hAnsiTheme="majorHAnsi" w:cstheme="majorHAnsi"/>
        </w:rPr>
        <w:t xml:space="preserve"> reference to the </w:t>
      </w:r>
      <w:r w:rsidR="00511EED" w:rsidRPr="00A058C4">
        <w:rPr>
          <w:rFonts w:asciiTheme="majorHAnsi" w:hAnsiTheme="majorHAnsi" w:cstheme="majorHAnsi"/>
        </w:rPr>
        <w:t>"</w:t>
      </w:r>
      <w:r w:rsidRPr="00A058C4">
        <w:rPr>
          <w:rFonts w:asciiTheme="majorHAnsi" w:hAnsiTheme="majorHAnsi" w:cstheme="majorHAnsi"/>
        </w:rPr>
        <w:t>Singapore Government</w:t>
      </w:r>
      <w:r w:rsidR="00511EED" w:rsidRPr="00A058C4">
        <w:rPr>
          <w:rFonts w:asciiTheme="majorHAnsi" w:hAnsiTheme="majorHAnsi" w:cstheme="majorHAnsi"/>
        </w:rPr>
        <w:t>"</w:t>
      </w:r>
      <w:r w:rsidRPr="00A058C4">
        <w:rPr>
          <w:rFonts w:asciiTheme="majorHAnsi" w:hAnsiTheme="majorHAnsi" w:cstheme="majorHAnsi"/>
        </w:rPr>
        <w:t xml:space="preserve"> or the </w:t>
      </w:r>
      <w:r w:rsidR="00511EED" w:rsidRPr="00A058C4">
        <w:rPr>
          <w:rFonts w:asciiTheme="majorHAnsi" w:hAnsiTheme="majorHAnsi" w:cstheme="majorHAnsi"/>
        </w:rPr>
        <w:t>"</w:t>
      </w:r>
      <w:r w:rsidRPr="00A058C4">
        <w:rPr>
          <w:rFonts w:asciiTheme="majorHAnsi" w:hAnsiTheme="majorHAnsi" w:cstheme="majorHAnsi"/>
        </w:rPr>
        <w:t>Government of the Republic of Singapore</w:t>
      </w:r>
      <w:r w:rsidR="00511EED" w:rsidRPr="00A058C4">
        <w:rPr>
          <w:rFonts w:asciiTheme="majorHAnsi" w:hAnsiTheme="majorHAnsi" w:cstheme="majorHAnsi"/>
        </w:rPr>
        <w:t>"</w:t>
      </w:r>
      <w:r w:rsidRPr="00A058C4">
        <w:rPr>
          <w:rFonts w:asciiTheme="majorHAnsi" w:hAnsiTheme="majorHAnsi" w:cstheme="majorHAnsi"/>
        </w:rPr>
        <w:t xml:space="preserve"> in the Option Agreement, howsoever expressed, shall be construed as a reference to the Transferee;</w:t>
      </w:r>
    </w:p>
    <w:p w14:paraId="487960DE" w14:textId="77777777" w:rsidR="006F26A3" w:rsidRPr="00A058C4" w:rsidRDefault="004473E7" w:rsidP="00C80C74">
      <w:pPr>
        <w:pStyle w:val="Heading4"/>
        <w:numPr>
          <w:ilvl w:val="3"/>
          <w:numId w:val="21"/>
        </w:numPr>
        <w:rPr>
          <w:rFonts w:asciiTheme="majorHAnsi" w:hAnsiTheme="majorHAnsi" w:cstheme="majorHAnsi"/>
        </w:rPr>
      </w:pPr>
      <w:r w:rsidRPr="00A058C4">
        <w:rPr>
          <w:rFonts w:asciiTheme="majorHAnsi" w:hAnsiTheme="majorHAnsi" w:cstheme="majorHAnsi"/>
        </w:rPr>
        <w:t>the Applicant accepts the performance of the Transferee in lieu of the performance of the Singapore Government; and</w:t>
      </w:r>
    </w:p>
    <w:p w14:paraId="6D88984F" w14:textId="42D41B1B" w:rsidR="006F26A3" w:rsidRPr="00A058C4" w:rsidRDefault="004473E7" w:rsidP="00C80C74">
      <w:pPr>
        <w:pStyle w:val="Heading4"/>
        <w:numPr>
          <w:ilvl w:val="3"/>
          <w:numId w:val="21"/>
        </w:numPr>
        <w:rPr>
          <w:rFonts w:asciiTheme="majorHAnsi" w:hAnsiTheme="majorHAnsi" w:cstheme="majorHAnsi"/>
        </w:rPr>
      </w:pPr>
      <w:r w:rsidRPr="00A058C4">
        <w:rPr>
          <w:rFonts w:asciiTheme="majorHAnsi" w:hAnsiTheme="majorHAnsi" w:cstheme="majorHAnsi"/>
        </w:rPr>
        <w:t xml:space="preserve">subject to Clause </w:t>
      </w:r>
      <w:r w:rsidR="00154B64" w:rsidRPr="00A058C4">
        <w:rPr>
          <w:rFonts w:asciiTheme="majorHAnsi" w:hAnsiTheme="majorHAnsi" w:cstheme="majorHAnsi"/>
        </w:rPr>
        <w:fldChar w:fldCharType="begin"/>
      </w:r>
      <w:r w:rsidR="00154B64" w:rsidRPr="00A058C4">
        <w:rPr>
          <w:rFonts w:asciiTheme="majorHAnsi" w:hAnsiTheme="majorHAnsi" w:cstheme="majorHAnsi"/>
        </w:rPr>
        <w:instrText xml:space="preserve"> REF _Ref213761968 \w \h </w:instrText>
      </w:r>
      <w:r w:rsidR="006D4C47" w:rsidRPr="00A058C4">
        <w:rPr>
          <w:rFonts w:asciiTheme="majorHAnsi" w:hAnsiTheme="majorHAnsi" w:cstheme="majorHAnsi"/>
        </w:rPr>
        <w:instrText xml:space="preserve"> \* MERGEFORMAT </w:instrText>
      </w:r>
      <w:r w:rsidR="00154B64" w:rsidRPr="00A058C4">
        <w:rPr>
          <w:rFonts w:asciiTheme="majorHAnsi" w:hAnsiTheme="majorHAnsi" w:cstheme="majorHAnsi"/>
        </w:rPr>
      </w:r>
      <w:r w:rsidR="00154B64" w:rsidRPr="00A058C4">
        <w:rPr>
          <w:rFonts w:asciiTheme="majorHAnsi" w:hAnsiTheme="majorHAnsi" w:cstheme="majorHAnsi"/>
        </w:rPr>
        <w:fldChar w:fldCharType="separate"/>
      </w:r>
      <w:r w:rsidR="00927341">
        <w:rPr>
          <w:rFonts w:asciiTheme="majorHAnsi" w:hAnsiTheme="majorHAnsi" w:cstheme="majorHAnsi"/>
        </w:rPr>
        <w:t>2.1.3</w:t>
      </w:r>
      <w:r w:rsidR="00154B64" w:rsidRPr="00A058C4">
        <w:rPr>
          <w:rFonts w:asciiTheme="majorHAnsi" w:hAnsiTheme="majorHAnsi" w:cstheme="majorHAnsi"/>
        </w:rPr>
        <w:fldChar w:fldCharType="end"/>
      </w:r>
      <w:r w:rsidRPr="00A058C4">
        <w:rPr>
          <w:rFonts w:asciiTheme="majorHAnsi" w:hAnsiTheme="majorHAnsi" w:cstheme="majorHAnsi"/>
        </w:rPr>
        <w:t>, the Singapore Government and the Applicant release each other from all future obligations to the other under the Option Agreement.</w:t>
      </w:r>
    </w:p>
    <w:p w14:paraId="03FD1BB5" w14:textId="4CD7000D" w:rsidR="00154B64" w:rsidRPr="00A058C4" w:rsidRDefault="004473E7" w:rsidP="00C80C74">
      <w:pPr>
        <w:pStyle w:val="Heading3"/>
        <w:numPr>
          <w:ilvl w:val="2"/>
          <w:numId w:val="21"/>
        </w:numPr>
        <w:rPr>
          <w:rFonts w:asciiTheme="majorHAnsi" w:hAnsiTheme="majorHAnsi" w:cstheme="majorHAnsi"/>
        </w:rPr>
      </w:pPr>
      <w:r w:rsidRPr="00A058C4">
        <w:rPr>
          <w:rFonts w:asciiTheme="majorHAnsi" w:hAnsiTheme="majorHAnsi" w:cstheme="majorHAnsi"/>
        </w:rPr>
        <w:t xml:space="preserve">Clause </w:t>
      </w:r>
      <w:r w:rsidR="006F26A3" w:rsidRPr="00A058C4">
        <w:rPr>
          <w:rFonts w:asciiTheme="majorHAnsi" w:hAnsiTheme="majorHAnsi" w:cstheme="majorHAnsi"/>
        </w:rPr>
        <w:fldChar w:fldCharType="begin"/>
      </w:r>
      <w:r w:rsidR="006F26A3" w:rsidRPr="00A058C4">
        <w:rPr>
          <w:rFonts w:asciiTheme="majorHAnsi" w:hAnsiTheme="majorHAnsi" w:cstheme="majorHAnsi"/>
        </w:rPr>
        <w:instrText xml:space="preserve"> REF _Ref213761703 \w \h </w:instrText>
      </w:r>
      <w:r w:rsidR="006D4C47" w:rsidRPr="00A058C4">
        <w:rPr>
          <w:rFonts w:asciiTheme="majorHAnsi" w:hAnsiTheme="majorHAnsi" w:cstheme="majorHAnsi"/>
        </w:rPr>
        <w:instrText xml:space="preserve"> \* MERGEFORMAT </w:instrText>
      </w:r>
      <w:r w:rsidR="006F26A3" w:rsidRPr="00A058C4">
        <w:rPr>
          <w:rFonts w:asciiTheme="majorHAnsi" w:hAnsiTheme="majorHAnsi" w:cstheme="majorHAnsi"/>
        </w:rPr>
      </w:r>
      <w:r w:rsidR="006F26A3" w:rsidRPr="00A058C4">
        <w:rPr>
          <w:rFonts w:asciiTheme="majorHAnsi" w:hAnsiTheme="majorHAnsi" w:cstheme="majorHAnsi"/>
        </w:rPr>
        <w:fldChar w:fldCharType="separate"/>
      </w:r>
      <w:r w:rsidR="00927341">
        <w:rPr>
          <w:rFonts w:asciiTheme="majorHAnsi" w:hAnsiTheme="majorHAnsi" w:cstheme="majorHAnsi"/>
        </w:rPr>
        <w:t>2.1.1</w:t>
      </w:r>
      <w:r w:rsidR="006F26A3" w:rsidRPr="00A058C4">
        <w:rPr>
          <w:rFonts w:asciiTheme="majorHAnsi" w:hAnsiTheme="majorHAnsi" w:cstheme="majorHAnsi"/>
        </w:rPr>
        <w:fldChar w:fldCharType="end"/>
      </w:r>
      <w:r w:rsidRPr="00A058C4">
        <w:rPr>
          <w:rFonts w:asciiTheme="majorHAnsi" w:hAnsiTheme="majorHAnsi" w:cstheme="majorHAnsi"/>
        </w:rPr>
        <w:t xml:space="preserve"> shall be without prejudice to any right or obligation of either the Singapore Government or the Applicant which has accrued prior to the Effective Date, including any such right or obligation arising as a result of any breach of the Option Agreement prior to the Effective Date (whether known or unknown on the Effective Date)</w:t>
      </w:r>
      <w:r w:rsidR="002E40D1">
        <w:rPr>
          <w:rFonts w:asciiTheme="majorHAnsi" w:hAnsiTheme="majorHAnsi" w:cstheme="majorHAnsi"/>
        </w:rPr>
        <w:t>.</w:t>
      </w:r>
    </w:p>
    <w:p w14:paraId="3237223F" w14:textId="14CA76A0" w:rsidR="00154B64" w:rsidRPr="00A058C4" w:rsidRDefault="004473E7" w:rsidP="00C80C74">
      <w:pPr>
        <w:pStyle w:val="Heading3"/>
        <w:numPr>
          <w:ilvl w:val="2"/>
          <w:numId w:val="21"/>
        </w:numPr>
        <w:rPr>
          <w:rFonts w:asciiTheme="majorHAnsi" w:hAnsiTheme="majorHAnsi" w:cstheme="majorHAnsi"/>
        </w:rPr>
      </w:pPr>
      <w:bookmarkStart w:id="153" w:name="_Ref213761968"/>
      <w:r w:rsidRPr="00A058C4">
        <w:rPr>
          <w:rFonts w:asciiTheme="majorHAnsi" w:hAnsiTheme="majorHAnsi" w:cstheme="majorHAnsi"/>
        </w:rPr>
        <w:t xml:space="preserve">In addition to and without prejudice to Clause </w:t>
      </w:r>
      <w:r w:rsidR="00154B64" w:rsidRPr="00A058C4">
        <w:rPr>
          <w:rFonts w:asciiTheme="majorHAnsi" w:hAnsiTheme="majorHAnsi" w:cstheme="majorHAnsi"/>
        </w:rPr>
        <w:fldChar w:fldCharType="begin"/>
      </w:r>
      <w:r w:rsidR="00154B64" w:rsidRPr="00A058C4">
        <w:rPr>
          <w:rFonts w:asciiTheme="majorHAnsi" w:hAnsiTheme="majorHAnsi" w:cstheme="majorHAnsi"/>
        </w:rPr>
        <w:instrText xml:space="preserve"> REF _Ref213761983 \w \h </w:instrText>
      </w:r>
      <w:r w:rsidR="006D4C47" w:rsidRPr="00A058C4">
        <w:rPr>
          <w:rFonts w:asciiTheme="majorHAnsi" w:hAnsiTheme="majorHAnsi" w:cstheme="majorHAnsi"/>
        </w:rPr>
        <w:instrText xml:space="preserve"> \* MERGEFORMAT </w:instrText>
      </w:r>
      <w:r w:rsidR="00154B64" w:rsidRPr="00A058C4">
        <w:rPr>
          <w:rFonts w:asciiTheme="majorHAnsi" w:hAnsiTheme="majorHAnsi" w:cstheme="majorHAnsi"/>
        </w:rPr>
      </w:r>
      <w:r w:rsidR="00154B64" w:rsidRPr="00A058C4">
        <w:rPr>
          <w:rFonts w:asciiTheme="majorHAnsi" w:hAnsiTheme="majorHAnsi" w:cstheme="majorHAnsi"/>
        </w:rPr>
        <w:fldChar w:fldCharType="separate"/>
      </w:r>
      <w:r w:rsidR="00927341">
        <w:rPr>
          <w:rFonts w:asciiTheme="majorHAnsi" w:hAnsiTheme="majorHAnsi" w:cstheme="majorHAnsi"/>
        </w:rPr>
        <w:t>2.1.1(a)</w:t>
      </w:r>
      <w:r w:rsidR="00154B64" w:rsidRPr="00A058C4">
        <w:rPr>
          <w:rFonts w:asciiTheme="majorHAnsi" w:hAnsiTheme="majorHAnsi" w:cstheme="majorHAnsi"/>
        </w:rPr>
        <w:fldChar w:fldCharType="end"/>
      </w:r>
      <w:r w:rsidRPr="00A058C4">
        <w:rPr>
          <w:rFonts w:asciiTheme="majorHAnsi" w:hAnsiTheme="majorHAnsi" w:cstheme="majorHAnsi"/>
        </w:rPr>
        <w:t xml:space="preserve">, the Applicant shall not be released from and shall continue to be bound by its obligations to the Singapore Government under </w:t>
      </w:r>
      <w:r w:rsidR="00ED3A8C">
        <w:rPr>
          <w:rFonts w:asciiTheme="majorHAnsi" w:hAnsiTheme="majorHAnsi" w:cstheme="majorHAnsi"/>
        </w:rPr>
        <w:t>Clause</w:t>
      </w:r>
      <w:r w:rsidRPr="00A058C4">
        <w:rPr>
          <w:rFonts w:asciiTheme="majorHAnsi" w:hAnsiTheme="majorHAnsi" w:cstheme="majorHAnsi"/>
        </w:rPr>
        <w:t xml:space="preserve"> </w:t>
      </w:r>
      <w:r w:rsidR="00154B64" w:rsidRPr="00A058C4">
        <w:rPr>
          <w:rFonts w:asciiTheme="majorHAnsi" w:hAnsiTheme="majorHAnsi" w:cstheme="majorHAnsi"/>
        </w:rPr>
        <w:fldChar w:fldCharType="begin"/>
      </w:r>
      <w:r w:rsidR="00154B64" w:rsidRPr="00A058C4">
        <w:rPr>
          <w:rFonts w:asciiTheme="majorHAnsi" w:hAnsiTheme="majorHAnsi" w:cstheme="majorHAnsi"/>
        </w:rPr>
        <w:instrText xml:space="preserve"> REF _Ref213149541 \w \h </w:instrText>
      </w:r>
      <w:r w:rsidR="006D4C47" w:rsidRPr="00A058C4">
        <w:rPr>
          <w:rFonts w:asciiTheme="majorHAnsi" w:hAnsiTheme="majorHAnsi" w:cstheme="majorHAnsi"/>
        </w:rPr>
        <w:instrText xml:space="preserve"> \* MERGEFORMAT </w:instrText>
      </w:r>
      <w:r w:rsidR="00154B64" w:rsidRPr="00A058C4">
        <w:rPr>
          <w:rFonts w:asciiTheme="majorHAnsi" w:hAnsiTheme="majorHAnsi" w:cstheme="majorHAnsi"/>
        </w:rPr>
      </w:r>
      <w:r w:rsidR="00154B64" w:rsidRPr="00A058C4">
        <w:rPr>
          <w:rFonts w:asciiTheme="majorHAnsi" w:hAnsiTheme="majorHAnsi" w:cstheme="majorHAnsi"/>
        </w:rPr>
        <w:fldChar w:fldCharType="separate"/>
      </w:r>
      <w:r w:rsidR="00927341">
        <w:rPr>
          <w:rFonts w:asciiTheme="majorHAnsi" w:hAnsiTheme="majorHAnsi" w:cstheme="majorHAnsi"/>
        </w:rPr>
        <w:t>8</w:t>
      </w:r>
      <w:r w:rsidR="00154B64" w:rsidRPr="00A058C4">
        <w:rPr>
          <w:rFonts w:asciiTheme="majorHAnsi" w:hAnsiTheme="majorHAnsi" w:cstheme="majorHAnsi"/>
        </w:rPr>
        <w:fldChar w:fldCharType="end"/>
      </w:r>
      <w:r w:rsidRPr="00A058C4">
        <w:rPr>
          <w:rFonts w:asciiTheme="majorHAnsi" w:hAnsiTheme="majorHAnsi" w:cstheme="majorHAnsi"/>
        </w:rPr>
        <w:t xml:space="preserve"> (</w:t>
      </w:r>
      <w:r w:rsidRPr="00A058C4">
        <w:rPr>
          <w:rFonts w:asciiTheme="majorHAnsi" w:hAnsiTheme="majorHAnsi" w:cstheme="majorHAnsi"/>
          <w:i/>
          <w:iCs/>
        </w:rPr>
        <w:t>Confidentiality</w:t>
      </w:r>
      <w:r w:rsidRPr="00A058C4">
        <w:rPr>
          <w:rFonts w:asciiTheme="majorHAnsi" w:hAnsiTheme="majorHAnsi" w:cstheme="majorHAnsi"/>
        </w:rPr>
        <w:t>) of the Option Agreement without limit in time.</w:t>
      </w:r>
      <w:bookmarkEnd w:id="153"/>
    </w:p>
    <w:p w14:paraId="63920D01" w14:textId="77777777" w:rsidR="00154B64" w:rsidRPr="00A058C4" w:rsidRDefault="004473E7" w:rsidP="00C80C74">
      <w:pPr>
        <w:pStyle w:val="Heading3"/>
        <w:numPr>
          <w:ilvl w:val="2"/>
          <w:numId w:val="21"/>
        </w:numPr>
        <w:rPr>
          <w:rFonts w:asciiTheme="majorHAnsi" w:hAnsiTheme="majorHAnsi" w:cstheme="majorHAnsi"/>
        </w:rPr>
      </w:pPr>
      <w:r w:rsidRPr="00A058C4">
        <w:rPr>
          <w:rFonts w:asciiTheme="majorHAnsi" w:hAnsiTheme="majorHAnsi" w:cstheme="majorHAnsi"/>
        </w:rPr>
        <w:t>Except as expressly provided herein, nothing in this Novation Agreement shall be construed as a waiver of any right of the Singapore Government arising out of or pursuant to the Option Agreement.</w:t>
      </w:r>
    </w:p>
    <w:p w14:paraId="6568FA4A" w14:textId="77777777" w:rsidR="00154B64" w:rsidRPr="00A058C4" w:rsidRDefault="004473E7" w:rsidP="00C80C74">
      <w:pPr>
        <w:pStyle w:val="Heading1"/>
        <w:numPr>
          <w:ilvl w:val="0"/>
          <w:numId w:val="21"/>
        </w:numPr>
        <w:rPr>
          <w:rFonts w:asciiTheme="majorHAnsi" w:hAnsiTheme="majorHAnsi" w:cstheme="majorHAnsi"/>
          <w:szCs w:val="20"/>
        </w:rPr>
      </w:pPr>
      <w:r w:rsidRPr="00A058C4">
        <w:rPr>
          <w:rFonts w:asciiTheme="majorHAnsi" w:hAnsiTheme="majorHAnsi" w:cstheme="majorHAnsi"/>
          <w:szCs w:val="20"/>
        </w:rPr>
        <w:t>REPRESENTATIONS</w:t>
      </w:r>
    </w:p>
    <w:p w14:paraId="16C981B0" w14:textId="77777777" w:rsidR="00154B64" w:rsidRPr="00A058C4" w:rsidRDefault="004473E7" w:rsidP="00C80C74">
      <w:pPr>
        <w:pStyle w:val="Heading3"/>
        <w:numPr>
          <w:ilvl w:val="2"/>
          <w:numId w:val="21"/>
        </w:numPr>
        <w:rPr>
          <w:rFonts w:asciiTheme="majorHAnsi" w:hAnsiTheme="majorHAnsi" w:cstheme="majorHAnsi"/>
        </w:rPr>
      </w:pPr>
      <w:r w:rsidRPr="00A058C4">
        <w:rPr>
          <w:rFonts w:asciiTheme="majorHAnsi" w:hAnsiTheme="majorHAnsi" w:cstheme="majorHAnsi"/>
        </w:rPr>
        <w:t>Each Party represents and warrants to the other Parties that it has the legal power, authority and right to enter into this Novation Agreement and to perform its respective obligations in this Novation Agreement.</w:t>
      </w:r>
    </w:p>
    <w:p w14:paraId="5EF7C2B6" w14:textId="77777777" w:rsidR="00154B64" w:rsidRPr="00A058C4" w:rsidRDefault="004473E7" w:rsidP="00C80C74">
      <w:pPr>
        <w:pStyle w:val="Heading1"/>
        <w:numPr>
          <w:ilvl w:val="0"/>
          <w:numId w:val="21"/>
        </w:numPr>
        <w:rPr>
          <w:rFonts w:asciiTheme="majorHAnsi" w:hAnsiTheme="majorHAnsi" w:cstheme="majorHAnsi"/>
          <w:szCs w:val="20"/>
        </w:rPr>
      </w:pPr>
      <w:r w:rsidRPr="00A058C4">
        <w:rPr>
          <w:rFonts w:asciiTheme="majorHAnsi" w:hAnsiTheme="majorHAnsi" w:cstheme="majorHAnsi"/>
          <w:szCs w:val="20"/>
        </w:rPr>
        <w:t>FURTHER ASSURANCES</w:t>
      </w:r>
    </w:p>
    <w:p w14:paraId="2A5A1EEE" w14:textId="77777777" w:rsidR="00154B64" w:rsidRPr="00A058C4" w:rsidRDefault="004473E7" w:rsidP="00C80C74">
      <w:pPr>
        <w:pStyle w:val="Heading3"/>
        <w:numPr>
          <w:ilvl w:val="2"/>
          <w:numId w:val="21"/>
        </w:numPr>
        <w:rPr>
          <w:rFonts w:asciiTheme="majorHAnsi" w:hAnsiTheme="majorHAnsi" w:cstheme="majorHAnsi"/>
        </w:rPr>
      </w:pPr>
      <w:r w:rsidRPr="00A058C4">
        <w:rPr>
          <w:rFonts w:asciiTheme="majorHAnsi" w:hAnsiTheme="majorHAnsi" w:cstheme="majorHAnsi"/>
        </w:rPr>
        <w:t>Each Party shall execute such documents and perform such acts and things as may be necessary or reasonably desirable to implement or give effect to this Novation Agreement.</w:t>
      </w:r>
    </w:p>
    <w:p w14:paraId="5B0DDB4A" w14:textId="77777777" w:rsidR="00154B64" w:rsidRPr="00A058C4" w:rsidRDefault="004473E7" w:rsidP="00C80C74">
      <w:pPr>
        <w:pStyle w:val="Heading1"/>
        <w:numPr>
          <w:ilvl w:val="0"/>
          <w:numId w:val="21"/>
        </w:numPr>
        <w:rPr>
          <w:rFonts w:asciiTheme="majorHAnsi" w:hAnsiTheme="majorHAnsi" w:cstheme="majorHAnsi"/>
          <w:szCs w:val="20"/>
        </w:rPr>
      </w:pPr>
      <w:r w:rsidRPr="00A058C4">
        <w:rPr>
          <w:rFonts w:asciiTheme="majorHAnsi" w:hAnsiTheme="majorHAnsi" w:cstheme="majorHAnsi"/>
          <w:szCs w:val="20"/>
        </w:rPr>
        <w:t>NOTICES</w:t>
      </w:r>
    </w:p>
    <w:p w14:paraId="46960853" w14:textId="5851F416" w:rsidR="004473E7" w:rsidRPr="00A058C4" w:rsidRDefault="004473E7" w:rsidP="00C80C74">
      <w:pPr>
        <w:pStyle w:val="Heading3"/>
        <w:numPr>
          <w:ilvl w:val="2"/>
          <w:numId w:val="21"/>
        </w:numPr>
        <w:rPr>
          <w:rFonts w:asciiTheme="majorHAnsi" w:hAnsiTheme="majorHAnsi" w:cstheme="majorHAnsi"/>
        </w:rPr>
      </w:pPr>
      <w:r w:rsidRPr="00A058C4">
        <w:rPr>
          <w:rFonts w:asciiTheme="majorHAnsi" w:hAnsiTheme="majorHAnsi" w:cstheme="majorHAnsi"/>
        </w:rPr>
        <w:t>The address and electronic mail address of the Transferee for the purposes of notices to the Applicant in relation to the Option Agreement are as follows:</w:t>
      </w:r>
    </w:p>
    <w:p w14:paraId="04CA3A50" w14:textId="38D19914" w:rsidR="004473E7" w:rsidRPr="00A058C4" w:rsidRDefault="004473E7" w:rsidP="006D4C47">
      <w:pPr>
        <w:ind w:left="720"/>
        <w:rPr>
          <w:rFonts w:asciiTheme="majorHAnsi" w:hAnsiTheme="majorHAnsi" w:cstheme="majorHAnsi"/>
        </w:rPr>
      </w:pPr>
      <w:r w:rsidRPr="00A058C4">
        <w:rPr>
          <w:rFonts w:asciiTheme="majorHAnsi" w:hAnsiTheme="majorHAnsi" w:cstheme="majorHAnsi"/>
        </w:rPr>
        <w:t>Address: [</w:t>
      </w:r>
      <w:r w:rsidR="00154B64" w:rsidRPr="00A058C4">
        <w:rPr>
          <w:rFonts w:asciiTheme="majorHAnsi" w:hAnsiTheme="majorHAnsi" w:cstheme="majorHAnsi"/>
        </w:rPr>
        <w:t>●</w:t>
      </w:r>
      <w:r w:rsidRPr="00A058C4">
        <w:rPr>
          <w:rFonts w:asciiTheme="majorHAnsi" w:hAnsiTheme="majorHAnsi" w:cstheme="majorHAnsi"/>
        </w:rPr>
        <w:t>]</w:t>
      </w:r>
    </w:p>
    <w:p w14:paraId="5D2BC097" w14:textId="3628D0E8" w:rsidR="004473E7" w:rsidRPr="00A058C4" w:rsidRDefault="004473E7" w:rsidP="006D4C47">
      <w:pPr>
        <w:ind w:left="720"/>
        <w:rPr>
          <w:rFonts w:asciiTheme="majorHAnsi" w:hAnsiTheme="majorHAnsi" w:cstheme="majorHAnsi"/>
        </w:rPr>
      </w:pPr>
      <w:r w:rsidRPr="00A058C4">
        <w:rPr>
          <w:rFonts w:asciiTheme="majorHAnsi" w:hAnsiTheme="majorHAnsi" w:cstheme="majorHAnsi"/>
        </w:rPr>
        <w:t>Attention: [</w:t>
      </w:r>
      <w:r w:rsidR="00154B64" w:rsidRPr="00A058C4">
        <w:rPr>
          <w:rFonts w:asciiTheme="majorHAnsi" w:hAnsiTheme="majorHAnsi" w:cstheme="majorHAnsi"/>
        </w:rPr>
        <w:t>●</w:t>
      </w:r>
      <w:r w:rsidRPr="00A058C4">
        <w:rPr>
          <w:rFonts w:asciiTheme="majorHAnsi" w:hAnsiTheme="majorHAnsi" w:cstheme="majorHAnsi"/>
        </w:rPr>
        <w:t>]</w:t>
      </w:r>
    </w:p>
    <w:p w14:paraId="72883D2A" w14:textId="6081FA11" w:rsidR="004473E7" w:rsidRPr="00A058C4" w:rsidRDefault="004473E7" w:rsidP="006D4C47">
      <w:pPr>
        <w:ind w:left="720"/>
        <w:rPr>
          <w:rFonts w:asciiTheme="majorHAnsi" w:hAnsiTheme="majorHAnsi" w:cstheme="majorHAnsi"/>
        </w:rPr>
      </w:pPr>
      <w:r w:rsidRPr="00A058C4">
        <w:rPr>
          <w:rFonts w:asciiTheme="majorHAnsi" w:hAnsiTheme="majorHAnsi" w:cstheme="majorHAnsi"/>
        </w:rPr>
        <w:t>E-mail address: [</w:t>
      </w:r>
      <w:r w:rsidR="00154B64" w:rsidRPr="00A058C4">
        <w:rPr>
          <w:rFonts w:asciiTheme="majorHAnsi" w:hAnsiTheme="majorHAnsi" w:cstheme="majorHAnsi"/>
        </w:rPr>
        <w:t>●</w:t>
      </w:r>
      <w:r w:rsidRPr="00A058C4">
        <w:rPr>
          <w:rFonts w:asciiTheme="majorHAnsi" w:hAnsiTheme="majorHAnsi" w:cstheme="majorHAnsi"/>
        </w:rPr>
        <w:t>]</w:t>
      </w:r>
    </w:p>
    <w:p w14:paraId="544A063A" w14:textId="77777777" w:rsidR="00154B64" w:rsidRPr="00A058C4" w:rsidRDefault="004473E7" w:rsidP="006D4C47">
      <w:pPr>
        <w:pStyle w:val="Heading1"/>
        <w:rPr>
          <w:rFonts w:asciiTheme="majorHAnsi" w:hAnsiTheme="majorHAnsi" w:cstheme="majorHAnsi"/>
          <w:szCs w:val="20"/>
        </w:rPr>
      </w:pPr>
      <w:r w:rsidRPr="00A058C4">
        <w:rPr>
          <w:rFonts w:asciiTheme="majorHAnsi" w:hAnsiTheme="majorHAnsi" w:cstheme="majorHAnsi"/>
          <w:szCs w:val="20"/>
        </w:rPr>
        <w:lastRenderedPageBreak/>
        <w:t>RIGHTS OF THIRD PARTIES</w:t>
      </w:r>
    </w:p>
    <w:p w14:paraId="7B822FF1" w14:textId="77777777" w:rsidR="00154B64" w:rsidRPr="00A058C4" w:rsidRDefault="004473E7" w:rsidP="006D4C47">
      <w:pPr>
        <w:pStyle w:val="Heading3"/>
        <w:rPr>
          <w:rFonts w:asciiTheme="majorHAnsi" w:hAnsiTheme="majorHAnsi" w:cstheme="majorHAnsi"/>
        </w:rPr>
      </w:pPr>
      <w:r w:rsidRPr="00A058C4">
        <w:rPr>
          <w:rFonts w:asciiTheme="majorHAnsi" w:hAnsiTheme="majorHAnsi" w:cstheme="majorHAnsi"/>
        </w:rPr>
        <w:t xml:space="preserve">A person who is not a party to this Novation Agreement shall have no right under the </w:t>
      </w:r>
      <w:r w:rsidRPr="00A058C4">
        <w:rPr>
          <w:rFonts w:asciiTheme="majorHAnsi" w:hAnsiTheme="majorHAnsi" w:cstheme="majorHAnsi"/>
          <w:i/>
          <w:iCs/>
        </w:rPr>
        <w:t>Contracts (Rights of Third Parties) Act 2001</w:t>
      </w:r>
      <w:r w:rsidRPr="00A058C4">
        <w:rPr>
          <w:rFonts w:asciiTheme="majorHAnsi" w:hAnsiTheme="majorHAnsi" w:cstheme="majorHAnsi"/>
        </w:rPr>
        <w:t xml:space="preserve"> to enforce any term of this Novation Agreement.</w:t>
      </w:r>
    </w:p>
    <w:p w14:paraId="18A2CE82" w14:textId="77777777" w:rsidR="00154B64" w:rsidRPr="00A058C4" w:rsidRDefault="004473E7" w:rsidP="006D4C47">
      <w:pPr>
        <w:pStyle w:val="Heading1"/>
        <w:rPr>
          <w:rFonts w:asciiTheme="majorHAnsi" w:hAnsiTheme="majorHAnsi" w:cstheme="majorHAnsi"/>
          <w:szCs w:val="20"/>
        </w:rPr>
      </w:pPr>
      <w:r w:rsidRPr="00A058C4">
        <w:rPr>
          <w:rFonts w:asciiTheme="majorHAnsi" w:hAnsiTheme="majorHAnsi" w:cstheme="majorHAnsi"/>
          <w:szCs w:val="20"/>
        </w:rPr>
        <w:t>ENTIRE AND WHOLE AGREEMENT</w:t>
      </w:r>
    </w:p>
    <w:p w14:paraId="02D7EEE6" w14:textId="77777777" w:rsidR="00154B64" w:rsidRPr="00A058C4" w:rsidRDefault="004473E7" w:rsidP="006D4C47">
      <w:pPr>
        <w:pStyle w:val="Heading3"/>
        <w:rPr>
          <w:rFonts w:asciiTheme="majorHAnsi" w:hAnsiTheme="majorHAnsi" w:cstheme="majorHAnsi"/>
        </w:rPr>
      </w:pPr>
      <w:r w:rsidRPr="00A058C4">
        <w:rPr>
          <w:rFonts w:asciiTheme="majorHAnsi" w:hAnsiTheme="majorHAnsi" w:cstheme="majorHAnsi"/>
        </w:rPr>
        <w:t>This Novation Agreement contains the entire and whole agreement among the Parties relating to the subject matter of this Novation Agreement.</w:t>
      </w:r>
    </w:p>
    <w:p w14:paraId="79813988" w14:textId="77777777" w:rsidR="00154B64" w:rsidRPr="00A058C4" w:rsidRDefault="004473E7" w:rsidP="006D4C47">
      <w:pPr>
        <w:pStyle w:val="Heading1"/>
        <w:rPr>
          <w:rFonts w:asciiTheme="majorHAnsi" w:hAnsiTheme="majorHAnsi" w:cstheme="majorHAnsi"/>
          <w:szCs w:val="20"/>
        </w:rPr>
      </w:pPr>
      <w:r w:rsidRPr="00A058C4">
        <w:rPr>
          <w:rFonts w:asciiTheme="majorHAnsi" w:hAnsiTheme="majorHAnsi" w:cstheme="majorHAnsi"/>
          <w:szCs w:val="20"/>
        </w:rPr>
        <w:t>COUNTERPARTS</w:t>
      </w:r>
    </w:p>
    <w:p w14:paraId="7BCE3929" w14:textId="77777777" w:rsidR="00154B64" w:rsidRPr="00A058C4" w:rsidRDefault="004473E7" w:rsidP="006D4C47">
      <w:pPr>
        <w:pStyle w:val="Heading3"/>
        <w:rPr>
          <w:rFonts w:asciiTheme="majorHAnsi" w:hAnsiTheme="majorHAnsi" w:cstheme="majorHAnsi"/>
        </w:rPr>
      </w:pPr>
      <w:r w:rsidRPr="00A058C4">
        <w:rPr>
          <w:rFonts w:asciiTheme="majorHAnsi" w:hAnsiTheme="majorHAnsi" w:cstheme="majorHAnsi"/>
        </w:rPr>
        <w:t>This Novation Agreement may be executed in any number of counterparts, all of which taken together shall constitute one and the same instrument.</w:t>
      </w:r>
    </w:p>
    <w:p w14:paraId="41FD2202" w14:textId="77777777" w:rsidR="00154B64" w:rsidRPr="00A058C4" w:rsidRDefault="004473E7" w:rsidP="006D4C47">
      <w:pPr>
        <w:pStyle w:val="Heading1"/>
        <w:rPr>
          <w:rFonts w:asciiTheme="majorHAnsi" w:hAnsiTheme="majorHAnsi" w:cstheme="majorHAnsi"/>
          <w:szCs w:val="20"/>
        </w:rPr>
      </w:pPr>
      <w:r w:rsidRPr="00A058C4">
        <w:rPr>
          <w:rFonts w:asciiTheme="majorHAnsi" w:hAnsiTheme="majorHAnsi" w:cstheme="majorHAnsi"/>
          <w:szCs w:val="20"/>
        </w:rPr>
        <w:t>GOVERNING LAW AND JURISDICTION</w:t>
      </w:r>
    </w:p>
    <w:p w14:paraId="16DE397A" w14:textId="77777777" w:rsidR="00154B64" w:rsidRPr="00A058C4" w:rsidRDefault="004473E7" w:rsidP="006D4C47">
      <w:pPr>
        <w:pStyle w:val="Heading3"/>
        <w:rPr>
          <w:rFonts w:asciiTheme="majorHAnsi" w:hAnsiTheme="majorHAnsi" w:cstheme="majorHAnsi"/>
        </w:rPr>
      </w:pPr>
      <w:r w:rsidRPr="00A058C4">
        <w:rPr>
          <w:rFonts w:asciiTheme="majorHAnsi" w:hAnsiTheme="majorHAnsi" w:cstheme="majorHAnsi"/>
        </w:rPr>
        <w:t xml:space="preserve">This Novation Agreement shall be deemed to be made in Singapore and shall be governed by and interpreted in accordance with the laws of the Republic of Singapore. </w:t>
      </w:r>
    </w:p>
    <w:p w14:paraId="101C765C" w14:textId="3FD5F0FF" w:rsidR="004473E7" w:rsidRPr="00A058C4" w:rsidRDefault="004473E7" w:rsidP="006D4C47">
      <w:pPr>
        <w:pStyle w:val="Heading3"/>
        <w:rPr>
          <w:rFonts w:asciiTheme="majorHAnsi" w:hAnsiTheme="majorHAnsi" w:cstheme="majorHAnsi"/>
        </w:rPr>
      </w:pPr>
      <w:r w:rsidRPr="00A058C4">
        <w:rPr>
          <w:rFonts w:asciiTheme="majorHAnsi" w:hAnsiTheme="majorHAnsi" w:cstheme="majorHAnsi"/>
        </w:rPr>
        <w:t xml:space="preserve">The Parties agree that </w:t>
      </w:r>
      <w:r w:rsidR="001B089C">
        <w:rPr>
          <w:rFonts w:asciiTheme="majorHAnsi" w:hAnsiTheme="majorHAnsi" w:cstheme="majorHAnsi"/>
        </w:rPr>
        <w:t>Clauses</w:t>
      </w:r>
      <w:r w:rsidR="00154B64" w:rsidRPr="00A058C4">
        <w:rPr>
          <w:rFonts w:asciiTheme="majorHAnsi" w:hAnsiTheme="majorHAnsi" w:cstheme="majorHAnsi"/>
        </w:rPr>
        <w:t xml:space="preserve"> </w:t>
      </w:r>
      <w:r w:rsidR="00144407" w:rsidRPr="00A058C4">
        <w:rPr>
          <w:rFonts w:asciiTheme="majorHAnsi" w:hAnsiTheme="majorHAnsi" w:cstheme="majorHAnsi"/>
        </w:rPr>
        <w:fldChar w:fldCharType="begin"/>
      </w:r>
      <w:r w:rsidR="00144407" w:rsidRPr="00A058C4">
        <w:rPr>
          <w:rFonts w:asciiTheme="majorHAnsi" w:hAnsiTheme="majorHAnsi" w:cstheme="majorHAnsi"/>
        </w:rPr>
        <w:instrText xml:space="preserve"> REF _Ref213149646 \w \h </w:instrText>
      </w:r>
      <w:r w:rsidR="006D4C47" w:rsidRPr="00A058C4">
        <w:rPr>
          <w:rFonts w:asciiTheme="majorHAnsi" w:hAnsiTheme="majorHAnsi" w:cstheme="majorHAnsi"/>
        </w:rPr>
        <w:instrText xml:space="preserve"> \* MERGEFORMAT </w:instrText>
      </w:r>
      <w:r w:rsidR="00144407" w:rsidRPr="00A058C4">
        <w:rPr>
          <w:rFonts w:asciiTheme="majorHAnsi" w:hAnsiTheme="majorHAnsi" w:cstheme="majorHAnsi"/>
        </w:rPr>
      </w:r>
      <w:r w:rsidR="00144407" w:rsidRPr="00A058C4">
        <w:rPr>
          <w:rFonts w:asciiTheme="majorHAnsi" w:hAnsiTheme="majorHAnsi" w:cstheme="majorHAnsi"/>
        </w:rPr>
        <w:fldChar w:fldCharType="separate"/>
      </w:r>
      <w:r w:rsidR="00927341">
        <w:rPr>
          <w:rFonts w:asciiTheme="majorHAnsi" w:hAnsiTheme="majorHAnsi" w:cstheme="majorHAnsi"/>
        </w:rPr>
        <w:t>27</w:t>
      </w:r>
      <w:r w:rsidR="00144407" w:rsidRPr="00A058C4">
        <w:rPr>
          <w:rFonts w:asciiTheme="majorHAnsi" w:hAnsiTheme="majorHAnsi" w:cstheme="majorHAnsi"/>
        </w:rPr>
        <w:fldChar w:fldCharType="end"/>
      </w:r>
      <w:r w:rsidR="00143D57">
        <w:rPr>
          <w:rFonts w:asciiTheme="majorHAnsi" w:hAnsiTheme="majorHAnsi" w:cstheme="majorHAnsi"/>
        </w:rPr>
        <w:t xml:space="preserve"> (</w:t>
      </w:r>
      <w:r w:rsidR="00143D57">
        <w:rPr>
          <w:rFonts w:asciiTheme="majorHAnsi" w:hAnsiTheme="majorHAnsi" w:cstheme="majorHAnsi"/>
          <w:i/>
          <w:iCs/>
        </w:rPr>
        <w:t>Escalation of Disputes</w:t>
      </w:r>
      <w:r w:rsidR="00143D57">
        <w:rPr>
          <w:rFonts w:asciiTheme="majorHAnsi" w:hAnsiTheme="majorHAnsi" w:cstheme="majorHAnsi"/>
        </w:rPr>
        <w:t>)</w:t>
      </w:r>
      <w:r w:rsidR="00144407" w:rsidRPr="00A058C4">
        <w:rPr>
          <w:rFonts w:asciiTheme="majorHAnsi" w:hAnsiTheme="majorHAnsi" w:cstheme="majorHAnsi"/>
        </w:rPr>
        <w:t xml:space="preserve">, </w:t>
      </w:r>
      <w:r w:rsidR="00144407" w:rsidRPr="00A058C4">
        <w:rPr>
          <w:rFonts w:asciiTheme="majorHAnsi" w:hAnsiTheme="majorHAnsi" w:cstheme="majorHAnsi"/>
        </w:rPr>
        <w:fldChar w:fldCharType="begin"/>
      </w:r>
      <w:r w:rsidR="00144407" w:rsidRPr="00A058C4">
        <w:rPr>
          <w:rFonts w:asciiTheme="majorHAnsi" w:hAnsiTheme="majorHAnsi" w:cstheme="majorHAnsi"/>
        </w:rPr>
        <w:instrText xml:space="preserve"> REF _Ref213149653 \w \h </w:instrText>
      </w:r>
      <w:r w:rsidR="006D4C47" w:rsidRPr="00A058C4">
        <w:rPr>
          <w:rFonts w:asciiTheme="majorHAnsi" w:hAnsiTheme="majorHAnsi" w:cstheme="majorHAnsi"/>
        </w:rPr>
        <w:instrText xml:space="preserve"> \* MERGEFORMAT </w:instrText>
      </w:r>
      <w:r w:rsidR="00144407" w:rsidRPr="00A058C4">
        <w:rPr>
          <w:rFonts w:asciiTheme="majorHAnsi" w:hAnsiTheme="majorHAnsi" w:cstheme="majorHAnsi"/>
        </w:rPr>
      </w:r>
      <w:r w:rsidR="00144407" w:rsidRPr="00A058C4">
        <w:rPr>
          <w:rFonts w:asciiTheme="majorHAnsi" w:hAnsiTheme="majorHAnsi" w:cstheme="majorHAnsi"/>
        </w:rPr>
        <w:fldChar w:fldCharType="separate"/>
      </w:r>
      <w:r w:rsidR="00927341">
        <w:rPr>
          <w:rFonts w:asciiTheme="majorHAnsi" w:hAnsiTheme="majorHAnsi" w:cstheme="majorHAnsi"/>
        </w:rPr>
        <w:t>28</w:t>
      </w:r>
      <w:r w:rsidR="00144407" w:rsidRPr="00A058C4">
        <w:rPr>
          <w:rFonts w:asciiTheme="majorHAnsi" w:hAnsiTheme="majorHAnsi" w:cstheme="majorHAnsi"/>
        </w:rPr>
        <w:fldChar w:fldCharType="end"/>
      </w:r>
      <w:r w:rsidR="00143D57">
        <w:rPr>
          <w:rFonts w:asciiTheme="majorHAnsi" w:hAnsiTheme="majorHAnsi" w:cstheme="majorHAnsi"/>
        </w:rPr>
        <w:t xml:space="preserve"> (</w:t>
      </w:r>
      <w:r w:rsidR="00143D57">
        <w:rPr>
          <w:rFonts w:asciiTheme="majorHAnsi" w:hAnsiTheme="majorHAnsi" w:cstheme="majorHAnsi"/>
          <w:i/>
          <w:iCs/>
        </w:rPr>
        <w:t>Mediation</w:t>
      </w:r>
      <w:r w:rsidR="00143D57">
        <w:rPr>
          <w:rFonts w:asciiTheme="majorHAnsi" w:hAnsiTheme="majorHAnsi" w:cstheme="majorHAnsi"/>
        </w:rPr>
        <w:t>)</w:t>
      </w:r>
      <w:r w:rsidR="00144407" w:rsidRPr="00A058C4">
        <w:rPr>
          <w:rFonts w:asciiTheme="majorHAnsi" w:hAnsiTheme="majorHAnsi" w:cstheme="majorHAnsi"/>
        </w:rPr>
        <w:t xml:space="preserve">, and </w:t>
      </w:r>
      <w:r w:rsidR="00144407" w:rsidRPr="00A058C4">
        <w:rPr>
          <w:rFonts w:asciiTheme="majorHAnsi" w:hAnsiTheme="majorHAnsi" w:cstheme="majorHAnsi"/>
        </w:rPr>
        <w:fldChar w:fldCharType="begin"/>
      </w:r>
      <w:r w:rsidR="00144407" w:rsidRPr="00A058C4">
        <w:rPr>
          <w:rFonts w:asciiTheme="majorHAnsi" w:hAnsiTheme="majorHAnsi" w:cstheme="majorHAnsi"/>
        </w:rPr>
        <w:instrText xml:space="preserve"> REF _Ref213149662 \w \h </w:instrText>
      </w:r>
      <w:r w:rsidR="006D4C47" w:rsidRPr="00A058C4">
        <w:rPr>
          <w:rFonts w:asciiTheme="majorHAnsi" w:hAnsiTheme="majorHAnsi" w:cstheme="majorHAnsi"/>
        </w:rPr>
        <w:instrText xml:space="preserve"> \* MERGEFORMAT </w:instrText>
      </w:r>
      <w:r w:rsidR="00144407" w:rsidRPr="00A058C4">
        <w:rPr>
          <w:rFonts w:asciiTheme="majorHAnsi" w:hAnsiTheme="majorHAnsi" w:cstheme="majorHAnsi"/>
        </w:rPr>
      </w:r>
      <w:r w:rsidR="00144407" w:rsidRPr="00A058C4">
        <w:rPr>
          <w:rFonts w:asciiTheme="majorHAnsi" w:hAnsiTheme="majorHAnsi" w:cstheme="majorHAnsi"/>
        </w:rPr>
        <w:fldChar w:fldCharType="separate"/>
      </w:r>
      <w:r w:rsidR="00927341">
        <w:rPr>
          <w:rFonts w:asciiTheme="majorHAnsi" w:hAnsiTheme="majorHAnsi" w:cstheme="majorHAnsi"/>
        </w:rPr>
        <w:t>29</w:t>
      </w:r>
      <w:r w:rsidR="00144407" w:rsidRPr="00A058C4">
        <w:rPr>
          <w:rFonts w:asciiTheme="majorHAnsi" w:hAnsiTheme="majorHAnsi" w:cstheme="majorHAnsi"/>
        </w:rPr>
        <w:fldChar w:fldCharType="end"/>
      </w:r>
      <w:r w:rsidR="00143D57">
        <w:rPr>
          <w:rFonts w:asciiTheme="majorHAnsi" w:hAnsiTheme="majorHAnsi" w:cstheme="majorHAnsi"/>
        </w:rPr>
        <w:t xml:space="preserve"> (</w:t>
      </w:r>
      <w:r w:rsidR="00143D57">
        <w:rPr>
          <w:rFonts w:asciiTheme="majorHAnsi" w:hAnsiTheme="majorHAnsi" w:cstheme="majorHAnsi"/>
          <w:i/>
          <w:iCs/>
        </w:rPr>
        <w:t>Dispute Resolution</w:t>
      </w:r>
      <w:r w:rsidR="00143D57">
        <w:rPr>
          <w:rFonts w:asciiTheme="majorHAnsi" w:hAnsiTheme="majorHAnsi" w:cstheme="majorHAnsi"/>
        </w:rPr>
        <w:t>)</w:t>
      </w:r>
      <w:r w:rsidRPr="00A058C4">
        <w:rPr>
          <w:rFonts w:asciiTheme="majorHAnsi" w:hAnsiTheme="majorHAnsi" w:cstheme="majorHAnsi"/>
        </w:rPr>
        <w:t xml:space="preserve"> of the Option Agreement shall apply </w:t>
      </w:r>
      <w:r w:rsidRPr="00A058C4">
        <w:rPr>
          <w:rFonts w:asciiTheme="majorHAnsi" w:hAnsiTheme="majorHAnsi" w:cstheme="majorHAnsi"/>
          <w:i/>
          <w:iCs/>
        </w:rPr>
        <w:t>mutatis mutandis</w:t>
      </w:r>
      <w:r w:rsidRPr="00A058C4">
        <w:rPr>
          <w:rFonts w:asciiTheme="majorHAnsi" w:hAnsiTheme="majorHAnsi" w:cstheme="majorHAnsi"/>
        </w:rPr>
        <w:t xml:space="preserve"> (with the necessary changes) to any dispute arising out of or relating to this Novation Agreement or its subject matter or formation.</w:t>
      </w:r>
    </w:p>
    <w:p w14:paraId="48926CD7" w14:textId="1762B557" w:rsidR="00154B64" w:rsidRPr="00A058C4" w:rsidRDefault="00154B64" w:rsidP="00286B44">
      <w:pPr>
        <w:pStyle w:val="Heading3"/>
        <w:numPr>
          <w:ilvl w:val="0"/>
          <w:numId w:val="0"/>
        </w:numPr>
        <w:jc w:val="center"/>
        <w:rPr>
          <w:rFonts w:asciiTheme="majorHAnsi" w:hAnsiTheme="majorHAnsi" w:cstheme="majorHAnsi"/>
        </w:rPr>
      </w:pPr>
      <w:r w:rsidRPr="00A058C4">
        <w:rPr>
          <w:rFonts w:asciiTheme="majorHAnsi" w:hAnsiTheme="majorHAnsi" w:cstheme="majorHAnsi"/>
        </w:rPr>
        <w:t>[</w:t>
      </w:r>
      <w:r w:rsidRPr="00A058C4">
        <w:rPr>
          <w:rFonts w:asciiTheme="majorHAnsi" w:hAnsiTheme="majorHAnsi" w:cstheme="majorHAnsi"/>
          <w:i/>
          <w:iCs/>
        </w:rPr>
        <w:t>Remainder of page intentionally left blank; signature page follows.</w:t>
      </w:r>
      <w:r w:rsidRPr="00A058C4">
        <w:rPr>
          <w:rFonts w:asciiTheme="majorHAnsi" w:hAnsiTheme="majorHAnsi" w:cstheme="majorHAnsi"/>
        </w:rPr>
        <w:t>]</w:t>
      </w:r>
    </w:p>
    <w:p w14:paraId="1E858283" w14:textId="77777777" w:rsidR="00154B64" w:rsidRPr="00A058C4" w:rsidRDefault="00154B64" w:rsidP="006D4C47">
      <w:pPr>
        <w:rPr>
          <w:rFonts w:asciiTheme="majorHAnsi" w:hAnsiTheme="majorHAnsi" w:cstheme="majorHAnsi"/>
        </w:rPr>
        <w:sectPr w:rsidR="00154B64" w:rsidRPr="00A058C4" w:rsidSect="00E2385A">
          <w:pgSz w:w="12240" w:h="15840" w:code="1"/>
          <w:pgMar w:top="1440" w:right="1440" w:bottom="1440" w:left="1440" w:header="720" w:footer="720" w:gutter="0"/>
          <w:pgNumType w:start="1"/>
          <w:cols w:space="720"/>
          <w:docGrid w:linePitch="360"/>
        </w:sectPr>
      </w:pPr>
    </w:p>
    <w:p w14:paraId="280F9C5B" w14:textId="77777777" w:rsidR="004473E7" w:rsidRPr="00A058C4" w:rsidRDefault="004473E7" w:rsidP="006D4C47">
      <w:pPr>
        <w:rPr>
          <w:rFonts w:asciiTheme="majorHAnsi" w:hAnsiTheme="majorHAnsi" w:cstheme="majorHAnsi"/>
        </w:rPr>
      </w:pPr>
      <w:r w:rsidRPr="00A058C4">
        <w:rPr>
          <w:rFonts w:asciiTheme="majorHAnsi" w:hAnsiTheme="majorHAnsi" w:cstheme="majorHAnsi"/>
          <w:b/>
          <w:bCs/>
        </w:rPr>
        <w:lastRenderedPageBreak/>
        <w:t>This Novation Agreement</w:t>
      </w:r>
      <w:r w:rsidRPr="00A058C4">
        <w:rPr>
          <w:rFonts w:asciiTheme="majorHAnsi" w:hAnsiTheme="majorHAnsi" w:cstheme="majorHAnsi"/>
        </w:rPr>
        <w:t xml:space="preserve"> has been entered into by the Parties on the date first set out above:</w:t>
      </w:r>
    </w:p>
    <w:p w14:paraId="6D926BF9" w14:textId="77777777" w:rsidR="00144407" w:rsidRPr="00A058C4" w:rsidRDefault="00144407" w:rsidP="006D4C47">
      <w:pPr>
        <w:rPr>
          <w:rFonts w:asciiTheme="majorHAnsi" w:hAnsiTheme="majorHAnsi" w:cstheme="majorHAnsi"/>
        </w:rPr>
      </w:pPr>
    </w:p>
    <w:p w14:paraId="79EE0F45" w14:textId="77777777" w:rsidR="004473E7" w:rsidRPr="00A058C4" w:rsidRDefault="004473E7" w:rsidP="006D4C47">
      <w:pPr>
        <w:rPr>
          <w:rFonts w:asciiTheme="majorHAnsi" w:hAnsiTheme="majorHAnsi" w:cstheme="majorHAnsi"/>
          <w:b/>
          <w:bCs/>
          <w:i/>
          <w:iCs/>
        </w:rPr>
      </w:pPr>
      <w:r w:rsidRPr="00A058C4">
        <w:rPr>
          <w:rFonts w:asciiTheme="majorHAnsi" w:hAnsiTheme="majorHAnsi" w:cstheme="majorHAnsi"/>
          <w:b/>
          <w:bCs/>
          <w:i/>
          <w:iCs/>
        </w:rPr>
        <w:t xml:space="preserve">[Note: Each Party is to amend the signature blocks as necessary for proper execution in accordance with the laws of its place of incorporation.] </w:t>
      </w:r>
    </w:p>
    <w:p w14:paraId="3CCCBD75" w14:textId="77777777" w:rsidR="004473E7" w:rsidRPr="00A058C4" w:rsidRDefault="004473E7" w:rsidP="004473E7">
      <w:pPr>
        <w:jc w:val="left"/>
        <w:rPr>
          <w:rFonts w:asciiTheme="majorHAnsi" w:hAnsiTheme="majorHAnsi" w:cstheme="majorHAnsi"/>
        </w:rPr>
      </w:pPr>
    </w:p>
    <w:p w14:paraId="158D00DB" w14:textId="4010E116" w:rsidR="004473E7" w:rsidRPr="00A058C4" w:rsidRDefault="000E0D0C" w:rsidP="004473E7">
      <w:pPr>
        <w:jc w:val="left"/>
        <w:rPr>
          <w:rFonts w:asciiTheme="majorHAnsi" w:hAnsiTheme="majorHAnsi" w:cstheme="majorHAnsi"/>
        </w:rPr>
      </w:pPr>
      <w:r w:rsidRPr="00A058C4">
        <w:rPr>
          <w:rFonts w:asciiTheme="majorHAnsi" w:eastAsia="Times New Roman" w:hAnsiTheme="majorHAnsi" w:cstheme="majorHAnsi"/>
          <w:b/>
          <w:noProof/>
          <w:lang w:eastAsia="en-SG"/>
        </w:rPr>
        <mc:AlternateContent>
          <mc:Choice Requires="wps">
            <w:drawing>
              <wp:anchor distT="0" distB="0" distL="114300" distR="114300" simplePos="0" relativeHeight="251658240" behindDoc="0" locked="0" layoutInCell="1" allowOverlap="1" wp14:anchorId="123A2B69" wp14:editId="2611F453">
                <wp:simplePos x="0" y="0"/>
                <wp:positionH relativeFrom="margin">
                  <wp:align>center</wp:align>
                </wp:positionH>
                <wp:positionV relativeFrom="paragraph">
                  <wp:posOffset>6985</wp:posOffset>
                </wp:positionV>
                <wp:extent cx="217283" cy="1887648"/>
                <wp:effectExtent l="0" t="0" r="11430" b="17780"/>
                <wp:wrapNone/>
                <wp:docPr id="4" name="Right Brac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7283" cy="1887648"/>
                        </a:xfrm>
                        <a:prstGeom prst="rightBrace">
                          <a:avLst>
                            <a:gd name="adj1" fmla="val 50935"/>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7AC23A"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4" o:spid="_x0000_s1026" type="#_x0000_t88" style="position:absolute;margin-left:0;margin-top:.55pt;width:17.1pt;height:148.65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9rGQIAACAEAAAOAAAAZHJzL2Uyb0RvYy54bWysU9tu2zAMfR+wfxD0vvjSpEmMOMXWrsOA&#10;7gK0+wBFkmNtsqhJSpzs60fJTppub8P8IJAmdchzSK1uDp0me+m8AlPTYpJTIg0Hocy2pt+e7t8s&#10;KPGBGcE0GFnTo/T0Zv361aq3lSyhBS2kIwhifNXbmrYh2CrLPG9lx/wErDQYbMB1LKDrtplwrEf0&#10;Tmdlnl9nPThhHXDpPf69G4J0nfCbRvLwpWm8DETXFHsL6XTp3MQzW69YtXXMtoqPbbB/6KJjymDR&#10;M9QdC4zsnPoLqlPcgYcmTDh0GTSN4jJxQDZF/gebx5ZZmbigON6eZfL/D5Z/3j/ary627u0D8B8e&#10;Fcl666tzJDoec8im/wQCZ8h2ARLZQ+O6eBNpkEPS9HjWVB4C4fizLObl4ooSjqFisZhfTxdR9IxV&#10;p9vW+fBBQkeiUVOntm145xiPzFnF9g8+JGUFMayL5cX3gpKm0zioPdNkli+vZuMgL3LKlzl5noaN&#10;dUdEtE6VI7yBe6V1WgdtSF/T5aycpQ48aCViMKZ5t93cakewMFJN30jnRZqDnREJrJVMvB/twJQe&#10;bCyuzSh01Dbuq682II6os4NhTfFZodGC+0VJjytaU/9zx5ykRH80uAPLYjqNO52c6WxeouMuI5vL&#10;CDMcoWoaKBnM2zC8g51NkuN4El0Db3G+jQqnRRi6GpvFNUzDG59M3PNLP2U9P+z1bwAAAP//AwBQ&#10;SwMEFAAGAAgAAAAhANnvNeLcAAAABQEAAA8AAABkcnMvZG93bnJldi54bWxMj8FOwzAQRO9I/Qdr&#10;K3GjTkNE2xCnqqgQnJBaCmc3XpI08TqK3ST8PcsJjjszmnmbbSfbigF7XztSsFxEIJAKZ2oqFZze&#10;n+/WIHzQZHTrCBV8o4dtPrvJdGrcSAccjqEUXEI+1QqqELpUSl9UaLVfuA6JvS/XWx347Etpej1y&#10;uW1lHEUP0uqaeKHSHT5VWDTHq1VQvDYv0epjPL19DrjaN5v9VCcXpW7n0+4RRMAp/IXhF5/RIWem&#10;s7uS8aJVwI8EVpcg2LxPYhBnBfFmnYDMM/mfPv8BAAD//wMAUEsBAi0AFAAGAAgAAAAhALaDOJL+&#10;AAAA4QEAABMAAAAAAAAAAAAAAAAAAAAAAFtDb250ZW50X1R5cGVzXS54bWxQSwECLQAUAAYACAAA&#10;ACEAOP0h/9YAAACUAQAACwAAAAAAAAAAAAAAAAAvAQAAX3JlbHMvLnJlbHNQSwECLQAUAAYACAAA&#10;ACEAalPvaxkCAAAgBAAADgAAAAAAAAAAAAAAAAAuAgAAZHJzL2Uyb0RvYy54bWxQSwECLQAUAAYA&#10;CAAAACEA2e814twAAAAFAQAADwAAAAAAAAAAAAAAAABzBAAAZHJzL2Rvd25yZXYueG1sUEsFBgAA&#10;AAAEAAQA8wAAAHwFAAAAAA==&#10;" adj="1266">
                <w10:wrap anchorx="margin"/>
              </v:shape>
            </w:pict>
          </mc:Fallback>
        </mc:AlternateContent>
      </w:r>
      <w:r w:rsidR="004473E7" w:rsidRPr="00A058C4">
        <w:rPr>
          <w:rFonts w:asciiTheme="majorHAnsi" w:hAnsiTheme="majorHAnsi" w:cstheme="majorHAnsi"/>
        </w:rPr>
        <w:t xml:space="preserve">SIGNED by </w:t>
      </w:r>
    </w:p>
    <w:p w14:paraId="5D6692BF" w14:textId="77777777" w:rsidR="004473E7" w:rsidRPr="00A058C4" w:rsidRDefault="004473E7" w:rsidP="004473E7">
      <w:pPr>
        <w:jc w:val="left"/>
        <w:rPr>
          <w:rFonts w:asciiTheme="majorHAnsi" w:hAnsiTheme="majorHAnsi" w:cstheme="majorHAnsi"/>
        </w:rPr>
      </w:pPr>
    </w:p>
    <w:p w14:paraId="43188446" w14:textId="0198ABF7" w:rsidR="004473E7" w:rsidRPr="00A058C4" w:rsidRDefault="004473E7" w:rsidP="004473E7">
      <w:pPr>
        <w:jc w:val="left"/>
        <w:rPr>
          <w:rFonts w:asciiTheme="majorHAnsi" w:hAnsiTheme="majorHAnsi" w:cstheme="majorHAnsi"/>
        </w:rPr>
      </w:pPr>
      <w:r w:rsidRPr="00A058C4">
        <w:rPr>
          <w:rFonts w:asciiTheme="majorHAnsi" w:hAnsiTheme="majorHAnsi" w:cstheme="majorHAnsi"/>
        </w:rPr>
        <w:t>Name: [</w:t>
      </w:r>
      <w:r w:rsidR="00144407" w:rsidRPr="00A058C4">
        <w:rPr>
          <w:rFonts w:asciiTheme="majorHAnsi" w:hAnsiTheme="majorHAnsi" w:cstheme="majorHAnsi"/>
        </w:rPr>
        <w:t>●</w:t>
      </w:r>
      <w:r w:rsidRPr="00A058C4">
        <w:rPr>
          <w:rFonts w:asciiTheme="majorHAnsi" w:hAnsiTheme="majorHAnsi" w:cstheme="majorHAnsi"/>
        </w:rPr>
        <w:t>]</w:t>
      </w:r>
    </w:p>
    <w:p w14:paraId="1E9757EF" w14:textId="650742A7" w:rsidR="004473E7" w:rsidRPr="00A058C4" w:rsidRDefault="004473E7" w:rsidP="004473E7">
      <w:pPr>
        <w:jc w:val="left"/>
        <w:rPr>
          <w:rFonts w:asciiTheme="majorHAnsi" w:hAnsiTheme="majorHAnsi" w:cstheme="majorHAnsi"/>
        </w:rPr>
      </w:pPr>
    </w:p>
    <w:p w14:paraId="2F1531E2" w14:textId="03C86625" w:rsidR="004473E7" w:rsidRPr="00A058C4" w:rsidRDefault="004473E7" w:rsidP="004473E7">
      <w:pPr>
        <w:jc w:val="left"/>
        <w:rPr>
          <w:rFonts w:asciiTheme="majorHAnsi" w:hAnsiTheme="majorHAnsi" w:cstheme="majorHAnsi"/>
        </w:rPr>
      </w:pPr>
      <w:r w:rsidRPr="00A058C4">
        <w:rPr>
          <w:rFonts w:asciiTheme="majorHAnsi" w:hAnsiTheme="majorHAnsi" w:cstheme="majorHAnsi"/>
        </w:rPr>
        <w:t>Designation: [</w:t>
      </w:r>
      <w:r w:rsidR="00144407" w:rsidRPr="00A058C4">
        <w:rPr>
          <w:rFonts w:asciiTheme="majorHAnsi" w:hAnsiTheme="majorHAnsi" w:cstheme="majorHAnsi"/>
        </w:rPr>
        <w:t>●</w:t>
      </w:r>
      <w:r w:rsidRPr="00A058C4">
        <w:rPr>
          <w:rFonts w:asciiTheme="majorHAnsi" w:hAnsiTheme="majorHAnsi" w:cstheme="majorHAnsi"/>
        </w:rPr>
        <w:t>]</w:t>
      </w:r>
    </w:p>
    <w:p w14:paraId="5B277E92" w14:textId="61096267" w:rsidR="004473E7" w:rsidRPr="00A058C4" w:rsidRDefault="004473E7" w:rsidP="004473E7">
      <w:pPr>
        <w:jc w:val="left"/>
        <w:rPr>
          <w:rFonts w:asciiTheme="majorHAnsi" w:hAnsiTheme="majorHAnsi" w:cstheme="majorHAnsi"/>
        </w:rPr>
      </w:pPr>
    </w:p>
    <w:p w14:paraId="152F8E38" w14:textId="77777777" w:rsidR="004473E7" w:rsidRPr="00A058C4" w:rsidRDefault="004473E7" w:rsidP="004473E7">
      <w:pPr>
        <w:jc w:val="left"/>
        <w:rPr>
          <w:rFonts w:asciiTheme="majorHAnsi" w:hAnsiTheme="majorHAnsi" w:cstheme="majorHAnsi"/>
        </w:rPr>
      </w:pPr>
      <w:r w:rsidRPr="00A058C4">
        <w:rPr>
          <w:rFonts w:asciiTheme="majorHAnsi" w:hAnsiTheme="majorHAnsi" w:cstheme="majorHAnsi"/>
        </w:rPr>
        <w:t>for and on behalf of the</w:t>
      </w:r>
    </w:p>
    <w:p w14:paraId="5C6FB264" w14:textId="77777777" w:rsidR="004473E7" w:rsidRPr="00A058C4" w:rsidRDefault="004473E7" w:rsidP="004473E7">
      <w:pPr>
        <w:jc w:val="left"/>
        <w:rPr>
          <w:rFonts w:asciiTheme="majorHAnsi" w:hAnsiTheme="majorHAnsi" w:cstheme="majorHAnsi"/>
        </w:rPr>
      </w:pPr>
    </w:p>
    <w:p w14:paraId="441B7B12" w14:textId="77777777" w:rsidR="004473E7" w:rsidRPr="00A058C4" w:rsidRDefault="004473E7" w:rsidP="004473E7">
      <w:pPr>
        <w:jc w:val="left"/>
        <w:rPr>
          <w:rFonts w:asciiTheme="majorHAnsi" w:hAnsiTheme="majorHAnsi" w:cstheme="majorHAnsi"/>
          <w:b/>
          <w:bCs/>
        </w:rPr>
      </w:pPr>
      <w:r w:rsidRPr="00A058C4">
        <w:rPr>
          <w:rFonts w:asciiTheme="majorHAnsi" w:hAnsiTheme="majorHAnsi" w:cstheme="majorHAnsi"/>
          <w:b/>
          <w:bCs/>
        </w:rPr>
        <w:t>Government of the Republic of Singapore</w:t>
      </w:r>
    </w:p>
    <w:p w14:paraId="6D4D4C16" w14:textId="77777777" w:rsidR="004473E7" w:rsidRPr="00A058C4" w:rsidRDefault="004473E7" w:rsidP="004473E7">
      <w:pPr>
        <w:jc w:val="left"/>
        <w:rPr>
          <w:rFonts w:asciiTheme="majorHAnsi" w:hAnsiTheme="majorHAnsi" w:cstheme="majorHAnsi"/>
        </w:rPr>
      </w:pPr>
    </w:p>
    <w:p w14:paraId="496CCD12" w14:textId="77777777" w:rsidR="004473E7" w:rsidRPr="00A058C4" w:rsidRDefault="004473E7" w:rsidP="004473E7">
      <w:pPr>
        <w:jc w:val="left"/>
        <w:rPr>
          <w:rFonts w:asciiTheme="majorHAnsi" w:hAnsiTheme="majorHAnsi" w:cstheme="majorHAnsi"/>
          <w:b/>
          <w:bCs/>
        </w:rPr>
      </w:pPr>
      <w:r w:rsidRPr="00A058C4">
        <w:rPr>
          <w:rFonts w:asciiTheme="majorHAnsi" w:hAnsiTheme="majorHAnsi" w:cstheme="majorHAnsi"/>
          <w:b/>
          <w:bCs/>
        </w:rPr>
        <w:t>represented by [</w:t>
      </w:r>
      <w:r w:rsidRPr="00A058C4">
        <w:rPr>
          <w:rFonts w:asciiTheme="majorHAnsi" w:hAnsiTheme="majorHAnsi" w:cstheme="majorHAnsi"/>
          <w:b/>
          <w:bCs/>
          <w:i/>
          <w:iCs/>
        </w:rPr>
        <w:t>name of ministry/organ of state</w:t>
      </w:r>
      <w:r w:rsidRPr="00A058C4">
        <w:rPr>
          <w:rFonts w:asciiTheme="majorHAnsi" w:hAnsiTheme="majorHAnsi" w:cstheme="majorHAnsi"/>
          <w:b/>
          <w:bCs/>
        </w:rPr>
        <w:t>]</w:t>
      </w:r>
    </w:p>
    <w:p w14:paraId="6E0406B9" w14:textId="77777777" w:rsidR="004473E7" w:rsidRPr="00A058C4" w:rsidRDefault="004473E7" w:rsidP="004473E7">
      <w:pPr>
        <w:jc w:val="left"/>
        <w:rPr>
          <w:rFonts w:asciiTheme="majorHAnsi" w:hAnsiTheme="majorHAnsi" w:cstheme="majorHAnsi"/>
        </w:rPr>
      </w:pPr>
    </w:p>
    <w:p w14:paraId="2B82E995" w14:textId="77777777" w:rsidR="004473E7" w:rsidRPr="00A058C4" w:rsidRDefault="004473E7" w:rsidP="004473E7">
      <w:pPr>
        <w:jc w:val="left"/>
        <w:rPr>
          <w:rFonts w:asciiTheme="majorHAnsi" w:hAnsiTheme="majorHAnsi" w:cstheme="majorHAnsi"/>
        </w:rPr>
      </w:pPr>
      <w:r w:rsidRPr="00A058C4">
        <w:rPr>
          <w:rFonts w:asciiTheme="majorHAnsi" w:hAnsiTheme="majorHAnsi" w:cstheme="majorHAnsi"/>
        </w:rPr>
        <w:t>in the presence of:</w:t>
      </w:r>
    </w:p>
    <w:p w14:paraId="5847D511" w14:textId="77777777" w:rsidR="004473E7" w:rsidRPr="00A058C4" w:rsidRDefault="004473E7" w:rsidP="004473E7">
      <w:pPr>
        <w:jc w:val="left"/>
        <w:rPr>
          <w:rFonts w:asciiTheme="majorHAnsi" w:hAnsiTheme="majorHAnsi" w:cstheme="majorHAnsi"/>
        </w:rPr>
      </w:pPr>
    </w:p>
    <w:p w14:paraId="7BB5DE87" w14:textId="77777777" w:rsidR="004473E7" w:rsidRPr="00A058C4" w:rsidRDefault="004473E7" w:rsidP="004473E7">
      <w:pPr>
        <w:jc w:val="left"/>
        <w:rPr>
          <w:rFonts w:asciiTheme="majorHAnsi" w:hAnsiTheme="majorHAnsi" w:cstheme="majorHAnsi"/>
        </w:rPr>
      </w:pPr>
    </w:p>
    <w:p w14:paraId="0B26E020" w14:textId="77777777" w:rsidR="004473E7" w:rsidRPr="00A058C4" w:rsidRDefault="004473E7" w:rsidP="004473E7">
      <w:pPr>
        <w:jc w:val="left"/>
        <w:rPr>
          <w:rFonts w:asciiTheme="majorHAnsi" w:hAnsiTheme="majorHAnsi" w:cstheme="majorHAnsi"/>
        </w:rPr>
      </w:pPr>
      <w:r w:rsidRPr="00A058C4">
        <w:rPr>
          <w:rFonts w:asciiTheme="majorHAnsi" w:hAnsiTheme="majorHAnsi" w:cstheme="majorHAnsi"/>
        </w:rPr>
        <w:t>______________________________________</w:t>
      </w:r>
    </w:p>
    <w:p w14:paraId="6D70E17F" w14:textId="2196C731" w:rsidR="004473E7" w:rsidRPr="00A058C4" w:rsidRDefault="004473E7" w:rsidP="004473E7">
      <w:pPr>
        <w:jc w:val="left"/>
        <w:rPr>
          <w:rFonts w:asciiTheme="majorHAnsi" w:hAnsiTheme="majorHAnsi" w:cstheme="majorHAnsi"/>
        </w:rPr>
      </w:pPr>
      <w:r w:rsidRPr="00A058C4">
        <w:rPr>
          <w:rFonts w:asciiTheme="majorHAnsi" w:hAnsiTheme="majorHAnsi" w:cstheme="majorHAnsi"/>
        </w:rPr>
        <w:t>Witness</w:t>
      </w:r>
      <w:r w:rsidR="00511EED" w:rsidRPr="00A058C4">
        <w:rPr>
          <w:rFonts w:asciiTheme="majorHAnsi" w:hAnsiTheme="majorHAnsi" w:cstheme="majorHAnsi"/>
        </w:rPr>
        <w:t>'</w:t>
      </w:r>
      <w:r w:rsidRPr="00A058C4">
        <w:rPr>
          <w:rFonts w:asciiTheme="majorHAnsi" w:hAnsiTheme="majorHAnsi" w:cstheme="majorHAnsi"/>
        </w:rPr>
        <w:t xml:space="preserve"> signature</w:t>
      </w:r>
    </w:p>
    <w:p w14:paraId="1E87B5FB" w14:textId="77777777" w:rsidR="004473E7" w:rsidRPr="00A058C4" w:rsidRDefault="004473E7" w:rsidP="004473E7">
      <w:pPr>
        <w:jc w:val="left"/>
        <w:rPr>
          <w:rFonts w:asciiTheme="majorHAnsi" w:hAnsiTheme="majorHAnsi" w:cstheme="majorHAnsi"/>
        </w:rPr>
      </w:pPr>
    </w:p>
    <w:p w14:paraId="575D26F0" w14:textId="5267ECD7" w:rsidR="004473E7" w:rsidRPr="00A058C4" w:rsidRDefault="004473E7" w:rsidP="004473E7">
      <w:pPr>
        <w:jc w:val="left"/>
        <w:rPr>
          <w:rFonts w:asciiTheme="majorHAnsi" w:hAnsiTheme="majorHAnsi" w:cstheme="majorHAnsi"/>
        </w:rPr>
      </w:pPr>
      <w:r w:rsidRPr="00A058C4">
        <w:rPr>
          <w:rFonts w:asciiTheme="majorHAnsi" w:hAnsiTheme="majorHAnsi" w:cstheme="majorHAnsi"/>
        </w:rPr>
        <w:t>Name: [</w:t>
      </w:r>
      <w:r w:rsidR="00144407" w:rsidRPr="00A058C4">
        <w:rPr>
          <w:rFonts w:asciiTheme="majorHAnsi" w:hAnsiTheme="majorHAnsi" w:cstheme="majorHAnsi"/>
        </w:rPr>
        <w:t>●</w:t>
      </w:r>
      <w:r w:rsidRPr="00A058C4">
        <w:rPr>
          <w:rFonts w:asciiTheme="majorHAnsi" w:hAnsiTheme="majorHAnsi" w:cstheme="majorHAnsi"/>
        </w:rPr>
        <w:t>]</w:t>
      </w:r>
    </w:p>
    <w:p w14:paraId="2BABAD57" w14:textId="2F7405D9" w:rsidR="004473E7" w:rsidRPr="00A058C4" w:rsidRDefault="004473E7" w:rsidP="004473E7">
      <w:pPr>
        <w:jc w:val="left"/>
        <w:rPr>
          <w:rFonts w:asciiTheme="majorHAnsi" w:hAnsiTheme="majorHAnsi" w:cstheme="majorHAnsi"/>
        </w:rPr>
      </w:pPr>
      <w:r w:rsidRPr="00A058C4">
        <w:rPr>
          <w:rFonts w:asciiTheme="majorHAnsi" w:hAnsiTheme="majorHAnsi" w:cstheme="majorHAnsi"/>
        </w:rPr>
        <w:t>Designation: [</w:t>
      </w:r>
      <w:r w:rsidR="00144407" w:rsidRPr="00A058C4">
        <w:rPr>
          <w:rFonts w:asciiTheme="majorHAnsi" w:hAnsiTheme="majorHAnsi" w:cstheme="majorHAnsi"/>
        </w:rPr>
        <w:t>●</w:t>
      </w:r>
      <w:r w:rsidRPr="00A058C4">
        <w:rPr>
          <w:rFonts w:asciiTheme="majorHAnsi" w:hAnsiTheme="majorHAnsi" w:cstheme="majorHAnsi"/>
        </w:rPr>
        <w:t>]</w:t>
      </w:r>
    </w:p>
    <w:p w14:paraId="7425A883" w14:textId="77777777" w:rsidR="004473E7" w:rsidRPr="00A058C4" w:rsidRDefault="004473E7" w:rsidP="004473E7">
      <w:pPr>
        <w:jc w:val="left"/>
        <w:rPr>
          <w:rFonts w:asciiTheme="majorHAnsi" w:hAnsiTheme="majorHAnsi" w:cstheme="majorHAnsi"/>
        </w:rPr>
      </w:pPr>
    </w:p>
    <w:p w14:paraId="63BE957C" w14:textId="77777777" w:rsidR="004473E7" w:rsidRPr="00A058C4" w:rsidRDefault="004473E7" w:rsidP="004473E7">
      <w:pPr>
        <w:jc w:val="left"/>
        <w:rPr>
          <w:rFonts w:asciiTheme="majorHAnsi" w:hAnsiTheme="majorHAnsi" w:cstheme="majorHAnsi"/>
        </w:rPr>
      </w:pPr>
    </w:p>
    <w:p w14:paraId="40F7415D" w14:textId="77777777" w:rsidR="000E0D0C" w:rsidRPr="00A058C4" w:rsidRDefault="000E0D0C" w:rsidP="004473E7">
      <w:pPr>
        <w:jc w:val="left"/>
        <w:rPr>
          <w:rFonts w:asciiTheme="majorHAnsi" w:hAnsiTheme="majorHAnsi" w:cstheme="majorHAnsi"/>
        </w:rPr>
      </w:pPr>
    </w:p>
    <w:p w14:paraId="2179A578" w14:textId="30031012" w:rsidR="004473E7" w:rsidRPr="00A058C4" w:rsidRDefault="004473E7" w:rsidP="004473E7">
      <w:pPr>
        <w:jc w:val="left"/>
        <w:rPr>
          <w:rFonts w:asciiTheme="majorHAnsi" w:hAnsiTheme="majorHAnsi" w:cstheme="majorHAnsi"/>
        </w:rPr>
      </w:pPr>
    </w:p>
    <w:p w14:paraId="52CDA3E4" w14:textId="3073B98F" w:rsidR="004473E7" w:rsidRPr="00A058C4" w:rsidRDefault="000E0D0C" w:rsidP="004473E7">
      <w:pPr>
        <w:jc w:val="left"/>
        <w:rPr>
          <w:rFonts w:asciiTheme="majorHAnsi" w:hAnsiTheme="majorHAnsi" w:cstheme="majorHAnsi"/>
        </w:rPr>
      </w:pPr>
      <w:r w:rsidRPr="00A058C4">
        <w:rPr>
          <w:rFonts w:asciiTheme="majorHAnsi" w:eastAsia="Times New Roman" w:hAnsiTheme="majorHAnsi" w:cstheme="majorHAnsi"/>
          <w:b/>
          <w:noProof/>
          <w:lang w:eastAsia="en-SG"/>
        </w:rPr>
        <mc:AlternateContent>
          <mc:Choice Requires="wps">
            <w:drawing>
              <wp:anchor distT="0" distB="0" distL="114300" distR="114300" simplePos="0" relativeHeight="251658241" behindDoc="0" locked="0" layoutInCell="1" allowOverlap="1" wp14:anchorId="09E0FFB0" wp14:editId="1DA8096F">
                <wp:simplePos x="0" y="0"/>
                <wp:positionH relativeFrom="margin">
                  <wp:align>center</wp:align>
                </wp:positionH>
                <wp:positionV relativeFrom="paragraph">
                  <wp:posOffset>3898</wp:posOffset>
                </wp:positionV>
                <wp:extent cx="217283" cy="1507402"/>
                <wp:effectExtent l="0" t="0" r="11430" b="17145"/>
                <wp:wrapNone/>
                <wp:docPr id="258768825" name="Right Brace 2587688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7283" cy="1507402"/>
                        </a:xfrm>
                        <a:prstGeom prst="rightBrace">
                          <a:avLst>
                            <a:gd name="adj1" fmla="val 50935"/>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746FBF" id="Right Brace 258768825" o:spid="_x0000_s1026" type="#_x0000_t88" style="position:absolute;margin-left:0;margin-top:.3pt;width:17.1pt;height:118.7pt;z-index:251658241;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R3PGAIAACAEAAAOAAAAZHJzL2Uyb0RvYy54bWysU9uO0zAQfUfiHyy/01y2oduo6Qp2WYS0&#10;XKSFD3BtpzE4HmO7Tbtfz9hJSxfeEHmwZjLjM3POjFc3h16TvXRegWloMcspkYaDUGbb0G9f719d&#10;U+IDM4JpMLKhR+npzfrli9Vga1lCB1pIRxDE+HqwDe1CsHWWed7JnvkZWGkw2ILrWUDXbTPh2IDo&#10;vc7KPH+dDeCEdcCl9/j3bgzSdcJvW8nD57b1MhDdUOwtpNOlcxPPbL1i9dYx2yk+tcH+oYueKYNF&#10;z1B3LDCyc+ovqF5xBx7aMOPQZ9C2isvEAdkU+R9sHjtmZeKC4nh7lsn/P1j+af9ov7jYurcPwH94&#10;VCQbrK/Pkeh4zCGb4SMInCHbBUhkD63r402kQQ5J0+NZU3kIhOPPsliU11eUcAwVVb6Y52UUPWP1&#10;6bZ1PryX0JNoNNSpbRfeOsYjc1az/YMPSVlBDOtjefG9oKTtNQ5qzzSp8uVVNQ3yIqd8npPnadhY&#10;d0JE61Q5whu4V1qnddCGDA1dVmWVOvCglYjBmObddnOrHcHCSDV9E51naQ52RiSwTjLxbrIDU3q0&#10;sbg2k9BR27ivvt6AOKLODsY1xWeFRgfuiZIBV7Sh/ueOOUmJ/mBwB5bFfB53OjnzalGi4y4jm8sI&#10;MxyhGhooGc3bML6DnU2S43gSXQNvcL6tCqdFGLuamsU1TMObnkzc80s/Zf1+2OtfAAAA//8DAFBL&#10;AwQUAAYACAAAACEAdFS6itwAAAAEAQAADwAAAGRycy9kb3ducmV2LnhtbEyPQUvDQBSE74L/YXmC&#10;N7tpqiGNeSmiVBAJai143WafSXD3bchu0/jvXU96HGaY+abczNaIiUbfO0ZYLhIQxI3TPbcI+/ft&#10;VQ7CB8VaGceE8E0eNtX5WakK7U78RtMutCKWsC8UQhfCUEjpm46s8gs3EEfv041WhSjHVupRnWK5&#10;NTJNkkxa1XNc6NRA9x01X7ujRVivb57yh8fJ1PXHfsuvz9lLvcwQLy/mu1sQgebwF4Zf/IgOVWQ6&#10;uCNrLwxCPBIQMhDRW12nIA4I6SpPQFal/A9f/QAAAP//AwBQSwECLQAUAAYACAAAACEAtoM4kv4A&#10;AADhAQAAEwAAAAAAAAAAAAAAAAAAAAAAW0NvbnRlbnRfVHlwZXNdLnhtbFBLAQItABQABgAIAAAA&#10;IQA4/SH/1gAAAJQBAAALAAAAAAAAAAAAAAAAAC8BAABfcmVscy8ucmVsc1BLAQItABQABgAIAAAA&#10;IQBnOR3PGAIAACAEAAAOAAAAAAAAAAAAAAAAAC4CAABkcnMvZTJvRG9jLnhtbFBLAQItABQABgAI&#10;AAAAIQB0VLqK3AAAAAQBAAAPAAAAAAAAAAAAAAAAAHIEAABkcnMvZG93bnJldi54bWxQSwUGAAAA&#10;AAQABADzAAAAewUAAAAA&#10;" adj="1586">
                <w10:wrap anchorx="margin"/>
              </v:shape>
            </w:pict>
          </mc:Fallback>
        </mc:AlternateContent>
      </w:r>
      <w:r w:rsidR="004473E7" w:rsidRPr="00A058C4">
        <w:rPr>
          <w:rFonts w:asciiTheme="majorHAnsi" w:hAnsiTheme="majorHAnsi" w:cstheme="majorHAnsi"/>
        </w:rPr>
        <w:t xml:space="preserve">SIGNED by </w:t>
      </w:r>
    </w:p>
    <w:p w14:paraId="36153D9E" w14:textId="3F8AAD44" w:rsidR="004473E7" w:rsidRPr="00A058C4" w:rsidRDefault="004473E7" w:rsidP="004473E7">
      <w:pPr>
        <w:jc w:val="left"/>
        <w:rPr>
          <w:rFonts w:asciiTheme="majorHAnsi" w:hAnsiTheme="majorHAnsi" w:cstheme="majorHAnsi"/>
        </w:rPr>
      </w:pPr>
    </w:p>
    <w:p w14:paraId="67E99D6E" w14:textId="203E46E6" w:rsidR="004473E7" w:rsidRPr="00A058C4" w:rsidRDefault="004473E7" w:rsidP="004473E7">
      <w:pPr>
        <w:jc w:val="left"/>
        <w:rPr>
          <w:rFonts w:asciiTheme="majorHAnsi" w:hAnsiTheme="majorHAnsi" w:cstheme="majorHAnsi"/>
        </w:rPr>
      </w:pPr>
      <w:r w:rsidRPr="00A058C4">
        <w:rPr>
          <w:rFonts w:asciiTheme="majorHAnsi" w:hAnsiTheme="majorHAnsi" w:cstheme="majorHAnsi"/>
        </w:rPr>
        <w:t>Name: [</w:t>
      </w:r>
      <w:r w:rsidR="00144407" w:rsidRPr="00A058C4">
        <w:rPr>
          <w:rFonts w:asciiTheme="majorHAnsi" w:hAnsiTheme="majorHAnsi" w:cstheme="majorHAnsi"/>
        </w:rPr>
        <w:t>●</w:t>
      </w:r>
      <w:r w:rsidRPr="00A058C4">
        <w:rPr>
          <w:rFonts w:asciiTheme="majorHAnsi" w:hAnsiTheme="majorHAnsi" w:cstheme="majorHAnsi"/>
        </w:rPr>
        <w:t>]</w:t>
      </w:r>
    </w:p>
    <w:p w14:paraId="0849664C" w14:textId="501D5C70" w:rsidR="004473E7" w:rsidRPr="00A058C4" w:rsidRDefault="004473E7" w:rsidP="004473E7">
      <w:pPr>
        <w:jc w:val="left"/>
        <w:rPr>
          <w:rFonts w:asciiTheme="majorHAnsi" w:hAnsiTheme="majorHAnsi" w:cstheme="majorHAnsi"/>
        </w:rPr>
      </w:pPr>
    </w:p>
    <w:p w14:paraId="02E62337" w14:textId="74C5F9C6" w:rsidR="004473E7" w:rsidRPr="00A058C4" w:rsidRDefault="004473E7" w:rsidP="004473E7">
      <w:pPr>
        <w:jc w:val="left"/>
        <w:rPr>
          <w:rFonts w:asciiTheme="majorHAnsi" w:hAnsiTheme="majorHAnsi" w:cstheme="majorHAnsi"/>
        </w:rPr>
      </w:pPr>
      <w:r w:rsidRPr="00A058C4">
        <w:rPr>
          <w:rFonts w:asciiTheme="majorHAnsi" w:hAnsiTheme="majorHAnsi" w:cstheme="majorHAnsi"/>
        </w:rPr>
        <w:t>Designation: [</w:t>
      </w:r>
      <w:r w:rsidR="00144407" w:rsidRPr="00A058C4">
        <w:rPr>
          <w:rFonts w:asciiTheme="majorHAnsi" w:hAnsiTheme="majorHAnsi" w:cstheme="majorHAnsi"/>
        </w:rPr>
        <w:t>●</w:t>
      </w:r>
      <w:r w:rsidRPr="00A058C4">
        <w:rPr>
          <w:rFonts w:asciiTheme="majorHAnsi" w:hAnsiTheme="majorHAnsi" w:cstheme="majorHAnsi"/>
        </w:rPr>
        <w:t>]</w:t>
      </w:r>
    </w:p>
    <w:p w14:paraId="51E1B1E5" w14:textId="77777777" w:rsidR="004473E7" w:rsidRPr="00A058C4" w:rsidRDefault="004473E7" w:rsidP="004473E7">
      <w:pPr>
        <w:jc w:val="left"/>
        <w:rPr>
          <w:rFonts w:asciiTheme="majorHAnsi" w:hAnsiTheme="majorHAnsi" w:cstheme="majorHAnsi"/>
        </w:rPr>
      </w:pPr>
    </w:p>
    <w:p w14:paraId="5A7291E2" w14:textId="77777777" w:rsidR="004473E7" w:rsidRPr="00A058C4" w:rsidRDefault="004473E7" w:rsidP="004473E7">
      <w:pPr>
        <w:jc w:val="left"/>
        <w:rPr>
          <w:rFonts w:asciiTheme="majorHAnsi" w:hAnsiTheme="majorHAnsi" w:cstheme="majorHAnsi"/>
        </w:rPr>
      </w:pPr>
      <w:r w:rsidRPr="00A058C4">
        <w:rPr>
          <w:rFonts w:asciiTheme="majorHAnsi" w:hAnsiTheme="majorHAnsi" w:cstheme="majorHAnsi"/>
        </w:rPr>
        <w:t>for and on behalf of</w:t>
      </w:r>
    </w:p>
    <w:p w14:paraId="785366F6" w14:textId="77777777" w:rsidR="004473E7" w:rsidRPr="00A058C4" w:rsidRDefault="004473E7" w:rsidP="004473E7">
      <w:pPr>
        <w:jc w:val="left"/>
        <w:rPr>
          <w:rFonts w:asciiTheme="majorHAnsi" w:hAnsiTheme="majorHAnsi" w:cstheme="majorHAnsi"/>
        </w:rPr>
      </w:pPr>
    </w:p>
    <w:p w14:paraId="32A1DFBB" w14:textId="4FD510F1" w:rsidR="004473E7" w:rsidRPr="00A058C4" w:rsidRDefault="004473E7" w:rsidP="004473E7">
      <w:pPr>
        <w:jc w:val="left"/>
        <w:rPr>
          <w:rFonts w:asciiTheme="majorHAnsi" w:hAnsiTheme="majorHAnsi" w:cstheme="majorHAnsi"/>
          <w:b/>
          <w:bCs/>
        </w:rPr>
      </w:pPr>
      <w:r w:rsidRPr="00A058C4">
        <w:rPr>
          <w:rFonts w:asciiTheme="majorHAnsi" w:hAnsiTheme="majorHAnsi" w:cstheme="majorHAnsi"/>
          <w:b/>
          <w:bCs/>
        </w:rPr>
        <w:t>[</w:t>
      </w:r>
      <w:r w:rsidRPr="00A058C4">
        <w:rPr>
          <w:rFonts w:asciiTheme="majorHAnsi" w:hAnsiTheme="majorHAnsi" w:cstheme="majorHAnsi"/>
          <w:b/>
          <w:bCs/>
          <w:i/>
          <w:iCs/>
        </w:rPr>
        <w:t>name of Applicant</w:t>
      </w:r>
      <w:r w:rsidRPr="00A058C4">
        <w:rPr>
          <w:rFonts w:asciiTheme="majorHAnsi" w:hAnsiTheme="majorHAnsi" w:cstheme="majorHAnsi"/>
          <w:b/>
          <w:bCs/>
        </w:rPr>
        <w:t>]</w:t>
      </w:r>
    </w:p>
    <w:p w14:paraId="0710E639" w14:textId="337BD3A9" w:rsidR="004473E7" w:rsidRPr="00A058C4" w:rsidRDefault="004473E7" w:rsidP="004473E7">
      <w:pPr>
        <w:jc w:val="left"/>
        <w:rPr>
          <w:rFonts w:asciiTheme="majorHAnsi" w:hAnsiTheme="majorHAnsi" w:cstheme="majorHAnsi"/>
        </w:rPr>
      </w:pPr>
    </w:p>
    <w:p w14:paraId="2E5CD1A7" w14:textId="77777777" w:rsidR="004473E7" w:rsidRPr="00A058C4" w:rsidRDefault="004473E7" w:rsidP="004473E7">
      <w:pPr>
        <w:jc w:val="left"/>
        <w:rPr>
          <w:rFonts w:asciiTheme="majorHAnsi" w:hAnsiTheme="majorHAnsi" w:cstheme="majorHAnsi"/>
        </w:rPr>
      </w:pPr>
      <w:r w:rsidRPr="00A058C4">
        <w:rPr>
          <w:rFonts w:asciiTheme="majorHAnsi" w:hAnsiTheme="majorHAnsi" w:cstheme="majorHAnsi"/>
        </w:rPr>
        <w:t>in the presence of:</w:t>
      </w:r>
    </w:p>
    <w:p w14:paraId="39E3CF4E" w14:textId="77777777" w:rsidR="004473E7" w:rsidRPr="00A058C4" w:rsidRDefault="004473E7" w:rsidP="004473E7">
      <w:pPr>
        <w:jc w:val="left"/>
        <w:rPr>
          <w:rFonts w:asciiTheme="majorHAnsi" w:hAnsiTheme="majorHAnsi" w:cstheme="majorHAnsi"/>
        </w:rPr>
      </w:pPr>
    </w:p>
    <w:p w14:paraId="7394C2CB" w14:textId="77777777" w:rsidR="004473E7" w:rsidRPr="00A058C4" w:rsidRDefault="004473E7" w:rsidP="004473E7">
      <w:pPr>
        <w:jc w:val="left"/>
        <w:rPr>
          <w:rFonts w:asciiTheme="majorHAnsi" w:hAnsiTheme="majorHAnsi" w:cstheme="majorHAnsi"/>
        </w:rPr>
      </w:pPr>
    </w:p>
    <w:p w14:paraId="397B5415" w14:textId="77777777" w:rsidR="004473E7" w:rsidRPr="00A058C4" w:rsidRDefault="004473E7" w:rsidP="004473E7">
      <w:pPr>
        <w:jc w:val="left"/>
        <w:rPr>
          <w:rFonts w:asciiTheme="majorHAnsi" w:hAnsiTheme="majorHAnsi" w:cstheme="majorHAnsi"/>
        </w:rPr>
      </w:pPr>
      <w:r w:rsidRPr="00A058C4">
        <w:rPr>
          <w:rFonts w:asciiTheme="majorHAnsi" w:hAnsiTheme="majorHAnsi" w:cstheme="majorHAnsi"/>
        </w:rPr>
        <w:t>______________________________________</w:t>
      </w:r>
    </w:p>
    <w:p w14:paraId="4B55748F" w14:textId="147F9145" w:rsidR="004473E7" w:rsidRPr="00A058C4" w:rsidRDefault="004473E7" w:rsidP="004473E7">
      <w:pPr>
        <w:jc w:val="left"/>
        <w:rPr>
          <w:rFonts w:asciiTheme="majorHAnsi" w:hAnsiTheme="majorHAnsi" w:cstheme="majorHAnsi"/>
        </w:rPr>
      </w:pPr>
      <w:r w:rsidRPr="00A058C4">
        <w:rPr>
          <w:rFonts w:asciiTheme="majorHAnsi" w:hAnsiTheme="majorHAnsi" w:cstheme="majorHAnsi"/>
        </w:rPr>
        <w:t>Witness</w:t>
      </w:r>
      <w:r w:rsidR="00511EED" w:rsidRPr="00A058C4">
        <w:rPr>
          <w:rFonts w:asciiTheme="majorHAnsi" w:hAnsiTheme="majorHAnsi" w:cstheme="majorHAnsi"/>
        </w:rPr>
        <w:t>'</w:t>
      </w:r>
      <w:r w:rsidRPr="00A058C4">
        <w:rPr>
          <w:rFonts w:asciiTheme="majorHAnsi" w:hAnsiTheme="majorHAnsi" w:cstheme="majorHAnsi"/>
        </w:rPr>
        <w:t xml:space="preserve"> signature</w:t>
      </w:r>
    </w:p>
    <w:p w14:paraId="28655E01" w14:textId="77777777" w:rsidR="004473E7" w:rsidRPr="00A058C4" w:rsidRDefault="004473E7" w:rsidP="004473E7">
      <w:pPr>
        <w:jc w:val="left"/>
        <w:rPr>
          <w:rFonts w:asciiTheme="majorHAnsi" w:hAnsiTheme="majorHAnsi" w:cstheme="majorHAnsi"/>
        </w:rPr>
      </w:pPr>
    </w:p>
    <w:p w14:paraId="53D40DDA" w14:textId="6B5D89C1" w:rsidR="004473E7" w:rsidRPr="00A058C4" w:rsidRDefault="004473E7" w:rsidP="004473E7">
      <w:pPr>
        <w:jc w:val="left"/>
        <w:rPr>
          <w:rFonts w:asciiTheme="majorHAnsi" w:hAnsiTheme="majorHAnsi" w:cstheme="majorHAnsi"/>
        </w:rPr>
      </w:pPr>
      <w:r w:rsidRPr="00A058C4">
        <w:rPr>
          <w:rFonts w:asciiTheme="majorHAnsi" w:hAnsiTheme="majorHAnsi" w:cstheme="majorHAnsi"/>
        </w:rPr>
        <w:t>Name: [</w:t>
      </w:r>
      <w:r w:rsidR="00144407" w:rsidRPr="00A058C4">
        <w:rPr>
          <w:rFonts w:asciiTheme="majorHAnsi" w:hAnsiTheme="majorHAnsi" w:cstheme="majorHAnsi"/>
        </w:rPr>
        <w:t>●</w:t>
      </w:r>
      <w:r w:rsidRPr="00A058C4">
        <w:rPr>
          <w:rFonts w:asciiTheme="majorHAnsi" w:hAnsiTheme="majorHAnsi" w:cstheme="majorHAnsi"/>
        </w:rPr>
        <w:t>]</w:t>
      </w:r>
    </w:p>
    <w:p w14:paraId="09243499" w14:textId="43B4E4F7" w:rsidR="004473E7" w:rsidRPr="00A058C4" w:rsidRDefault="004473E7" w:rsidP="004473E7">
      <w:pPr>
        <w:jc w:val="left"/>
        <w:rPr>
          <w:rFonts w:asciiTheme="majorHAnsi" w:hAnsiTheme="majorHAnsi" w:cstheme="majorHAnsi"/>
        </w:rPr>
      </w:pPr>
      <w:r w:rsidRPr="00A058C4">
        <w:rPr>
          <w:rFonts w:asciiTheme="majorHAnsi" w:hAnsiTheme="majorHAnsi" w:cstheme="majorHAnsi"/>
        </w:rPr>
        <w:t>Designation: [</w:t>
      </w:r>
      <w:r w:rsidR="00144407" w:rsidRPr="00A058C4">
        <w:rPr>
          <w:rFonts w:asciiTheme="majorHAnsi" w:hAnsiTheme="majorHAnsi" w:cstheme="majorHAnsi"/>
        </w:rPr>
        <w:t>●</w:t>
      </w:r>
      <w:r w:rsidRPr="00A058C4">
        <w:rPr>
          <w:rFonts w:asciiTheme="majorHAnsi" w:hAnsiTheme="majorHAnsi" w:cstheme="majorHAnsi"/>
        </w:rPr>
        <w:t>]</w:t>
      </w:r>
    </w:p>
    <w:p w14:paraId="4C6282D7" w14:textId="77777777" w:rsidR="000E0D0C" w:rsidRPr="00A058C4" w:rsidRDefault="000E0D0C" w:rsidP="004473E7">
      <w:pPr>
        <w:jc w:val="left"/>
        <w:rPr>
          <w:rFonts w:asciiTheme="majorHAnsi" w:hAnsiTheme="majorHAnsi" w:cstheme="majorHAnsi"/>
        </w:rPr>
      </w:pPr>
    </w:p>
    <w:p w14:paraId="5D6B08F2" w14:textId="77777777" w:rsidR="000E0D0C" w:rsidRPr="00A058C4" w:rsidRDefault="000E0D0C" w:rsidP="004473E7">
      <w:pPr>
        <w:jc w:val="left"/>
        <w:rPr>
          <w:rFonts w:asciiTheme="majorHAnsi" w:hAnsiTheme="majorHAnsi" w:cstheme="majorHAnsi"/>
        </w:rPr>
      </w:pPr>
    </w:p>
    <w:p w14:paraId="4D02813C" w14:textId="5906EBEC" w:rsidR="004473E7" w:rsidRPr="00A058C4" w:rsidRDefault="000E0D0C" w:rsidP="004473E7">
      <w:pPr>
        <w:jc w:val="left"/>
        <w:rPr>
          <w:rFonts w:asciiTheme="majorHAnsi" w:hAnsiTheme="majorHAnsi" w:cstheme="majorHAnsi"/>
        </w:rPr>
      </w:pPr>
      <w:r w:rsidRPr="00A058C4">
        <w:rPr>
          <w:rFonts w:asciiTheme="majorHAnsi" w:eastAsia="Times New Roman" w:hAnsiTheme="majorHAnsi" w:cstheme="majorHAnsi"/>
          <w:b/>
          <w:noProof/>
          <w:lang w:eastAsia="en-SG"/>
        </w:rPr>
        <w:lastRenderedPageBreak/>
        <mc:AlternateContent>
          <mc:Choice Requires="wps">
            <w:drawing>
              <wp:anchor distT="0" distB="0" distL="114300" distR="114300" simplePos="0" relativeHeight="251658242" behindDoc="0" locked="0" layoutInCell="1" allowOverlap="1" wp14:anchorId="1ADA885B" wp14:editId="79959F30">
                <wp:simplePos x="0" y="0"/>
                <wp:positionH relativeFrom="margin">
                  <wp:align>center</wp:align>
                </wp:positionH>
                <wp:positionV relativeFrom="paragraph">
                  <wp:posOffset>5765</wp:posOffset>
                </wp:positionV>
                <wp:extent cx="217283" cy="1507402"/>
                <wp:effectExtent l="0" t="0" r="11430" b="17145"/>
                <wp:wrapNone/>
                <wp:docPr id="978737608" name="Right Brace 9787376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7283" cy="1507402"/>
                        </a:xfrm>
                        <a:prstGeom prst="rightBrace">
                          <a:avLst>
                            <a:gd name="adj1" fmla="val 50935"/>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6A7BD0" id="Right Brace 978737608" o:spid="_x0000_s1026" type="#_x0000_t88" style="position:absolute;margin-left:0;margin-top:.45pt;width:17.1pt;height:118.7pt;z-index:25165824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R3PGAIAACAEAAAOAAAAZHJzL2Uyb0RvYy54bWysU9uO0zAQfUfiHyy/01y2oduo6Qp2WYS0&#10;XKSFD3BtpzE4HmO7Tbtfz9hJSxfeEHmwZjLjM3POjFc3h16TvXRegWloMcspkYaDUGbb0G9f719d&#10;U+IDM4JpMLKhR+npzfrli9Vga1lCB1pIRxDE+HqwDe1CsHWWed7JnvkZWGkw2ILrWUDXbTPh2IDo&#10;vc7KPH+dDeCEdcCl9/j3bgzSdcJvW8nD57b1MhDdUOwtpNOlcxPPbL1i9dYx2yk+tcH+oYueKYNF&#10;z1B3LDCyc+ovqF5xBx7aMOPQZ9C2isvEAdkU+R9sHjtmZeKC4nh7lsn/P1j+af9ov7jYurcPwH94&#10;VCQbrK/Pkeh4zCGb4SMInCHbBUhkD63r402kQQ5J0+NZU3kIhOPPsliU11eUcAwVVb6Y52UUPWP1&#10;6bZ1PryX0JNoNNSpbRfeOsYjc1az/YMPSVlBDOtjefG9oKTtNQ5qzzSp8uVVNQ3yIqd8npPnadhY&#10;d0JE61Q5whu4V1qnddCGDA1dVmWVOvCglYjBmObddnOrHcHCSDV9E51naQ52RiSwTjLxbrIDU3q0&#10;sbg2k9BR27ivvt6AOKLODsY1xWeFRgfuiZIBV7Sh/ueOOUmJ/mBwB5bFfB53OjnzalGi4y4jm8sI&#10;MxyhGhooGc3bML6DnU2S43gSXQNvcL6tCqdFGLuamsU1TMObnkzc80s/Zf1+2OtfAAAA//8DAFBL&#10;AwQUAAYACAAAACEAmkD8BdwAAAAEAQAADwAAAGRycy9kb3ducmV2LnhtbEyPQUvDQBCF74L/YRnB&#10;m9000ZCm2RRRKogEtRZ63SZjEtydDdltGv+940mPw3t875tiM1sjJhx970jBchGBQKpd01OrYP+x&#10;vclA+KCp0cYRKvhGD5vy8qLQeePO9I7TLrSCIeRzraALYcil9HWHVvuFG5A4+3Sj1YHPsZXNqM8M&#10;t0bGUZRKq3vihU4P+NBh/bU7WQWr1d1z9vg0mao67Lf09pK+VstUqeur+X4NIuAc/srwq8/qULLT&#10;0Z2o8cIo4EcCk0BwltzGII4K4iRLQJaF/C9f/gAAAP//AwBQSwECLQAUAAYACAAAACEAtoM4kv4A&#10;AADhAQAAEwAAAAAAAAAAAAAAAAAAAAAAW0NvbnRlbnRfVHlwZXNdLnhtbFBLAQItABQABgAIAAAA&#10;IQA4/SH/1gAAAJQBAAALAAAAAAAAAAAAAAAAAC8BAABfcmVscy8ucmVsc1BLAQItABQABgAIAAAA&#10;IQBnOR3PGAIAACAEAAAOAAAAAAAAAAAAAAAAAC4CAABkcnMvZTJvRG9jLnhtbFBLAQItABQABgAI&#10;AAAAIQCaQPwF3AAAAAQBAAAPAAAAAAAAAAAAAAAAAHIEAABkcnMvZG93bnJldi54bWxQSwUGAAAA&#10;AAQABADzAAAAewUAAAAA&#10;" adj="1586">
                <w10:wrap anchorx="margin"/>
              </v:shape>
            </w:pict>
          </mc:Fallback>
        </mc:AlternateContent>
      </w:r>
      <w:r w:rsidR="004473E7" w:rsidRPr="00A058C4">
        <w:rPr>
          <w:rFonts w:asciiTheme="majorHAnsi" w:hAnsiTheme="majorHAnsi" w:cstheme="majorHAnsi"/>
        </w:rPr>
        <w:t xml:space="preserve">SIGNED by </w:t>
      </w:r>
    </w:p>
    <w:p w14:paraId="7424C8B7" w14:textId="2CA7A9E8" w:rsidR="004473E7" w:rsidRPr="00A058C4" w:rsidRDefault="004473E7" w:rsidP="004473E7">
      <w:pPr>
        <w:jc w:val="left"/>
        <w:rPr>
          <w:rFonts w:asciiTheme="majorHAnsi" w:hAnsiTheme="majorHAnsi" w:cstheme="majorHAnsi"/>
        </w:rPr>
      </w:pPr>
    </w:p>
    <w:p w14:paraId="4235003A" w14:textId="322A1994" w:rsidR="004473E7" w:rsidRPr="00A058C4" w:rsidRDefault="004473E7" w:rsidP="004473E7">
      <w:pPr>
        <w:jc w:val="left"/>
        <w:rPr>
          <w:rFonts w:asciiTheme="majorHAnsi" w:hAnsiTheme="majorHAnsi" w:cstheme="majorHAnsi"/>
        </w:rPr>
      </w:pPr>
      <w:r w:rsidRPr="00A058C4">
        <w:rPr>
          <w:rFonts w:asciiTheme="majorHAnsi" w:hAnsiTheme="majorHAnsi" w:cstheme="majorHAnsi"/>
        </w:rPr>
        <w:t>Name: [</w:t>
      </w:r>
      <w:r w:rsidR="00144407" w:rsidRPr="00A058C4">
        <w:rPr>
          <w:rFonts w:asciiTheme="majorHAnsi" w:hAnsiTheme="majorHAnsi" w:cstheme="majorHAnsi"/>
        </w:rPr>
        <w:t>●</w:t>
      </w:r>
      <w:r w:rsidRPr="00A058C4">
        <w:rPr>
          <w:rFonts w:asciiTheme="majorHAnsi" w:hAnsiTheme="majorHAnsi" w:cstheme="majorHAnsi"/>
        </w:rPr>
        <w:t>]</w:t>
      </w:r>
    </w:p>
    <w:p w14:paraId="065692B5" w14:textId="52E3C9D1" w:rsidR="004473E7" w:rsidRPr="00A058C4" w:rsidRDefault="004473E7" w:rsidP="004473E7">
      <w:pPr>
        <w:jc w:val="left"/>
        <w:rPr>
          <w:rFonts w:asciiTheme="majorHAnsi" w:hAnsiTheme="majorHAnsi" w:cstheme="majorHAnsi"/>
        </w:rPr>
      </w:pPr>
    </w:p>
    <w:p w14:paraId="4246D0DE" w14:textId="2A174035" w:rsidR="004473E7" w:rsidRPr="00A058C4" w:rsidRDefault="004473E7" w:rsidP="004473E7">
      <w:pPr>
        <w:jc w:val="left"/>
        <w:rPr>
          <w:rFonts w:asciiTheme="majorHAnsi" w:hAnsiTheme="majorHAnsi" w:cstheme="majorHAnsi"/>
        </w:rPr>
      </w:pPr>
      <w:r w:rsidRPr="00A058C4">
        <w:rPr>
          <w:rFonts w:asciiTheme="majorHAnsi" w:hAnsiTheme="majorHAnsi" w:cstheme="majorHAnsi"/>
        </w:rPr>
        <w:t>Designation: [</w:t>
      </w:r>
      <w:r w:rsidR="00144407" w:rsidRPr="00A058C4">
        <w:rPr>
          <w:rFonts w:asciiTheme="majorHAnsi" w:hAnsiTheme="majorHAnsi" w:cstheme="majorHAnsi"/>
        </w:rPr>
        <w:t>●</w:t>
      </w:r>
      <w:r w:rsidRPr="00A058C4">
        <w:rPr>
          <w:rFonts w:asciiTheme="majorHAnsi" w:hAnsiTheme="majorHAnsi" w:cstheme="majorHAnsi"/>
        </w:rPr>
        <w:t>]</w:t>
      </w:r>
    </w:p>
    <w:p w14:paraId="31C7A772" w14:textId="77777777" w:rsidR="004473E7" w:rsidRPr="00A058C4" w:rsidRDefault="004473E7" w:rsidP="004473E7">
      <w:pPr>
        <w:jc w:val="left"/>
        <w:rPr>
          <w:rFonts w:asciiTheme="majorHAnsi" w:hAnsiTheme="majorHAnsi" w:cstheme="majorHAnsi"/>
        </w:rPr>
      </w:pPr>
    </w:p>
    <w:p w14:paraId="536F8F3D" w14:textId="77777777" w:rsidR="004473E7" w:rsidRPr="00A058C4" w:rsidRDefault="004473E7" w:rsidP="004473E7">
      <w:pPr>
        <w:jc w:val="left"/>
        <w:rPr>
          <w:rFonts w:asciiTheme="majorHAnsi" w:hAnsiTheme="majorHAnsi" w:cstheme="majorHAnsi"/>
        </w:rPr>
      </w:pPr>
      <w:r w:rsidRPr="00A058C4">
        <w:rPr>
          <w:rFonts w:asciiTheme="majorHAnsi" w:hAnsiTheme="majorHAnsi" w:cstheme="majorHAnsi"/>
        </w:rPr>
        <w:t>for and on behalf of</w:t>
      </w:r>
    </w:p>
    <w:p w14:paraId="79D6F44B" w14:textId="77777777" w:rsidR="004473E7" w:rsidRPr="00A058C4" w:rsidRDefault="004473E7" w:rsidP="004473E7">
      <w:pPr>
        <w:jc w:val="left"/>
        <w:rPr>
          <w:rFonts w:asciiTheme="majorHAnsi" w:hAnsiTheme="majorHAnsi" w:cstheme="majorHAnsi"/>
        </w:rPr>
      </w:pPr>
    </w:p>
    <w:p w14:paraId="4666D8FB" w14:textId="77777777" w:rsidR="004473E7" w:rsidRPr="00A058C4" w:rsidRDefault="004473E7" w:rsidP="004473E7">
      <w:pPr>
        <w:jc w:val="left"/>
        <w:rPr>
          <w:rFonts w:asciiTheme="majorHAnsi" w:hAnsiTheme="majorHAnsi" w:cstheme="majorHAnsi"/>
          <w:b/>
          <w:bCs/>
        </w:rPr>
      </w:pPr>
      <w:r w:rsidRPr="00A058C4">
        <w:rPr>
          <w:rFonts w:asciiTheme="majorHAnsi" w:hAnsiTheme="majorHAnsi" w:cstheme="majorHAnsi"/>
          <w:b/>
          <w:bCs/>
        </w:rPr>
        <w:t>[</w:t>
      </w:r>
      <w:r w:rsidRPr="00A058C4">
        <w:rPr>
          <w:rFonts w:asciiTheme="majorHAnsi" w:hAnsiTheme="majorHAnsi" w:cstheme="majorHAnsi"/>
          <w:b/>
          <w:bCs/>
          <w:i/>
          <w:iCs/>
        </w:rPr>
        <w:t>name of Transferee</w:t>
      </w:r>
      <w:r w:rsidRPr="00A058C4">
        <w:rPr>
          <w:rFonts w:asciiTheme="majorHAnsi" w:hAnsiTheme="majorHAnsi" w:cstheme="majorHAnsi"/>
          <w:b/>
          <w:bCs/>
        </w:rPr>
        <w:t>]</w:t>
      </w:r>
    </w:p>
    <w:p w14:paraId="729EF936" w14:textId="77777777" w:rsidR="004473E7" w:rsidRPr="00A058C4" w:rsidRDefault="004473E7" w:rsidP="004473E7">
      <w:pPr>
        <w:jc w:val="left"/>
        <w:rPr>
          <w:rFonts w:asciiTheme="majorHAnsi" w:hAnsiTheme="majorHAnsi" w:cstheme="majorHAnsi"/>
        </w:rPr>
      </w:pPr>
    </w:p>
    <w:p w14:paraId="57CB7943" w14:textId="77777777" w:rsidR="004473E7" w:rsidRPr="00A058C4" w:rsidRDefault="004473E7" w:rsidP="004473E7">
      <w:pPr>
        <w:jc w:val="left"/>
        <w:rPr>
          <w:rFonts w:asciiTheme="majorHAnsi" w:hAnsiTheme="majorHAnsi" w:cstheme="majorHAnsi"/>
        </w:rPr>
      </w:pPr>
      <w:r w:rsidRPr="00A058C4">
        <w:rPr>
          <w:rFonts w:asciiTheme="majorHAnsi" w:hAnsiTheme="majorHAnsi" w:cstheme="majorHAnsi"/>
        </w:rPr>
        <w:t>in the presence of:</w:t>
      </w:r>
    </w:p>
    <w:p w14:paraId="33F7E7DE" w14:textId="77777777" w:rsidR="004473E7" w:rsidRPr="00A058C4" w:rsidRDefault="004473E7" w:rsidP="004473E7">
      <w:pPr>
        <w:jc w:val="left"/>
        <w:rPr>
          <w:rFonts w:asciiTheme="majorHAnsi" w:hAnsiTheme="majorHAnsi" w:cstheme="majorHAnsi"/>
        </w:rPr>
      </w:pPr>
    </w:p>
    <w:p w14:paraId="4886F209" w14:textId="77777777" w:rsidR="004473E7" w:rsidRPr="00A058C4" w:rsidRDefault="004473E7" w:rsidP="004473E7">
      <w:pPr>
        <w:jc w:val="left"/>
        <w:rPr>
          <w:rFonts w:asciiTheme="majorHAnsi" w:hAnsiTheme="majorHAnsi" w:cstheme="majorHAnsi"/>
        </w:rPr>
      </w:pPr>
    </w:p>
    <w:p w14:paraId="7C001A8F" w14:textId="77777777" w:rsidR="004473E7" w:rsidRPr="00A058C4" w:rsidRDefault="004473E7" w:rsidP="004473E7">
      <w:pPr>
        <w:jc w:val="left"/>
        <w:rPr>
          <w:rFonts w:asciiTheme="majorHAnsi" w:hAnsiTheme="majorHAnsi" w:cstheme="majorHAnsi"/>
        </w:rPr>
      </w:pPr>
    </w:p>
    <w:p w14:paraId="2B07D13E" w14:textId="77777777" w:rsidR="004473E7" w:rsidRPr="00A058C4" w:rsidRDefault="004473E7" w:rsidP="004473E7">
      <w:pPr>
        <w:jc w:val="left"/>
        <w:rPr>
          <w:rFonts w:asciiTheme="majorHAnsi" w:hAnsiTheme="majorHAnsi" w:cstheme="majorHAnsi"/>
        </w:rPr>
      </w:pPr>
      <w:r w:rsidRPr="00A058C4">
        <w:rPr>
          <w:rFonts w:asciiTheme="majorHAnsi" w:hAnsiTheme="majorHAnsi" w:cstheme="majorHAnsi"/>
        </w:rPr>
        <w:t>______________________________________</w:t>
      </w:r>
    </w:p>
    <w:p w14:paraId="65F30393" w14:textId="5420B66F" w:rsidR="004473E7" w:rsidRPr="00A058C4" w:rsidRDefault="004473E7" w:rsidP="004473E7">
      <w:pPr>
        <w:jc w:val="left"/>
        <w:rPr>
          <w:rFonts w:asciiTheme="majorHAnsi" w:hAnsiTheme="majorHAnsi" w:cstheme="majorHAnsi"/>
        </w:rPr>
      </w:pPr>
      <w:r w:rsidRPr="00A058C4">
        <w:rPr>
          <w:rFonts w:asciiTheme="majorHAnsi" w:hAnsiTheme="majorHAnsi" w:cstheme="majorHAnsi"/>
        </w:rPr>
        <w:t>Witness</w:t>
      </w:r>
      <w:r w:rsidR="00511EED" w:rsidRPr="00A058C4">
        <w:rPr>
          <w:rFonts w:asciiTheme="majorHAnsi" w:hAnsiTheme="majorHAnsi" w:cstheme="majorHAnsi"/>
        </w:rPr>
        <w:t>'</w:t>
      </w:r>
      <w:r w:rsidRPr="00A058C4">
        <w:rPr>
          <w:rFonts w:asciiTheme="majorHAnsi" w:hAnsiTheme="majorHAnsi" w:cstheme="majorHAnsi"/>
        </w:rPr>
        <w:t xml:space="preserve"> signature</w:t>
      </w:r>
    </w:p>
    <w:p w14:paraId="36DD0641" w14:textId="77777777" w:rsidR="004473E7" w:rsidRPr="00A058C4" w:rsidRDefault="004473E7" w:rsidP="004473E7">
      <w:pPr>
        <w:jc w:val="left"/>
        <w:rPr>
          <w:rFonts w:asciiTheme="majorHAnsi" w:hAnsiTheme="majorHAnsi" w:cstheme="majorHAnsi"/>
        </w:rPr>
      </w:pPr>
    </w:p>
    <w:p w14:paraId="5845BC03" w14:textId="4E7F4BE1" w:rsidR="004473E7" w:rsidRPr="00A058C4" w:rsidRDefault="004473E7" w:rsidP="004473E7">
      <w:pPr>
        <w:jc w:val="left"/>
        <w:rPr>
          <w:rFonts w:asciiTheme="majorHAnsi" w:hAnsiTheme="majorHAnsi" w:cstheme="majorHAnsi"/>
        </w:rPr>
      </w:pPr>
      <w:r w:rsidRPr="00A058C4">
        <w:rPr>
          <w:rFonts w:asciiTheme="majorHAnsi" w:hAnsiTheme="majorHAnsi" w:cstheme="majorHAnsi"/>
        </w:rPr>
        <w:t>Name: [</w:t>
      </w:r>
      <w:r w:rsidR="00144407" w:rsidRPr="00A058C4">
        <w:rPr>
          <w:rFonts w:asciiTheme="majorHAnsi" w:hAnsiTheme="majorHAnsi" w:cstheme="majorHAnsi"/>
        </w:rPr>
        <w:t>●</w:t>
      </w:r>
      <w:r w:rsidRPr="00A058C4">
        <w:rPr>
          <w:rFonts w:asciiTheme="majorHAnsi" w:hAnsiTheme="majorHAnsi" w:cstheme="majorHAnsi"/>
        </w:rPr>
        <w:t>]</w:t>
      </w:r>
    </w:p>
    <w:p w14:paraId="433B6451" w14:textId="784BB3C2" w:rsidR="009D596F" w:rsidRPr="006E4C08" w:rsidRDefault="004473E7">
      <w:pPr>
        <w:jc w:val="left"/>
        <w:rPr>
          <w:rFonts w:asciiTheme="majorHAnsi" w:hAnsiTheme="majorHAnsi" w:cstheme="majorHAnsi"/>
        </w:rPr>
      </w:pPr>
      <w:r w:rsidRPr="00A058C4">
        <w:rPr>
          <w:rFonts w:asciiTheme="majorHAnsi" w:hAnsiTheme="majorHAnsi" w:cstheme="majorHAnsi"/>
        </w:rPr>
        <w:t>Designation: [</w:t>
      </w:r>
      <w:r w:rsidR="00144407" w:rsidRPr="00A058C4">
        <w:rPr>
          <w:rFonts w:asciiTheme="majorHAnsi" w:hAnsiTheme="majorHAnsi" w:cstheme="majorHAnsi"/>
        </w:rPr>
        <w:t>●</w:t>
      </w:r>
      <w:r w:rsidRPr="00A058C4">
        <w:rPr>
          <w:rFonts w:asciiTheme="majorHAnsi" w:hAnsiTheme="majorHAnsi" w:cstheme="majorHAnsi"/>
        </w:rPr>
        <w:t>]</w:t>
      </w:r>
      <w:bookmarkEnd w:id="1"/>
    </w:p>
    <w:sectPr w:rsidR="009D596F" w:rsidRPr="006E4C08" w:rsidSect="00E2385A">
      <w:pgSz w:w="12240" w:h="15840" w:code="1"/>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82D085" w14:textId="77777777" w:rsidR="00181059" w:rsidRPr="00A058C4" w:rsidRDefault="00181059" w:rsidP="002C03AE">
      <w:r w:rsidRPr="00A058C4">
        <w:separator/>
      </w:r>
    </w:p>
  </w:endnote>
  <w:endnote w:type="continuationSeparator" w:id="0">
    <w:p w14:paraId="4092F188" w14:textId="77777777" w:rsidR="00181059" w:rsidRPr="00A058C4" w:rsidRDefault="00181059" w:rsidP="002C03AE">
      <w:r w:rsidRPr="00A058C4">
        <w:continuationSeparator/>
      </w:r>
    </w:p>
  </w:endnote>
  <w:endnote w:type="continuationNotice" w:id="1">
    <w:p w14:paraId="6457CD86" w14:textId="77777777" w:rsidR="00181059" w:rsidRDefault="0018105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Hei">
    <w:panose1 w:val="02010600030101010101"/>
    <w:charset w:val="86"/>
    <w:family w:val="modern"/>
    <w:pitch w:val="fixed"/>
    <w:sig w:usb0="800002BF" w:usb1="38CF7CFA" w:usb2="00000016" w:usb3="00000000" w:csb0="00040001" w:csb1="00000000"/>
  </w:font>
  <w:font w:name="Arial Bold">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82" w:name="_iDocIDFieldac71d2c8-7b76-45f2-a596-fe86"/>
  <w:p w14:paraId="17815FF9" w14:textId="6AEBE957" w:rsidR="00213DB9" w:rsidRDefault="00213DB9">
    <w:pPr>
      <w:pStyle w:val="DocID"/>
    </w:pPr>
    <w:r>
      <w:fldChar w:fldCharType="begin"/>
    </w:r>
    <w:r>
      <w:instrText xml:space="preserve">  DOCPROPERTY "CUS_DocIDChunk0" </w:instrText>
    </w:r>
    <w:r>
      <w:fldChar w:fldCharType="separate"/>
    </w:r>
    <w:r w:rsidR="00927341">
      <w:t>NATDOCS\92897993\V-2</w:t>
    </w:r>
    <w:r>
      <w:fldChar w:fldCharType="end"/>
    </w:r>
    <w:bookmarkEnd w:id="82"/>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6720A" w14:textId="13F31D5F" w:rsidR="00213DB9" w:rsidRDefault="00213DB9">
    <w:pPr>
      <w:pStyle w:val="DocI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073D1B" w14:textId="209E551D" w:rsidR="00213DB9" w:rsidRDefault="00213DB9">
    <w:pPr>
      <w:pStyle w:val="DocID"/>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454A1" w14:textId="5086B66F" w:rsidR="00213DB9" w:rsidRDefault="00213DB9">
    <w:pPr>
      <w:pStyle w:val="DocID"/>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84061" w14:textId="40FC4104" w:rsidR="00213DB9" w:rsidRDefault="00213DB9">
    <w:pPr>
      <w:pStyle w:val="DocI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9BF36E" w14:textId="77777777" w:rsidR="00181059" w:rsidRPr="00A058C4" w:rsidRDefault="00181059" w:rsidP="002C03AE">
      <w:r w:rsidRPr="00A058C4">
        <w:separator/>
      </w:r>
    </w:p>
  </w:footnote>
  <w:footnote w:type="continuationSeparator" w:id="0">
    <w:p w14:paraId="40AED19E" w14:textId="77777777" w:rsidR="00181059" w:rsidRPr="00A058C4" w:rsidRDefault="00181059" w:rsidP="002C03AE">
      <w:r w:rsidRPr="00A058C4">
        <w:continuationSeparator/>
      </w:r>
    </w:p>
  </w:footnote>
  <w:footnote w:type="continuationNotice" w:id="1">
    <w:p w14:paraId="2D446AB4" w14:textId="77777777" w:rsidR="00181059" w:rsidRDefault="00181059">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25F5A2" w14:textId="77777777" w:rsidR="002C03AE" w:rsidRPr="00A058C4" w:rsidRDefault="002C03AE" w:rsidP="00B65D80">
    <w:pPr>
      <w:pStyle w:val="Header"/>
      <w:jc w:val="center"/>
    </w:pPr>
    <w:r w:rsidRPr="00A058C4">
      <w:t xml:space="preserve">- </w:t>
    </w:r>
    <w:r w:rsidRPr="00A058C4">
      <w:fldChar w:fldCharType="begin"/>
    </w:r>
    <w:r w:rsidRPr="00A058C4">
      <w:instrText xml:space="preserve"> PAGE   \* MERGEFORMAT </w:instrText>
    </w:r>
    <w:r w:rsidRPr="00A058C4">
      <w:fldChar w:fldCharType="separate"/>
    </w:r>
    <w:r w:rsidR="002F41B3" w:rsidRPr="00A058C4">
      <w:t>4</w:t>
    </w:r>
    <w:r w:rsidRPr="00A058C4">
      <w:fldChar w:fldCharType="end"/>
    </w:r>
    <w:r w:rsidRPr="00A058C4">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53237" w14:textId="77777777" w:rsidR="0048413F" w:rsidRPr="00A058C4" w:rsidRDefault="0048413F" w:rsidP="00B65D80">
    <w:pPr>
      <w:pStyle w:val="Header"/>
      <w:jc w:val="center"/>
    </w:pPr>
    <w:r w:rsidRPr="00A058C4">
      <w:t xml:space="preserve">- </w:t>
    </w:r>
    <w:r w:rsidRPr="00A058C4">
      <w:fldChar w:fldCharType="begin"/>
    </w:r>
    <w:r w:rsidRPr="00A058C4">
      <w:instrText xml:space="preserve"> PAGE   \* MERGEFORMAT </w:instrText>
    </w:r>
    <w:r w:rsidRPr="00A058C4">
      <w:fldChar w:fldCharType="separate"/>
    </w:r>
    <w:r w:rsidRPr="00A058C4">
      <w:t>4</w:t>
    </w:r>
    <w:r w:rsidRPr="00A058C4">
      <w:fldChar w:fldCharType="end"/>
    </w:r>
    <w:r w:rsidRPr="00A058C4">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162DF0" w14:textId="61ED1113" w:rsidR="0048413F" w:rsidRPr="00A058C4" w:rsidRDefault="0048413F" w:rsidP="00EC5B73">
    <w:pPr>
      <w:pStyle w:val="Header"/>
      <w:jc w:val="right"/>
      <w:rPr>
        <w:b/>
        <w:bCs/>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47FF25" w14:textId="77777777" w:rsidR="00BE2B0A" w:rsidRPr="00A058C4" w:rsidRDefault="00BE2B0A" w:rsidP="00B65D80">
    <w:pPr>
      <w:pStyle w:val="Header"/>
      <w:jc w:val="center"/>
    </w:pPr>
    <w:r w:rsidRPr="00A058C4">
      <w:t xml:space="preserve">- </w:t>
    </w:r>
    <w:r w:rsidRPr="00A058C4">
      <w:fldChar w:fldCharType="begin"/>
    </w:r>
    <w:r w:rsidRPr="00A058C4">
      <w:instrText xml:space="preserve"> PAGE   \* MERGEFORMAT </w:instrText>
    </w:r>
    <w:r w:rsidRPr="00A058C4">
      <w:fldChar w:fldCharType="separate"/>
    </w:r>
    <w:r w:rsidRPr="00A058C4">
      <w:t>4</w:t>
    </w:r>
    <w:r w:rsidRPr="00A058C4">
      <w:fldChar w:fldCharType="end"/>
    </w:r>
    <w:r w:rsidRPr="00A058C4">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17455A" w14:textId="77777777" w:rsidR="00BE2B0A" w:rsidRPr="00A058C4" w:rsidRDefault="00BE2B0A" w:rsidP="00B65D80">
    <w:pPr>
      <w:pStyle w:val="Header"/>
      <w:jc w:val="center"/>
    </w:pPr>
    <w:r w:rsidRPr="00A058C4">
      <w:t xml:space="preserve">- </w:t>
    </w:r>
    <w:r w:rsidRPr="00A058C4">
      <w:fldChar w:fldCharType="begin"/>
    </w:r>
    <w:r w:rsidRPr="00A058C4">
      <w:instrText xml:space="preserve"> PAGE   \* MERGEFORMAT </w:instrText>
    </w:r>
    <w:r w:rsidRPr="00A058C4">
      <w:fldChar w:fldCharType="separate"/>
    </w:r>
    <w:r w:rsidRPr="00A058C4">
      <w:t>4</w:t>
    </w:r>
    <w:r w:rsidRPr="00A058C4">
      <w:fldChar w:fldCharType="end"/>
    </w:r>
    <w:r w:rsidRPr="00A058C4">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E1B932" w14:textId="77777777" w:rsidR="00BE2B0A" w:rsidRPr="00A058C4" w:rsidRDefault="00BE2B0A" w:rsidP="00B65D80">
    <w:pPr>
      <w:pStyle w:val="Header"/>
      <w:jc w:val="center"/>
    </w:pPr>
    <w:r w:rsidRPr="00A058C4">
      <w:t xml:space="preserve">- </w:t>
    </w:r>
    <w:r w:rsidRPr="00A058C4">
      <w:fldChar w:fldCharType="begin"/>
    </w:r>
    <w:r w:rsidRPr="00A058C4">
      <w:instrText xml:space="preserve"> PAGE   \* MERGEFORMAT </w:instrText>
    </w:r>
    <w:r w:rsidRPr="00A058C4">
      <w:fldChar w:fldCharType="separate"/>
    </w:r>
    <w:r w:rsidRPr="00A058C4">
      <w:t>4</w:t>
    </w:r>
    <w:r w:rsidRPr="00A058C4">
      <w:fldChar w:fldCharType="end"/>
    </w:r>
    <w:r w:rsidRPr="00A058C4">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BA8D2AE"/>
    <w:name w:val="DocXtoolsCompanion_1"/>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95741412"/>
    <w:name w:val="DocXtoolsCompanion_2"/>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AA1A3772"/>
    <w:name w:val="DocXtoolsCompanion_3"/>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2E306972"/>
    <w:name w:val="DocXtoolsCompanion_4"/>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F6B04EE4"/>
    <w:name w:val="DocXtoolsCompanion_5"/>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9D44CF1C"/>
    <w:name w:val="DocXtoolsCompanion_6"/>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8880016A"/>
    <w:name w:val="DocXtoolsCompanion_7"/>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683AF862"/>
    <w:name w:val="DocXtoolsCompanion_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12D28A90"/>
    <w:name w:val="DocXtoolsCompanion_9"/>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1CD2F4D0"/>
    <w:name w:val="DocXtoolsCompanion_1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43522D8"/>
    <w:multiLevelType w:val="hybridMultilevel"/>
    <w:tmpl w:val="DD6E526A"/>
    <w:name w:val="DocXtoolsCompanion_11"/>
    <w:lvl w:ilvl="0" w:tplc="272636C8">
      <w:start w:val="1"/>
      <w:numFmt w:val="bullet"/>
      <w:lvlText w:val=""/>
      <w:lvlJc w:val="left"/>
      <w:pPr>
        <w:ind w:left="1440" w:hanging="360"/>
      </w:pPr>
      <w:rPr>
        <w:rFonts w:ascii="Symbol" w:hAnsi="Symbol"/>
      </w:rPr>
    </w:lvl>
    <w:lvl w:ilvl="1" w:tplc="11B802AE">
      <w:start w:val="1"/>
      <w:numFmt w:val="bullet"/>
      <w:lvlText w:val=""/>
      <w:lvlJc w:val="left"/>
      <w:pPr>
        <w:ind w:left="1440" w:hanging="360"/>
      </w:pPr>
      <w:rPr>
        <w:rFonts w:ascii="Symbol" w:hAnsi="Symbol"/>
      </w:rPr>
    </w:lvl>
    <w:lvl w:ilvl="2" w:tplc="4D648768">
      <w:start w:val="1"/>
      <w:numFmt w:val="bullet"/>
      <w:lvlText w:val=""/>
      <w:lvlJc w:val="left"/>
      <w:pPr>
        <w:ind w:left="1440" w:hanging="360"/>
      </w:pPr>
      <w:rPr>
        <w:rFonts w:ascii="Symbol" w:hAnsi="Symbol"/>
      </w:rPr>
    </w:lvl>
    <w:lvl w:ilvl="3" w:tplc="42C2661C">
      <w:start w:val="1"/>
      <w:numFmt w:val="bullet"/>
      <w:lvlText w:val=""/>
      <w:lvlJc w:val="left"/>
      <w:pPr>
        <w:ind w:left="1440" w:hanging="360"/>
      </w:pPr>
      <w:rPr>
        <w:rFonts w:ascii="Symbol" w:hAnsi="Symbol"/>
      </w:rPr>
    </w:lvl>
    <w:lvl w:ilvl="4" w:tplc="C95694AE">
      <w:start w:val="1"/>
      <w:numFmt w:val="bullet"/>
      <w:lvlText w:val=""/>
      <w:lvlJc w:val="left"/>
      <w:pPr>
        <w:ind w:left="1440" w:hanging="360"/>
      </w:pPr>
      <w:rPr>
        <w:rFonts w:ascii="Symbol" w:hAnsi="Symbol"/>
      </w:rPr>
    </w:lvl>
    <w:lvl w:ilvl="5" w:tplc="53C88F68">
      <w:start w:val="1"/>
      <w:numFmt w:val="bullet"/>
      <w:lvlText w:val=""/>
      <w:lvlJc w:val="left"/>
      <w:pPr>
        <w:ind w:left="1440" w:hanging="360"/>
      </w:pPr>
      <w:rPr>
        <w:rFonts w:ascii="Symbol" w:hAnsi="Symbol"/>
      </w:rPr>
    </w:lvl>
    <w:lvl w:ilvl="6" w:tplc="258CB9A8">
      <w:start w:val="1"/>
      <w:numFmt w:val="bullet"/>
      <w:lvlText w:val=""/>
      <w:lvlJc w:val="left"/>
      <w:pPr>
        <w:ind w:left="1440" w:hanging="360"/>
      </w:pPr>
      <w:rPr>
        <w:rFonts w:ascii="Symbol" w:hAnsi="Symbol"/>
      </w:rPr>
    </w:lvl>
    <w:lvl w:ilvl="7" w:tplc="E6C844E8">
      <w:start w:val="1"/>
      <w:numFmt w:val="bullet"/>
      <w:lvlText w:val=""/>
      <w:lvlJc w:val="left"/>
      <w:pPr>
        <w:ind w:left="1440" w:hanging="360"/>
      </w:pPr>
      <w:rPr>
        <w:rFonts w:ascii="Symbol" w:hAnsi="Symbol"/>
      </w:rPr>
    </w:lvl>
    <w:lvl w:ilvl="8" w:tplc="F7A89E38">
      <w:start w:val="1"/>
      <w:numFmt w:val="bullet"/>
      <w:lvlText w:val=""/>
      <w:lvlJc w:val="left"/>
      <w:pPr>
        <w:ind w:left="1440" w:hanging="360"/>
      </w:pPr>
      <w:rPr>
        <w:rFonts w:ascii="Symbol" w:hAnsi="Symbol"/>
      </w:rPr>
    </w:lvl>
  </w:abstractNum>
  <w:abstractNum w:abstractNumId="11" w15:restartNumberingAfterBreak="0">
    <w:nsid w:val="1B3D3059"/>
    <w:multiLevelType w:val="hybridMultilevel"/>
    <w:tmpl w:val="2A682F20"/>
    <w:lvl w:ilvl="0" w:tplc="3FC60ACC">
      <w:start w:val="1"/>
      <w:numFmt w:val="decimal"/>
      <w:lvlText w:val="%1)"/>
      <w:lvlJc w:val="left"/>
      <w:pPr>
        <w:ind w:left="720" w:hanging="360"/>
      </w:pPr>
    </w:lvl>
    <w:lvl w:ilvl="1" w:tplc="81EE0F58">
      <w:start w:val="1"/>
      <w:numFmt w:val="decimal"/>
      <w:lvlText w:val="%2)"/>
      <w:lvlJc w:val="left"/>
      <w:pPr>
        <w:ind w:left="720" w:hanging="360"/>
      </w:pPr>
    </w:lvl>
    <w:lvl w:ilvl="2" w:tplc="1E3890CE">
      <w:start w:val="1"/>
      <w:numFmt w:val="decimal"/>
      <w:lvlText w:val="%3)"/>
      <w:lvlJc w:val="left"/>
      <w:pPr>
        <w:ind w:left="720" w:hanging="360"/>
      </w:pPr>
    </w:lvl>
    <w:lvl w:ilvl="3" w:tplc="D4F43C92">
      <w:start w:val="1"/>
      <w:numFmt w:val="decimal"/>
      <w:lvlText w:val="%4)"/>
      <w:lvlJc w:val="left"/>
      <w:pPr>
        <w:ind w:left="720" w:hanging="360"/>
      </w:pPr>
    </w:lvl>
    <w:lvl w:ilvl="4" w:tplc="0812EFBA">
      <w:start w:val="1"/>
      <w:numFmt w:val="decimal"/>
      <w:lvlText w:val="%5)"/>
      <w:lvlJc w:val="left"/>
      <w:pPr>
        <w:ind w:left="720" w:hanging="360"/>
      </w:pPr>
    </w:lvl>
    <w:lvl w:ilvl="5" w:tplc="65FE5226">
      <w:start w:val="1"/>
      <w:numFmt w:val="decimal"/>
      <w:lvlText w:val="%6)"/>
      <w:lvlJc w:val="left"/>
      <w:pPr>
        <w:ind w:left="720" w:hanging="360"/>
      </w:pPr>
    </w:lvl>
    <w:lvl w:ilvl="6" w:tplc="089ED112">
      <w:start w:val="1"/>
      <w:numFmt w:val="decimal"/>
      <w:lvlText w:val="%7)"/>
      <w:lvlJc w:val="left"/>
      <w:pPr>
        <w:ind w:left="720" w:hanging="360"/>
      </w:pPr>
    </w:lvl>
    <w:lvl w:ilvl="7" w:tplc="25768A54">
      <w:start w:val="1"/>
      <w:numFmt w:val="decimal"/>
      <w:lvlText w:val="%8)"/>
      <w:lvlJc w:val="left"/>
      <w:pPr>
        <w:ind w:left="720" w:hanging="360"/>
      </w:pPr>
    </w:lvl>
    <w:lvl w:ilvl="8" w:tplc="4062449C">
      <w:start w:val="1"/>
      <w:numFmt w:val="decimal"/>
      <w:lvlText w:val="%9)"/>
      <w:lvlJc w:val="left"/>
      <w:pPr>
        <w:ind w:left="720" w:hanging="360"/>
      </w:pPr>
    </w:lvl>
  </w:abstractNum>
  <w:abstractNum w:abstractNumId="12" w15:restartNumberingAfterBreak="0">
    <w:nsid w:val="368B3812"/>
    <w:multiLevelType w:val="hybridMultilevel"/>
    <w:tmpl w:val="97DC6190"/>
    <w:lvl w:ilvl="0" w:tplc="48090001">
      <w:start w:val="1"/>
      <w:numFmt w:val="bullet"/>
      <w:lvlText w:val=""/>
      <w:lvlJc w:val="left"/>
      <w:pPr>
        <w:ind w:left="720" w:hanging="360"/>
      </w:pPr>
      <w:rPr>
        <w:rFonts w:ascii="Symbol" w:hAnsi="Symbol" w:hint="default"/>
      </w:rPr>
    </w:lvl>
    <w:lvl w:ilvl="1" w:tplc="48090003">
      <w:start w:val="1"/>
      <w:numFmt w:val="bullet"/>
      <w:lvlText w:val="o"/>
      <w:lvlJc w:val="left"/>
      <w:pPr>
        <w:ind w:left="1440" w:hanging="360"/>
      </w:pPr>
      <w:rPr>
        <w:rFonts w:ascii="Courier New" w:hAnsi="Courier New" w:cs="Courier New" w:hint="default"/>
      </w:rPr>
    </w:lvl>
    <w:lvl w:ilvl="2" w:tplc="48090019">
      <w:start w:val="1"/>
      <w:numFmt w:val="lowerLetter"/>
      <w:lvlText w:val="%3."/>
      <w:lvlJc w:val="left"/>
      <w:pPr>
        <w:ind w:left="2160" w:hanging="360"/>
      </w:pPr>
    </w:lvl>
    <w:lvl w:ilvl="3" w:tplc="4809000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3" w15:restartNumberingAfterBreak="0">
    <w:nsid w:val="37323708"/>
    <w:multiLevelType w:val="multilevel"/>
    <w:tmpl w:val="5C6AB736"/>
    <w:name w:val="Legal-Scheme 1"/>
    <w:lvl w:ilvl="0">
      <w:start w:val="1"/>
      <w:numFmt w:val="decimal"/>
      <w:pStyle w:val="Heading1"/>
      <w:lvlText w:val="%1."/>
      <w:lvlJc w:val="left"/>
      <w:pPr>
        <w:ind w:left="360" w:hanging="360"/>
      </w:pPr>
      <w:rPr>
        <w:rFonts w:hint="default"/>
        <w:b/>
        <w:caps w:val="0"/>
        <w:smallCaps w:val="0"/>
        <w:color w:val="010000"/>
        <w:u w:val="none"/>
      </w:rPr>
    </w:lvl>
    <w:lvl w:ilvl="1">
      <w:start w:val="1"/>
      <w:numFmt w:val="decimal"/>
      <w:pStyle w:val="Heading2"/>
      <w:isLgl/>
      <w:lvlText w:val="%1.%2"/>
      <w:lvlJc w:val="left"/>
      <w:pPr>
        <w:tabs>
          <w:tab w:val="num" w:pos="720"/>
        </w:tabs>
        <w:ind w:left="0" w:firstLine="0"/>
      </w:pPr>
      <w:rPr>
        <w:rFonts w:hint="default"/>
        <w:b w:val="0"/>
        <w:caps w:val="0"/>
        <w:color w:val="010000"/>
        <w:u w:val="none"/>
      </w:rPr>
    </w:lvl>
    <w:lvl w:ilvl="2">
      <w:start w:val="1"/>
      <w:numFmt w:val="decimal"/>
      <w:pStyle w:val="Heading3"/>
      <w:isLgl/>
      <w:lvlText w:val="%1.%2.%3"/>
      <w:lvlJc w:val="left"/>
      <w:pPr>
        <w:tabs>
          <w:tab w:val="num" w:pos="720"/>
        </w:tabs>
        <w:ind w:left="0" w:firstLine="0"/>
      </w:pPr>
      <w:rPr>
        <w:rFonts w:hint="default"/>
        <w:b w:val="0"/>
        <w:bCs w:val="0"/>
        <w:caps w:val="0"/>
        <w:color w:val="010000"/>
        <w:u w:val="none"/>
      </w:rPr>
    </w:lvl>
    <w:lvl w:ilvl="3">
      <w:start w:val="1"/>
      <w:numFmt w:val="lowerLetter"/>
      <w:pStyle w:val="Heading4"/>
      <w:lvlText w:val="(%4)"/>
      <w:lvlJc w:val="left"/>
      <w:pPr>
        <w:tabs>
          <w:tab w:val="num" w:pos="1440"/>
        </w:tabs>
        <w:ind w:left="1440" w:hanging="720"/>
      </w:pPr>
      <w:rPr>
        <w:rFonts w:hint="default"/>
        <w:b w:val="0"/>
        <w:bCs w:val="0"/>
        <w:caps w:val="0"/>
        <w:color w:val="010000"/>
        <w:u w:val="none"/>
      </w:rPr>
    </w:lvl>
    <w:lvl w:ilvl="4">
      <w:start w:val="1"/>
      <w:numFmt w:val="lowerRoman"/>
      <w:pStyle w:val="Heading5"/>
      <w:lvlText w:val="(%5)"/>
      <w:lvlJc w:val="left"/>
      <w:pPr>
        <w:tabs>
          <w:tab w:val="num" w:pos="2160"/>
        </w:tabs>
        <w:ind w:left="2160" w:hanging="720"/>
      </w:pPr>
      <w:rPr>
        <w:rFonts w:hint="default"/>
        <w:caps w:val="0"/>
        <w:color w:val="010000"/>
        <w:u w:val="none"/>
      </w:rPr>
    </w:lvl>
    <w:lvl w:ilvl="5">
      <w:start w:val="1"/>
      <w:numFmt w:val="upperLetter"/>
      <w:pStyle w:val="Heading6"/>
      <w:lvlText w:val="(%6)"/>
      <w:lvlJc w:val="left"/>
      <w:pPr>
        <w:tabs>
          <w:tab w:val="num" w:pos="2880"/>
        </w:tabs>
        <w:ind w:left="2880" w:hanging="720"/>
      </w:pPr>
      <w:rPr>
        <w:rFonts w:hint="default"/>
        <w:caps w:val="0"/>
        <w:color w:val="010000"/>
        <w:u w:val="none"/>
      </w:rPr>
    </w:lvl>
    <w:lvl w:ilvl="6">
      <w:start w:val="1"/>
      <w:numFmt w:val="decimal"/>
      <w:pStyle w:val="Heading7"/>
      <w:lvlText w:val="(%7)"/>
      <w:lvlJc w:val="left"/>
      <w:pPr>
        <w:tabs>
          <w:tab w:val="num" w:pos="3600"/>
        </w:tabs>
        <w:ind w:left="3600" w:hanging="720"/>
      </w:pPr>
      <w:rPr>
        <w:rFonts w:hint="default"/>
        <w:caps w:val="0"/>
        <w:color w:val="010000"/>
        <w:u w:val="none"/>
      </w:rPr>
    </w:lvl>
    <w:lvl w:ilvl="7">
      <w:start w:val="1"/>
      <w:numFmt w:val="upperRoman"/>
      <w:lvlText w:val="(%8)"/>
      <w:lvlJc w:val="left"/>
      <w:pPr>
        <w:tabs>
          <w:tab w:val="num" w:pos="4320"/>
        </w:tabs>
        <w:ind w:left="4320" w:hanging="720"/>
      </w:pPr>
      <w:rPr>
        <w:rFonts w:hint="default"/>
        <w:caps w:val="0"/>
        <w:color w:val="010000"/>
        <w:u w:val="none"/>
      </w:rPr>
    </w:lvl>
    <w:lvl w:ilvl="8">
      <w:start w:val="1"/>
      <w:numFmt w:val="bullet"/>
      <w:pStyle w:val="Heading9"/>
      <w:lvlText w:val=""/>
      <w:lvlJc w:val="left"/>
      <w:pPr>
        <w:tabs>
          <w:tab w:val="num" w:pos="4680"/>
        </w:tabs>
        <w:ind w:left="4680" w:hanging="360"/>
      </w:pPr>
      <w:rPr>
        <w:rFonts w:ascii="Symbol" w:hAnsi="Symbol" w:hint="default"/>
        <w:b w:val="0"/>
        <w:bCs w:val="0"/>
        <w:i w:val="0"/>
        <w:iCs w:val="0"/>
        <w:caps w:val="0"/>
        <w:smallCaps w:val="0"/>
        <w:strike w:val="0"/>
        <w:dstrike w:val="0"/>
        <w:noProof w:val="0"/>
        <w:vanish w:val="0"/>
        <w:color w:val="01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abstractNum>
  <w:abstractNum w:abstractNumId="14" w15:restartNumberingAfterBreak="0">
    <w:nsid w:val="395942A7"/>
    <w:multiLevelType w:val="multilevel"/>
    <w:tmpl w:val="B0229336"/>
    <w:name w:val="DocXtoolsCompanion_12"/>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bullet"/>
      <w:lvlText w:val=""/>
      <w:lvlJc w:val="left"/>
      <w:pPr>
        <w:ind w:left="1440" w:hanging="360"/>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CAE1A07"/>
    <w:multiLevelType w:val="hybridMultilevel"/>
    <w:tmpl w:val="65F25504"/>
    <w:name w:val="DocXtoolsCompanion_13"/>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8221674"/>
    <w:multiLevelType w:val="hybridMultilevel"/>
    <w:tmpl w:val="4A08A026"/>
    <w:name w:val="Legal-Scheme 122"/>
    <w:lvl w:ilvl="0" w:tplc="05C808F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BD5021"/>
    <w:multiLevelType w:val="hybridMultilevel"/>
    <w:tmpl w:val="32CC47A0"/>
    <w:lvl w:ilvl="0" w:tplc="F556AF78">
      <w:start w:val="1"/>
      <w:numFmt w:val="lowerLetter"/>
      <w:lvlText w:val="(%1)"/>
      <w:lvlJc w:val="left"/>
      <w:pPr>
        <w:ind w:left="720" w:hanging="360"/>
      </w:pPr>
      <w:rPr>
        <w:rFonts w:hint="default"/>
      </w:rPr>
    </w:lvl>
    <w:lvl w:ilvl="1" w:tplc="4F4EF0E6">
      <w:start w:val="1"/>
      <w:numFmt w:val="lowerRoman"/>
      <w:lvlText w:val="(%2)"/>
      <w:lvlJc w:val="left"/>
      <w:pPr>
        <w:ind w:left="1440" w:hanging="360"/>
      </w:pPr>
      <w:rPr>
        <w:rFonts w:hint="default"/>
      </w:r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8" w15:restartNumberingAfterBreak="0">
    <w:nsid w:val="530D6340"/>
    <w:multiLevelType w:val="hybridMultilevel"/>
    <w:tmpl w:val="18AA8882"/>
    <w:lvl w:ilvl="0" w:tplc="F556AF78">
      <w:start w:val="1"/>
      <w:numFmt w:val="lowerLetter"/>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9" w15:restartNumberingAfterBreak="0">
    <w:nsid w:val="57441962"/>
    <w:multiLevelType w:val="multilevel"/>
    <w:tmpl w:val="82C65B88"/>
    <w:name w:val="DocXtoolsCompanion_14"/>
    <w:lvl w:ilvl="0">
      <w:numFmt w:val="bullet"/>
      <w:pStyle w:val="Bullet1"/>
      <w:lvlText w:val=""/>
      <w:lvlJc w:val="left"/>
      <w:pPr>
        <w:ind w:left="720" w:hanging="720"/>
      </w:pPr>
      <w:rPr>
        <w:rFonts w:ascii="Symbol" w:hAnsi="Symbol" w:hint="default"/>
      </w:rPr>
    </w:lvl>
    <w:lvl w:ilvl="1">
      <w:start w:val="1"/>
      <w:numFmt w:val="bullet"/>
      <w:pStyle w:val="Bullet2"/>
      <w:lvlText w:val="o"/>
      <w:lvlJc w:val="left"/>
      <w:pPr>
        <w:ind w:left="1440" w:hanging="720"/>
      </w:pPr>
      <w:rPr>
        <w:rFonts w:ascii="Courier New" w:hAnsi="Courier New" w:hint="default"/>
      </w:rPr>
    </w:lvl>
    <w:lvl w:ilvl="2">
      <w:start w:val="1"/>
      <w:numFmt w:val="bullet"/>
      <w:pStyle w:val="Bullet3"/>
      <w:lvlText w:val=""/>
      <w:lvlJc w:val="left"/>
      <w:pPr>
        <w:ind w:left="2160" w:hanging="720"/>
      </w:pPr>
      <w:rPr>
        <w:rFonts w:ascii="Wingdings" w:hAnsi="Wingdings" w:hint="default"/>
      </w:rPr>
    </w:lvl>
    <w:lvl w:ilvl="3">
      <w:start w:val="1"/>
      <w:numFmt w:val="bullet"/>
      <w:pStyle w:val="Bullet4"/>
      <w:lvlText w:val=""/>
      <w:lvlJc w:val="left"/>
      <w:pPr>
        <w:ind w:left="2880" w:hanging="720"/>
      </w:pPr>
      <w:rPr>
        <w:rFonts w:ascii="Symbol" w:hAnsi="Symbol" w:hint="default"/>
      </w:rPr>
    </w:lvl>
    <w:lvl w:ilvl="4">
      <w:start w:val="1"/>
      <w:numFmt w:val="bullet"/>
      <w:lvlText w:val="o"/>
      <w:lvlJc w:val="left"/>
      <w:pPr>
        <w:ind w:left="12930" w:hanging="360"/>
      </w:pPr>
      <w:rPr>
        <w:rFonts w:ascii="Courier New" w:hAnsi="Courier New" w:cs="Courier New" w:hint="default"/>
      </w:rPr>
    </w:lvl>
    <w:lvl w:ilvl="5">
      <w:start w:val="1"/>
      <w:numFmt w:val="bullet"/>
      <w:lvlText w:val=""/>
      <w:lvlJc w:val="left"/>
      <w:pPr>
        <w:ind w:left="13650" w:hanging="360"/>
      </w:pPr>
      <w:rPr>
        <w:rFonts w:ascii="Wingdings" w:hAnsi="Wingdings" w:hint="default"/>
      </w:rPr>
    </w:lvl>
    <w:lvl w:ilvl="6">
      <w:start w:val="1"/>
      <w:numFmt w:val="bullet"/>
      <w:lvlText w:val=""/>
      <w:lvlJc w:val="left"/>
      <w:pPr>
        <w:ind w:left="14370" w:hanging="360"/>
      </w:pPr>
      <w:rPr>
        <w:rFonts w:ascii="Symbol" w:hAnsi="Symbol" w:hint="default"/>
      </w:rPr>
    </w:lvl>
    <w:lvl w:ilvl="7">
      <w:start w:val="1"/>
      <w:numFmt w:val="bullet"/>
      <w:lvlText w:val="o"/>
      <w:lvlJc w:val="left"/>
      <w:pPr>
        <w:ind w:left="15090" w:hanging="360"/>
      </w:pPr>
      <w:rPr>
        <w:rFonts w:ascii="Courier New" w:hAnsi="Courier New" w:cs="Courier New" w:hint="default"/>
      </w:rPr>
    </w:lvl>
    <w:lvl w:ilvl="8">
      <w:start w:val="1"/>
      <w:numFmt w:val="bullet"/>
      <w:lvlText w:val=""/>
      <w:lvlJc w:val="left"/>
      <w:pPr>
        <w:ind w:left="15810" w:hanging="360"/>
      </w:pPr>
      <w:rPr>
        <w:rFonts w:ascii="Wingdings" w:hAnsi="Wingdings" w:hint="default"/>
      </w:rPr>
    </w:lvl>
  </w:abstractNum>
  <w:abstractNum w:abstractNumId="20" w15:restartNumberingAfterBreak="0">
    <w:nsid w:val="5789750E"/>
    <w:multiLevelType w:val="hybridMultilevel"/>
    <w:tmpl w:val="92AA1536"/>
    <w:name w:val="UnnamedList12013"/>
    <w:lvl w:ilvl="0" w:tplc="0409000F">
      <w:start w:val="1"/>
      <w:numFmt w:val="decimal"/>
      <w:lvlText w:val="%1."/>
      <w:lvlJc w:val="left"/>
      <w:pPr>
        <w:ind w:left="720" w:hanging="360"/>
      </w:pPr>
      <w:rPr>
        <w:rFonts w:hint="default"/>
      </w:rPr>
    </w:lvl>
    <w:lvl w:ilvl="1" w:tplc="B2ACDDE0">
      <w:start w:val="1"/>
      <w:numFmt w:val="lowerLetter"/>
      <w:lvlText w:val="(%2)"/>
      <w:lvlJc w:val="left"/>
      <w:pPr>
        <w:ind w:left="1440" w:hanging="360"/>
      </w:pPr>
      <w:rPr>
        <w:rFonts w:hint="default"/>
        <w:b w:val="0"/>
      </w:rPr>
    </w:lvl>
    <w:lvl w:ilvl="2" w:tplc="A942D9FE">
      <w:start w:val="1"/>
      <w:numFmt w:val="lowerRoman"/>
      <w:lvlText w:val="(%3)"/>
      <w:lvlJc w:val="right"/>
      <w:pPr>
        <w:ind w:left="2160" w:hanging="180"/>
      </w:pPr>
      <w:rPr>
        <w:rFonts w:asciiTheme="minorHAnsi" w:eastAsiaTheme="majorEastAsia" w:hAnsiTheme="minorHAnsi" w:cstheme="minorHAnsi"/>
        <w:b w:val="0"/>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C155F4F"/>
    <w:multiLevelType w:val="hybridMultilevel"/>
    <w:tmpl w:val="522E155A"/>
    <w:name w:val="DocXtoolsCompanion_21"/>
    <w:lvl w:ilvl="0" w:tplc="7CD0AD6E">
      <w:start w:val="1"/>
      <w:numFmt w:val="bullet"/>
      <w:lvlText w:val=""/>
      <w:lvlJc w:val="left"/>
      <w:pPr>
        <w:ind w:left="1440" w:hanging="360"/>
      </w:pPr>
      <w:rPr>
        <w:rFonts w:ascii="Symbol" w:hAnsi="Symbol"/>
      </w:rPr>
    </w:lvl>
    <w:lvl w:ilvl="1" w:tplc="DDC0C5A6">
      <w:start w:val="1"/>
      <w:numFmt w:val="bullet"/>
      <w:lvlText w:val=""/>
      <w:lvlJc w:val="left"/>
      <w:pPr>
        <w:ind w:left="1440" w:hanging="360"/>
      </w:pPr>
      <w:rPr>
        <w:rFonts w:ascii="Symbol" w:hAnsi="Symbol"/>
      </w:rPr>
    </w:lvl>
    <w:lvl w:ilvl="2" w:tplc="ECE82C98">
      <w:start w:val="1"/>
      <w:numFmt w:val="bullet"/>
      <w:lvlText w:val=""/>
      <w:lvlJc w:val="left"/>
      <w:pPr>
        <w:ind w:left="1440" w:hanging="360"/>
      </w:pPr>
      <w:rPr>
        <w:rFonts w:ascii="Symbol" w:hAnsi="Symbol"/>
      </w:rPr>
    </w:lvl>
    <w:lvl w:ilvl="3" w:tplc="0C72CF98">
      <w:start w:val="1"/>
      <w:numFmt w:val="bullet"/>
      <w:lvlText w:val=""/>
      <w:lvlJc w:val="left"/>
      <w:pPr>
        <w:ind w:left="1440" w:hanging="360"/>
      </w:pPr>
      <w:rPr>
        <w:rFonts w:ascii="Symbol" w:hAnsi="Symbol"/>
      </w:rPr>
    </w:lvl>
    <w:lvl w:ilvl="4" w:tplc="7B18B380">
      <w:start w:val="1"/>
      <w:numFmt w:val="bullet"/>
      <w:lvlText w:val=""/>
      <w:lvlJc w:val="left"/>
      <w:pPr>
        <w:ind w:left="1440" w:hanging="360"/>
      </w:pPr>
      <w:rPr>
        <w:rFonts w:ascii="Symbol" w:hAnsi="Symbol"/>
      </w:rPr>
    </w:lvl>
    <w:lvl w:ilvl="5" w:tplc="C422DD28">
      <w:start w:val="1"/>
      <w:numFmt w:val="bullet"/>
      <w:lvlText w:val=""/>
      <w:lvlJc w:val="left"/>
      <w:pPr>
        <w:ind w:left="1440" w:hanging="360"/>
      </w:pPr>
      <w:rPr>
        <w:rFonts w:ascii="Symbol" w:hAnsi="Symbol"/>
      </w:rPr>
    </w:lvl>
    <w:lvl w:ilvl="6" w:tplc="F7DEB6D0">
      <w:start w:val="1"/>
      <w:numFmt w:val="bullet"/>
      <w:lvlText w:val=""/>
      <w:lvlJc w:val="left"/>
      <w:pPr>
        <w:ind w:left="1440" w:hanging="360"/>
      </w:pPr>
      <w:rPr>
        <w:rFonts w:ascii="Symbol" w:hAnsi="Symbol"/>
      </w:rPr>
    </w:lvl>
    <w:lvl w:ilvl="7" w:tplc="F5929FC6">
      <w:start w:val="1"/>
      <w:numFmt w:val="bullet"/>
      <w:lvlText w:val=""/>
      <w:lvlJc w:val="left"/>
      <w:pPr>
        <w:ind w:left="1440" w:hanging="360"/>
      </w:pPr>
      <w:rPr>
        <w:rFonts w:ascii="Symbol" w:hAnsi="Symbol"/>
      </w:rPr>
    </w:lvl>
    <w:lvl w:ilvl="8" w:tplc="1F0A0B08">
      <w:start w:val="1"/>
      <w:numFmt w:val="bullet"/>
      <w:lvlText w:val=""/>
      <w:lvlJc w:val="left"/>
      <w:pPr>
        <w:ind w:left="1440" w:hanging="360"/>
      </w:pPr>
      <w:rPr>
        <w:rFonts w:ascii="Symbol" w:hAnsi="Symbol"/>
      </w:rPr>
    </w:lvl>
  </w:abstractNum>
  <w:abstractNum w:abstractNumId="22" w15:restartNumberingAfterBreak="0">
    <w:nsid w:val="5F7021D0"/>
    <w:multiLevelType w:val="hybridMultilevel"/>
    <w:tmpl w:val="F170D9C0"/>
    <w:name w:val="DocXtoolsCompanion_16"/>
    <w:lvl w:ilvl="0" w:tplc="48090019">
      <w:start w:val="1"/>
      <w:numFmt w:val="lowerLetter"/>
      <w:lvlText w:val="%1."/>
      <w:lvlJc w:val="left"/>
      <w:pPr>
        <w:ind w:left="720" w:hanging="360"/>
      </w:pPr>
    </w:lvl>
    <w:lvl w:ilvl="1" w:tplc="48090019">
      <w:start w:val="1"/>
      <w:numFmt w:val="lowerLetter"/>
      <w:lvlText w:val="%2."/>
      <w:lvlJc w:val="left"/>
      <w:pPr>
        <w:ind w:left="1440" w:hanging="360"/>
      </w:pPr>
    </w:lvl>
    <w:lvl w:ilvl="2" w:tplc="35F2F002">
      <w:start w:val="1"/>
      <w:numFmt w:val="lowerRoman"/>
      <w:lvlText w:val="(%3)"/>
      <w:lvlJc w:val="left"/>
      <w:pPr>
        <w:ind w:left="2700" w:hanging="720"/>
      </w:pPr>
      <w:rPr>
        <w:rFonts w:hint="default"/>
      </w:rPr>
    </w:lvl>
    <w:lvl w:ilvl="3" w:tplc="38C6659C">
      <w:start w:val="1"/>
      <w:numFmt w:val="lowerLetter"/>
      <w:lvlText w:val="%4)"/>
      <w:lvlJc w:val="left"/>
      <w:pPr>
        <w:ind w:left="2880" w:hanging="360"/>
      </w:pPr>
      <w:rPr>
        <w:rFonts w:hint="default"/>
      </w:r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3" w15:restartNumberingAfterBreak="0">
    <w:nsid w:val="74970E16"/>
    <w:multiLevelType w:val="hybridMultilevel"/>
    <w:tmpl w:val="CBCE35C8"/>
    <w:name w:val="DocXtoolsCompanion_17"/>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749B2A54"/>
    <w:multiLevelType w:val="hybridMultilevel"/>
    <w:tmpl w:val="070832C8"/>
    <w:name w:val="DocXtoolsCompanion_24"/>
    <w:lvl w:ilvl="0" w:tplc="7C309F24">
      <w:start w:val="1"/>
      <w:numFmt w:val="bullet"/>
      <w:lvlText w:val=""/>
      <w:lvlJc w:val="left"/>
      <w:pPr>
        <w:ind w:left="1440" w:hanging="360"/>
      </w:pPr>
      <w:rPr>
        <w:rFonts w:ascii="Symbol" w:hAnsi="Symbol"/>
      </w:rPr>
    </w:lvl>
    <w:lvl w:ilvl="1" w:tplc="D0BAFC72">
      <w:start w:val="1"/>
      <w:numFmt w:val="bullet"/>
      <w:lvlText w:val=""/>
      <w:lvlJc w:val="left"/>
      <w:pPr>
        <w:ind w:left="1440" w:hanging="360"/>
      </w:pPr>
      <w:rPr>
        <w:rFonts w:ascii="Symbol" w:hAnsi="Symbol"/>
      </w:rPr>
    </w:lvl>
    <w:lvl w:ilvl="2" w:tplc="2D3E0DBE">
      <w:start w:val="1"/>
      <w:numFmt w:val="bullet"/>
      <w:lvlText w:val=""/>
      <w:lvlJc w:val="left"/>
      <w:pPr>
        <w:ind w:left="1440" w:hanging="360"/>
      </w:pPr>
      <w:rPr>
        <w:rFonts w:ascii="Symbol" w:hAnsi="Symbol"/>
      </w:rPr>
    </w:lvl>
    <w:lvl w:ilvl="3" w:tplc="A8E0328E">
      <w:start w:val="1"/>
      <w:numFmt w:val="bullet"/>
      <w:lvlText w:val=""/>
      <w:lvlJc w:val="left"/>
      <w:pPr>
        <w:ind w:left="1440" w:hanging="360"/>
      </w:pPr>
      <w:rPr>
        <w:rFonts w:ascii="Symbol" w:hAnsi="Symbol"/>
      </w:rPr>
    </w:lvl>
    <w:lvl w:ilvl="4" w:tplc="B7C80424">
      <w:start w:val="1"/>
      <w:numFmt w:val="bullet"/>
      <w:lvlText w:val=""/>
      <w:lvlJc w:val="left"/>
      <w:pPr>
        <w:ind w:left="1440" w:hanging="360"/>
      </w:pPr>
      <w:rPr>
        <w:rFonts w:ascii="Symbol" w:hAnsi="Symbol"/>
      </w:rPr>
    </w:lvl>
    <w:lvl w:ilvl="5" w:tplc="415E44D8">
      <w:start w:val="1"/>
      <w:numFmt w:val="bullet"/>
      <w:lvlText w:val=""/>
      <w:lvlJc w:val="left"/>
      <w:pPr>
        <w:ind w:left="1440" w:hanging="360"/>
      </w:pPr>
      <w:rPr>
        <w:rFonts w:ascii="Symbol" w:hAnsi="Symbol"/>
      </w:rPr>
    </w:lvl>
    <w:lvl w:ilvl="6" w:tplc="9F8641C2">
      <w:start w:val="1"/>
      <w:numFmt w:val="bullet"/>
      <w:lvlText w:val=""/>
      <w:lvlJc w:val="left"/>
      <w:pPr>
        <w:ind w:left="1440" w:hanging="360"/>
      </w:pPr>
      <w:rPr>
        <w:rFonts w:ascii="Symbol" w:hAnsi="Symbol"/>
      </w:rPr>
    </w:lvl>
    <w:lvl w:ilvl="7" w:tplc="27FE93AA">
      <w:start w:val="1"/>
      <w:numFmt w:val="bullet"/>
      <w:lvlText w:val=""/>
      <w:lvlJc w:val="left"/>
      <w:pPr>
        <w:ind w:left="1440" w:hanging="360"/>
      </w:pPr>
      <w:rPr>
        <w:rFonts w:ascii="Symbol" w:hAnsi="Symbol"/>
      </w:rPr>
    </w:lvl>
    <w:lvl w:ilvl="8" w:tplc="4920E3D2">
      <w:start w:val="1"/>
      <w:numFmt w:val="bullet"/>
      <w:lvlText w:val=""/>
      <w:lvlJc w:val="left"/>
      <w:pPr>
        <w:ind w:left="1440" w:hanging="360"/>
      </w:pPr>
      <w:rPr>
        <w:rFonts w:ascii="Symbol" w:hAnsi="Symbol"/>
      </w:rPr>
    </w:lvl>
  </w:abstractNum>
  <w:abstractNum w:abstractNumId="25" w15:restartNumberingAfterBreak="0">
    <w:nsid w:val="759F2C26"/>
    <w:multiLevelType w:val="hybridMultilevel"/>
    <w:tmpl w:val="CA6C1CC6"/>
    <w:name w:val="Legal-Scheme 12"/>
    <w:lvl w:ilvl="0" w:tplc="982E97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C20297E"/>
    <w:multiLevelType w:val="hybridMultilevel"/>
    <w:tmpl w:val="F3B870F8"/>
    <w:name w:val="DocXtoolsCompanion_26"/>
    <w:lvl w:ilvl="0" w:tplc="53C8A8C6">
      <w:start w:val="1"/>
      <w:numFmt w:val="bullet"/>
      <w:lvlText w:val=""/>
      <w:lvlJc w:val="left"/>
      <w:pPr>
        <w:ind w:left="1440" w:hanging="360"/>
      </w:pPr>
      <w:rPr>
        <w:rFonts w:ascii="Symbol" w:hAnsi="Symbol"/>
      </w:rPr>
    </w:lvl>
    <w:lvl w:ilvl="1" w:tplc="430217F8">
      <w:start w:val="1"/>
      <w:numFmt w:val="bullet"/>
      <w:lvlText w:val=""/>
      <w:lvlJc w:val="left"/>
      <w:pPr>
        <w:ind w:left="1440" w:hanging="360"/>
      </w:pPr>
      <w:rPr>
        <w:rFonts w:ascii="Symbol" w:hAnsi="Symbol"/>
      </w:rPr>
    </w:lvl>
    <w:lvl w:ilvl="2" w:tplc="E98C3FB4">
      <w:start w:val="1"/>
      <w:numFmt w:val="bullet"/>
      <w:lvlText w:val=""/>
      <w:lvlJc w:val="left"/>
      <w:pPr>
        <w:ind w:left="1440" w:hanging="360"/>
      </w:pPr>
      <w:rPr>
        <w:rFonts w:ascii="Symbol" w:hAnsi="Symbol"/>
      </w:rPr>
    </w:lvl>
    <w:lvl w:ilvl="3" w:tplc="317A80B8">
      <w:start w:val="1"/>
      <w:numFmt w:val="bullet"/>
      <w:lvlText w:val=""/>
      <w:lvlJc w:val="left"/>
      <w:pPr>
        <w:ind w:left="1440" w:hanging="360"/>
      </w:pPr>
      <w:rPr>
        <w:rFonts w:ascii="Symbol" w:hAnsi="Symbol"/>
      </w:rPr>
    </w:lvl>
    <w:lvl w:ilvl="4" w:tplc="9E968F20">
      <w:start w:val="1"/>
      <w:numFmt w:val="bullet"/>
      <w:lvlText w:val=""/>
      <w:lvlJc w:val="left"/>
      <w:pPr>
        <w:ind w:left="1440" w:hanging="360"/>
      </w:pPr>
      <w:rPr>
        <w:rFonts w:ascii="Symbol" w:hAnsi="Symbol"/>
      </w:rPr>
    </w:lvl>
    <w:lvl w:ilvl="5" w:tplc="57BE9EDE">
      <w:start w:val="1"/>
      <w:numFmt w:val="bullet"/>
      <w:lvlText w:val=""/>
      <w:lvlJc w:val="left"/>
      <w:pPr>
        <w:ind w:left="1440" w:hanging="360"/>
      </w:pPr>
      <w:rPr>
        <w:rFonts w:ascii="Symbol" w:hAnsi="Symbol"/>
      </w:rPr>
    </w:lvl>
    <w:lvl w:ilvl="6" w:tplc="29027A54">
      <w:start w:val="1"/>
      <w:numFmt w:val="bullet"/>
      <w:lvlText w:val=""/>
      <w:lvlJc w:val="left"/>
      <w:pPr>
        <w:ind w:left="1440" w:hanging="360"/>
      </w:pPr>
      <w:rPr>
        <w:rFonts w:ascii="Symbol" w:hAnsi="Symbol"/>
      </w:rPr>
    </w:lvl>
    <w:lvl w:ilvl="7" w:tplc="558A1944">
      <w:start w:val="1"/>
      <w:numFmt w:val="bullet"/>
      <w:lvlText w:val=""/>
      <w:lvlJc w:val="left"/>
      <w:pPr>
        <w:ind w:left="1440" w:hanging="360"/>
      </w:pPr>
      <w:rPr>
        <w:rFonts w:ascii="Symbol" w:hAnsi="Symbol"/>
      </w:rPr>
    </w:lvl>
    <w:lvl w:ilvl="8" w:tplc="C6A0A466">
      <w:start w:val="1"/>
      <w:numFmt w:val="bullet"/>
      <w:lvlText w:val=""/>
      <w:lvlJc w:val="left"/>
      <w:pPr>
        <w:ind w:left="1440" w:hanging="360"/>
      </w:pPr>
      <w:rPr>
        <w:rFonts w:ascii="Symbol" w:hAnsi="Symbol"/>
      </w:rPr>
    </w:lvl>
  </w:abstractNum>
  <w:abstractNum w:abstractNumId="27" w15:restartNumberingAfterBreak="0">
    <w:nsid w:val="7E2351AD"/>
    <w:multiLevelType w:val="hybridMultilevel"/>
    <w:tmpl w:val="65F25504"/>
    <w:name w:val="DocXtoolsCompanion_27"/>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7FED06EC"/>
    <w:multiLevelType w:val="hybridMultilevel"/>
    <w:tmpl w:val="F29277EA"/>
    <w:name w:val="UnnamedList38493"/>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020813432">
    <w:abstractNumId w:val="19"/>
  </w:num>
  <w:num w:numId="2" w16cid:durableId="1584101755">
    <w:abstractNumId w:val="13"/>
  </w:num>
  <w:num w:numId="3" w16cid:durableId="1121149744">
    <w:abstractNumId w:val="9"/>
  </w:num>
  <w:num w:numId="4" w16cid:durableId="1176074080">
    <w:abstractNumId w:val="7"/>
  </w:num>
  <w:num w:numId="5" w16cid:durableId="1062482885">
    <w:abstractNumId w:val="6"/>
  </w:num>
  <w:num w:numId="6" w16cid:durableId="542788264">
    <w:abstractNumId w:val="5"/>
  </w:num>
  <w:num w:numId="7" w16cid:durableId="1052266634">
    <w:abstractNumId w:val="4"/>
  </w:num>
  <w:num w:numId="8" w16cid:durableId="473789390">
    <w:abstractNumId w:val="8"/>
  </w:num>
  <w:num w:numId="9" w16cid:durableId="1363482995">
    <w:abstractNumId w:val="3"/>
  </w:num>
  <w:num w:numId="10" w16cid:durableId="582566312">
    <w:abstractNumId w:val="2"/>
  </w:num>
  <w:num w:numId="11" w16cid:durableId="1121722806">
    <w:abstractNumId w:val="1"/>
  </w:num>
  <w:num w:numId="12" w16cid:durableId="1502509184">
    <w:abstractNumId w:val="0"/>
  </w:num>
  <w:num w:numId="13" w16cid:durableId="11340578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2308809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24856786">
    <w:abstractNumId w:val="15"/>
  </w:num>
  <w:num w:numId="16" w16cid:durableId="228082341">
    <w:abstractNumId w:val="23"/>
  </w:num>
  <w:num w:numId="17" w16cid:durableId="209053917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2855904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492574370">
    <w:abstractNumId w:val="25"/>
  </w:num>
  <w:num w:numId="20" w16cid:durableId="1639989657">
    <w:abstractNumId w:val="16"/>
  </w:num>
  <w:num w:numId="21" w16cid:durableId="370502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87830418">
    <w:abstractNumId w:val="27"/>
  </w:num>
  <w:num w:numId="23" w16cid:durableId="1293899582">
    <w:abstractNumId w:val="12"/>
  </w:num>
  <w:num w:numId="24" w16cid:durableId="15297574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78808414">
    <w:abstractNumId w:val="18"/>
  </w:num>
  <w:num w:numId="26" w16cid:durableId="385106062">
    <w:abstractNumId w:val="17"/>
  </w:num>
  <w:num w:numId="27" w16cid:durableId="965502091">
    <w:abstractNumId w:val="11"/>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ocumentProtection w:edit="readOnly" w:enforcement="1" w:cryptProviderType="rsaAES" w:cryptAlgorithmClass="hash" w:cryptAlgorithmType="typeAny" w:cryptAlgorithmSid="14" w:cryptSpinCount="100000" w:hash="hT+hvT6p1NXf9OtHCNuA8tym4q7vyVcPUCZmx3ZlZdN2EIuBoUA/UUjSiOqqHe/BVLsJw+R31rAKLKrkO5LMwQ==" w:salt="FDjd+buu1Gu94AZ2gg+71w=="/>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efaultNumberOfLevelsInTOCForThisScheme" w:val="3"/>
    <w:docVar w:name="DocIDAuthor" w:val="False"/>
    <w:docVar w:name="DocIDClientMatter" w:val="False"/>
    <w:docVar w:name="DocIDDate" w:val="False"/>
    <w:docVar w:name="DocIDDateText" w:val="False"/>
    <w:docVar w:name="DocIDDraft" w:val="False"/>
    <w:docVar w:name="DocIDFileName" w:val="False"/>
    <w:docVar w:name="DocIDFooter" w:val="True"/>
    <w:docVar w:name="DocIDLibrary" w:val="True"/>
    <w:docVar w:name="DocIDLongDate" w:val="False"/>
    <w:docVar w:name="DocIDTime" w:val="False"/>
    <w:docVar w:name="DocIDType" w:val="AllPages"/>
    <w:docVar w:name="DocIDTypist" w:val="False"/>
    <w:docVar w:name="DocIDVersion" w:val="True"/>
    <w:docVar w:name="LastSchemeChoice" w:val="Standard 1"/>
    <w:docVar w:name="LastSchemeUniqueID" w:val="134"/>
    <w:docVar w:name="LegacyDocIDRemoved" w:val="True"/>
    <w:docVar w:name="Option0True" w:val="False"/>
    <w:docVar w:name="Option10True" w:val="False"/>
    <w:docVar w:name="Option1True" w:val="False"/>
    <w:docVar w:name="Option2True" w:val="False"/>
    <w:docVar w:name="Option3True" w:val="False"/>
    <w:docVar w:name="Option4True" w:val="False"/>
    <w:docVar w:name="Option5True" w:val="False"/>
    <w:docVar w:name="Option6True" w:val="False"/>
    <w:docVar w:name="Option7True" w:val="False"/>
    <w:docVar w:name="Option8True" w:val="False"/>
    <w:docVar w:name="Option9True" w:val="False"/>
  </w:docVars>
  <w:rsids>
    <w:rsidRoot w:val="00AF0439"/>
    <w:rsid w:val="000005F3"/>
    <w:rsid w:val="00001AC4"/>
    <w:rsid w:val="00001BD9"/>
    <w:rsid w:val="000033FD"/>
    <w:rsid w:val="00003736"/>
    <w:rsid w:val="00004CB8"/>
    <w:rsid w:val="0000501E"/>
    <w:rsid w:val="00005529"/>
    <w:rsid w:val="00005B4C"/>
    <w:rsid w:val="0000612D"/>
    <w:rsid w:val="00006544"/>
    <w:rsid w:val="00006916"/>
    <w:rsid w:val="00006CBC"/>
    <w:rsid w:val="00006CD0"/>
    <w:rsid w:val="00007355"/>
    <w:rsid w:val="00007E83"/>
    <w:rsid w:val="000108A8"/>
    <w:rsid w:val="00010BD6"/>
    <w:rsid w:val="00012ECE"/>
    <w:rsid w:val="00013F2C"/>
    <w:rsid w:val="000151F2"/>
    <w:rsid w:val="0001559F"/>
    <w:rsid w:val="00016EC1"/>
    <w:rsid w:val="000170A9"/>
    <w:rsid w:val="00017130"/>
    <w:rsid w:val="0002039C"/>
    <w:rsid w:val="00021160"/>
    <w:rsid w:val="00021E88"/>
    <w:rsid w:val="0002326D"/>
    <w:rsid w:val="00023B43"/>
    <w:rsid w:val="00023BD4"/>
    <w:rsid w:val="000247CD"/>
    <w:rsid w:val="00026826"/>
    <w:rsid w:val="00026E71"/>
    <w:rsid w:val="00027765"/>
    <w:rsid w:val="0003067F"/>
    <w:rsid w:val="00031988"/>
    <w:rsid w:val="00033173"/>
    <w:rsid w:val="00033A6D"/>
    <w:rsid w:val="000344FB"/>
    <w:rsid w:val="00034CF7"/>
    <w:rsid w:val="000357DB"/>
    <w:rsid w:val="00036A76"/>
    <w:rsid w:val="00040C38"/>
    <w:rsid w:val="00041B00"/>
    <w:rsid w:val="000426AB"/>
    <w:rsid w:val="00043FA4"/>
    <w:rsid w:val="000461A1"/>
    <w:rsid w:val="000468A7"/>
    <w:rsid w:val="000477DD"/>
    <w:rsid w:val="0005065B"/>
    <w:rsid w:val="00050D64"/>
    <w:rsid w:val="00051B3D"/>
    <w:rsid w:val="00055096"/>
    <w:rsid w:val="000553EB"/>
    <w:rsid w:val="000564D3"/>
    <w:rsid w:val="00060E01"/>
    <w:rsid w:val="00061FA5"/>
    <w:rsid w:val="00061FCF"/>
    <w:rsid w:val="0006215D"/>
    <w:rsid w:val="00062A14"/>
    <w:rsid w:val="000639D7"/>
    <w:rsid w:val="00064B48"/>
    <w:rsid w:val="00064E7C"/>
    <w:rsid w:val="00065D26"/>
    <w:rsid w:val="000714D6"/>
    <w:rsid w:val="000719FE"/>
    <w:rsid w:val="000724EA"/>
    <w:rsid w:val="00072586"/>
    <w:rsid w:val="00072882"/>
    <w:rsid w:val="00073A35"/>
    <w:rsid w:val="00073F14"/>
    <w:rsid w:val="00073FC8"/>
    <w:rsid w:val="000744FE"/>
    <w:rsid w:val="0007539A"/>
    <w:rsid w:val="0007721D"/>
    <w:rsid w:val="0008055E"/>
    <w:rsid w:val="0008244C"/>
    <w:rsid w:val="00082973"/>
    <w:rsid w:val="000833D8"/>
    <w:rsid w:val="00085578"/>
    <w:rsid w:val="000862D5"/>
    <w:rsid w:val="00086E91"/>
    <w:rsid w:val="000875A3"/>
    <w:rsid w:val="000879E2"/>
    <w:rsid w:val="00087E6F"/>
    <w:rsid w:val="0009183E"/>
    <w:rsid w:val="0009277F"/>
    <w:rsid w:val="000930BF"/>
    <w:rsid w:val="00093A5B"/>
    <w:rsid w:val="000958EE"/>
    <w:rsid w:val="00097AA4"/>
    <w:rsid w:val="000A01C6"/>
    <w:rsid w:val="000A0F2F"/>
    <w:rsid w:val="000A2165"/>
    <w:rsid w:val="000A4408"/>
    <w:rsid w:val="000A4EAD"/>
    <w:rsid w:val="000A55F4"/>
    <w:rsid w:val="000A5CDA"/>
    <w:rsid w:val="000A6840"/>
    <w:rsid w:val="000A7845"/>
    <w:rsid w:val="000A7B1A"/>
    <w:rsid w:val="000B012D"/>
    <w:rsid w:val="000B01A5"/>
    <w:rsid w:val="000B118F"/>
    <w:rsid w:val="000B2156"/>
    <w:rsid w:val="000B368C"/>
    <w:rsid w:val="000B424B"/>
    <w:rsid w:val="000B78CB"/>
    <w:rsid w:val="000C012F"/>
    <w:rsid w:val="000C0242"/>
    <w:rsid w:val="000C0D24"/>
    <w:rsid w:val="000C1033"/>
    <w:rsid w:val="000C2FCC"/>
    <w:rsid w:val="000C3A5E"/>
    <w:rsid w:val="000C45A8"/>
    <w:rsid w:val="000C54E8"/>
    <w:rsid w:val="000C573D"/>
    <w:rsid w:val="000C6662"/>
    <w:rsid w:val="000C66F0"/>
    <w:rsid w:val="000D1127"/>
    <w:rsid w:val="000D1BBD"/>
    <w:rsid w:val="000D1C39"/>
    <w:rsid w:val="000D5BBF"/>
    <w:rsid w:val="000D65B9"/>
    <w:rsid w:val="000E079C"/>
    <w:rsid w:val="000E0A85"/>
    <w:rsid w:val="000E0D0C"/>
    <w:rsid w:val="000E10AA"/>
    <w:rsid w:val="000E1DB8"/>
    <w:rsid w:val="000E289B"/>
    <w:rsid w:val="000E3C5F"/>
    <w:rsid w:val="000E4700"/>
    <w:rsid w:val="000E532A"/>
    <w:rsid w:val="000E65FC"/>
    <w:rsid w:val="000E66B2"/>
    <w:rsid w:val="000E673A"/>
    <w:rsid w:val="000E6A00"/>
    <w:rsid w:val="000E6C2F"/>
    <w:rsid w:val="000E73A0"/>
    <w:rsid w:val="000E7AAD"/>
    <w:rsid w:val="000F1841"/>
    <w:rsid w:val="000F2280"/>
    <w:rsid w:val="000F251F"/>
    <w:rsid w:val="000F2678"/>
    <w:rsid w:val="000F3667"/>
    <w:rsid w:val="000F3B48"/>
    <w:rsid w:val="000F4253"/>
    <w:rsid w:val="000F4442"/>
    <w:rsid w:val="000F54CA"/>
    <w:rsid w:val="000F6231"/>
    <w:rsid w:val="0010012B"/>
    <w:rsid w:val="00100E84"/>
    <w:rsid w:val="00100FA1"/>
    <w:rsid w:val="00101A13"/>
    <w:rsid w:val="00104428"/>
    <w:rsid w:val="00104494"/>
    <w:rsid w:val="00110666"/>
    <w:rsid w:val="0011081B"/>
    <w:rsid w:val="0011148D"/>
    <w:rsid w:val="001161B4"/>
    <w:rsid w:val="00116204"/>
    <w:rsid w:val="001172AB"/>
    <w:rsid w:val="001176BB"/>
    <w:rsid w:val="0012004A"/>
    <w:rsid w:val="00120634"/>
    <w:rsid w:val="0012118C"/>
    <w:rsid w:val="0012130C"/>
    <w:rsid w:val="0012199F"/>
    <w:rsid w:val="00121B23"/>
    <w:rsid w:val="00123699"/>
    <w:rsid w:val="00125249"/>
    <w:rsid w:val="00125DB2"/>
    <w:rsid w:val="00125EC1"/>
    <w:rsid w:val="00125FFF"/>
    <w:rsid w:val="00126A8E"/>
    <w:rsid w:val="00126B01"/>
    <w:rsid w:val="00126FE1"/>
    <w:rsid w:val="00130705"/>
    <w:rsid w:val="00130A3E"/>
    <w:rsid w:val="00132FDC"/>
    <w:rsid w:val="00134740"/>
    <w:rsid w:val="00135D10"/>
    <w:rsid w:val="001371FC"/>
    <w:rsid w:val="00137DD2"/>
    <w:rsid w:val="0014015B"/>
    <w:rsid w:val="0014064D"/>
    <w:rsid w:val="00140AAE"/>
    <w:rsid w:val="00141590"/>
    <w:rsid w:val="00143379"/>
    <w:rsid w:val="0014342B"/>
    <w:rsid w:val="00143AA4"/>
    <w:rsid w:val="00143D57"/>
    <w:rsid w:val="00144407"/>
    <w:rsid w:val="001446B2"/>
    <w:rsid w:val="00144E80"/>
    <w:rsid w:val="001454D1"/>
    <w:rsid w:val="00146F48"/>
    <w:rsid w:val="00147677"/>
    <w:rsid w:val="001500CA"/>
    <w:rsid w:val="00151AA5"/>
    <w:rsid w:val="00154A1C"/>
    <w:rsid w:val="00154B64"/>
    <w:rsid w:val="00154DC0"/>
    <w:rsid w:val="001557A5"/>
    <w:rsid w:val="001561C9"/>
    <w:rsid w:val="0015680B"/>
    <w:rsid w:val="001573F4"/>
    <w:rsid w:val="001603DB"/>
    <w:rsid w:val="0016053F"/>
    <w:rsid w:val="00160BE0"/>
    <w:rsid w:val="00160DFA"/>
    <w:rsid w:val="001618E6"/>
    <w:rsid w:val="00161E53"/>
    <w:rsid w:val="00162A6C"/>
    <w:rsid w:val="00162B5D"/>
    <w:rsid w:val="00162D62"/>
    <w:rsid w:val="00165543"/>
    <w:rsid w:val="00165839"/>
    <w:rsid w:val="00166B24"/>
    <w:rsid w:val="00166BB5"/>
    <w:rsid w:val="00167FC8"/>
    <w:rsid w:val="001708FC"/>
    <w:rsid w:val="00171A0D"/>
    <w:rsid w:val="001730AF"/>
    <w:rsid w:val="001732A2"/>
    <w:rsid w:val="00173D5F"/>
    <w:rsid w:val="0017429D"/>
    <w:rsid w:val="0017520F"/>
    <w:rsid w:val="00175521"/>
    <w:rsid w:val="00175898"/>
    <w:rsid w:val="001767E1"/>
    <w:rsid w:val="00176828"/>
    <w:rsid w:val="00181059"/>
    <w:rsid w:val="00181C35"/>
    <w:rsid w:val="001828DD"/>
    <w:rsid w:val="00184031"/>
    <w:rsid w:val="00187683"/>
    <w:rsid w:val="00187E2B"/>
    <w:rsid w:val="0019090E"/>
    <w:rsid w:val="00192337"/>
    <w:rsid w:val="00192360"/>
    <w:rsid w:val="00192E0A"/>
    <w:rsid w:val="0019333C"/>
    <w:rsid w:val="001938C0"/>
    <w:rsid w:val="00193C4B"/>
    <w:rsid w:val="00193EDA"/>
    <w:rsid w:val="00194565"/>
    <w:rsid w:val="0019520B"/>
    <w:rsid w:val="00195C56"/>
    <w:rsid w:val="001962AB"/>
    <w:rsid w:val="00196DF3"/>
    <w:rsid w:val="001970C4"/>
    <w:rsid w:val="0019728E"/>
    <w:rsid w:val="001A0405"/>
    <w:rsid w:val="001A1C80"/>
    <w:rsid w:val="001A2B0A"/>
    <w:rsid w:val="001A3207"/>
    <w:rsid w:val="001A3D7B"/>
    <w:rsid w:val="001A5269"/>
    <w:rsid w:val="001A6786"/>
    <w:rsid w:val="001B0174"/>
    <w:rsid w:val="001B024E"/>
    <w:rsid w:val="001B050A"/>
    <w:rsid w:val="001B089C"/>
    <w:rsid w:val="001B1E69"/>
    <w:rsid w:val="001B3939"/>
    <w:rsid w:val="001B4C85"/>
    <w:rsid w:val="001B7461"/>
    <w:rsid w:val="001B7DE4"/>
    <w:rsid w:val="001C0568"/>
    <w:rsid w:val="001C08A5"/>
    <w:rsid w:val="001C32CB"/>
    <w:rsid w:val="001C4B37"/>
    <w:rsid w:val="001C55CA"/>
    <w:rsid w:val="001C60B7"/>
    <w:rsid w:val="001C71F2"/>
    <w:rsid w:val="001D0D9E"/>
    <w:rsid w:val="001D23A7"/>
    <w:rsid w:val="001D3A08"/>
    <w:rsid w:val="001D3EB7"/>
    <w:rsid w:val="001D46C6"/>
    <w:rsid w:val="001D4C39"/>
    <w:rsid w:val="001D537B"/>
    <w:rsid w:val="001D64D4"/>
    <w:rsid w:val="001D6946"/>
    <w:rsid w:val="001D6FFC"/>
    <w:rsid w:val="001D7475"/>
    <w:rsid w:val="001E070B"/>
    <w:rsid w:val="001E138C"/>
    <w:rsid w:val="001E1565"/>
    <w:rsid w:val="001E2CEB"/>
    <w:rsid w:val="001E3C2A"/>
    <w:rsid w:val="001E5620"/>
    <w:rsid w:val="001F026A"/>
    <w:rsid w:val="001F3521"/>
    <w:rsid w:val="001F49C6"/>
    <w:rsid w:val="001F6819"/>
    <w:rsid w:val="001F685F"/>
    <w:rsid w:val="001F6AB8"/>
    <w:rsid w:val="002000F9"/>
    <w:rsid w:val="00200634"/>
    <w:rsid w:val="002006D3"/>
    <w:rsid w:val="0020300C"/>
    <w:rsid w:val="00205C0E"/>
    <w:rsid w:val="00205DA9"/>
    <w:rsid w:val="002061F7"/>
    <w:rsid w:val="002065E7"/>
    <w:rsid w:val="002100C7"/>
    <w:rsid w:val="00210604"/>
    <w:rsid w:val="00211823"/>
    <w:rsid w:val="00213323"/>
    <w:rsid w:val="002133E2"/>
    <w:rsid w:val="0021354B"/>
    <w:rsid w:val="002136FC"/>
    <w:rsid w:val="002138B9"/>
    <w:rsid w:val="00213DB9"/>
    <w:rsid w:val="0021446E"/>
    <w:rsid w:val="00215C36"/>
    <w:rsid w:val="0022020B"/>
    <w:rsid w:val="0022076B"/>
    <w:rsid w:val="00220B76"/>
    <w:rsid w:val="00220DE4"/>
    <w:rsid w:val="002216CA"/>
    <w:rsid w:val="00223151"/>
    <w:rsid w:val="002231C9"/>
    <w:rsid w:val="002234BE"/>
    <w:rsid w:val="0022363B"/>
    <w:rsid w:val="0022436A"/>
    <w:rsid w:val="002256EA"/>
    <w:rsid w:val="00225775"/>
    <w:rsid w:val="002279AC"/>
    <w:rsid w:val="0023264D"/>
    <w:rsid w:val="00232D9B"/>
    <w:rsid w:val="00234894"/>
    <w:rsid w:val="002369CA"/>
    <w:rsid w:val="00237C72"/>
    <w:rsid w:val="00241204"/>
    <w:rsid w:val="0024224B"/>
    <w:rsid w:val="00243C03"/>
    <w:rsid w:val="00245D4C"/>
    <w:rsid w:val="002463F0"/>
    <w:rsid w:val="002506F3"/>
    <w:rsid w:val="00251023"/>
    <w:rsid w:val="00253051"/>
    <w:rsid w:val="00253934"/>
    <w:rsid w:val="002551E4"/>
    <w:rsid w:val="00256BFC"/>
    <w:rsid w:val="002571FA"/>
    <w:rsid w:val="0025788C"/>
    <w:rsid w:val="00261E3E"/>
    <w:rsid w:val="00261E5B"/>
    <w:rsid w:val="002624C8"/>
    <w:rsid w:val="00262EB6"/>
    <w:rsid w:val="0026337D"/>
    <w:rsid w:val="00264DCD"/>
    <w:rsid w:val="002663B6"/>
    <w:rsid w:val="00266628"/>
    <w:rsid w:val="00267154"/>
    <w:rsid w:val="002737BA"/>
    <w:rsid w:val="0027398E"/>
    <w:rsid w:val="0027492A"/>
    <w:rsid w:val="00274A4C"/>
    <w:rsid w:val="00274BE2"/>
    <w:rsid w:val="002754E4"/>
    <w:rsid w:val="002765F2"/>
    <w:rsid w:val="00276B47"/>
    <w:rsid w:val="00277144"/>
    <w:rsid w:val="00277B11"/>
    <w:rsid w:val="0028144C"/>
    <w:rsid w:val="002815C2"/>
    <w:rsid w:val="00282D9C"/>
    <w:rsid w:val="002847CB"/>
    <w:rsid w:val="00284B2E"/>
    <w:rsid w:val="002856E0"/>
    <w:rsid w:val="00286244"/>
    <w:rsid w:val="0028626A"/>
    <w:rsid w:val="00286B44"/>
    <w:rsid w:val="002874F6"/>
    <w:rsid w:val="00287556"/>
    <w:rsid w:val="00290274"/>
    <w:rsid w:val="00290A32"/>
    <w:rsid w:val="00291E73"/>
    <w:rsid w:val="002928E5"/>
    <w:rsid w:val="002950EA"/>
    <w:rsid w:val="00295109"/>
    <w:rsid w:val="00295F65"/>
    <w:rsid w:val="00296060"/>
    <w:rsid w:val="00296A6F"/>
    <w:rsid w:val="002A034A"/>
    <w:rsid w:val="002A0361"/>
    <w:rsid w:val="002A1ABF"/>
    <w:rsid w:val="002A1F1F"/>
    <w:rsid w:val="002A2000"/>
    <w:rsid w:val="002A6964"/>
    <w:rsid w:val="002A775C"/>
    <w:rsid w:val="002B1FE2"/>
    <w:rsid w:val="002B2D2A"/>
    <w:rsid w:val="002B2E78"/>
    <w:rsid w:val="002B41E5"/>
    <w:rsid w:val="002B4CAE"/>
    <w:rsid w:val="002B50F2"/>
    <w:rsid w:val="002B5179"/>
    <w:rsid w:val="002B53B6"/>
    <w:rsid w:val="002B60C9"/>
    <w:rsid w:val="002B6301"/>
    <w:rsid w:val="002B7579"/>
    <w:rsid w:val="002C03AE"/>
    <w:rsid w:val="002C0EDB"/>
    <w:rsid w:val="002C1ADB"/>
    <w:rsid w:val="002C1B56"/>
    <w:rsid w:val="002C39A9"/>
    <w:rsid w:val="002C3F89"/>
    <w:rsid w:val="002C4009"/>
    <w:rsid w:val="002C42C0"/>
    <w:rsid w:val="002C4865"/>
    <w:rsid w:val="002C4CBD"/>
    <w:rsid w:val="002C688C"/>
    <w:rsid w:val="002C6E08"/>
    <w:rsid w:val="002C6FCF"/>
    <w:rsid w:val="002C72A2"/>
    <w:rsid w:val="002C78B2"/>
    <w:rsid w:val="002C799D"/>
    <w:rsid w:val="002D14BC"/>
    <w:rsid w:val="002D27A0"/>
    <w:rsid w:val="002D2B49"/>
    <w:rsid w:val="002D4502"/>
    <w:rsid w:val="002D4E84"/>
    <w:rsid w:val="002D5FAA"/>
    <w:rsid w:val="002D6D18"/>
    <w:rsid w:val="002D7392"/>
    <w:rsid w:val="002D783E"/>
    <w:rsid w:val="002D7FB8"/>
    <w:rsid w:val="002E155C"/>
    <w:rsid w:val="002E40D1"/>
    <w:rsid w:val="002E4435"/>
    <w:rsid w:val="002E4ECC"/>
    <w:rsid w:val="002F0021"/>
    <w:rsid w:val="002F1043"/>
    <w:rsid w:val="002F2EE0"/>
    <w:rsid w:val="002F41B3"/>
    <w:rsid w:val="002F5EED"/>
    <w:rsid w:val="002F6228"/>
    <w:rsid w:val="00300051"/>
    <w:rsid w:val="00300AF8"/>
    <w:rsid w:val="003032A3"/>
    <w:rsid w:val="0030551A"/>
    <w:rsid w:val="00305E5B"/>
    <w:rsid w:val="00305EAD"/>
    <w:rsid w:val="00305F5C"/>
    <w:rsid w:val="00306397"/>
    <w:rsid w:val="003063FF"/>
    <w:rsid w:val="00307147"/>
    <w:rsid w:val="00307546"/>
    <w:rsid w:val="00307902"/>
    <w:rsid w:val="00311A6E"/>
    <w:rsid w:val="00311E2D"/>
    <w:rsid w:val="003126BE"/>
    <w:rsid w:val="003133FA"/>
    <w:rsid w:val="00313EE1"/>
    <w:rsid w:val="00314056"/>
    <w:rsid w:val="003142FA"/>
    <w:rsid w:val="00315E77"/>
    <w:rsid w:val="00316527"/>
    <w:rsid w:val="00322403"/>
    <w:rsid w:val="00322EFB"/>
    <w:rsid w:val="00323178"/>
    <w:rsid w:val="003233E4"/>
    <w:rsid w:val="00324982"/>
    <w:rsid w:val="0032652A"/>
    <w:rsid w:val="00326BC5"/>
    <w:rsid w:val="0032751D"/>
    <w:rsid w:val="00327BE3"/>
    <w:rsid w:val="0033148C"/>
    <w:rsid w:val="003340C0"/>
    <w:rsid w:val="00335FDC"/>
    <w:rsid w:val="00336F5C"/>
    <w:rsid w:val="00337CCA"/>
    <w:rsid w:val="0034073B"/>
    <w:rsid w:val="00340A35"/>
    <w:rsid w:val="00340FEE"/>
    <w:rsid w:val="00341F86"/>
    <w:rsid w:val="0034266D"/>
    <w:rsid w:val="00343AC5"/>
    <w:rsid w:val="0034439E"/>
    <w:rsid w:val="00344757"/>
    <w:rsid w:val="00344B00"/>
    <w:rsid w:val="00345D15"/>
    <w:rsid w:val="003465A4"/>
    <w:rsid w:val="00350560"/>
    <w:rsid w:val="00350A90"/>
    <w:rsid w:val="00350DF1"/>
    <w:rsid w:val="0035161E"/>
    <w:rsid w:val="00351D41"/>
    <w:rsid w:val="003523CE"/>
    <w:rsid w:val="00352D13"/>
    <w:rsid w:val="00355163"/>
    <w:rsid w:val="003558DA"/>
    <w:rsid w:val="00356124"/>
    <w:rsid w:val="00356515"/>
    <w:rsid w:val="00356867"/>
    <w:rsid w:val="00356C0C"/>
    <w:rsid w:val="0035724D"/>
    <w:rsid w:val="0035734A"/>
    <w:rsid w:val="003607AE"/>
    <w:rsid w:val="00360AF6"/>
    <w:rsid w:val="00361298"/>
    <w:rsid w:val="0036148A"/>
    <w:rsid w:val="00361C5A"/>
    <w:rsid w:val="00361C5D"/>
    <w:rsid w:val="00366F62"/>
    <w:rsid w:val="003701F6"/>
    <w:rsid w:val="00370253"/>
    <w:rsid w:val="00370857"/>
    <w:rsid w:val="003709D0"/>
    <w:rsid w:val="00370A1F"/>
    <w:rsid w:val="003713B2"/>
    <w:rsid w:val="0037180D"/>
    <w:rsid w:val="003739FE"/>
    <w:rsid w:val="00373A93"/>
    <w:rsid w:val="00373F36"/>
    <w:rsid w:val="00374829"/>
    <w:rsid w:val="0037546F"/>
    <w:rsid w:val="00375530"/>
    <w:rsid w:val="0037562E"/>
    <w:rsid w:val="00377227"/>
    <w:rsid w:val="0038029D"/>
    <w:rsid w:val="0038304E"/>
    <w:rsid w:val="003843DC"/>
    <w:rsid w:val="00385735"/>
    <w:rsid w:val="00385759"/>
    <w:rsid w:val="0038584C"/>
    <w:rsid w:val="003861AA"/>
    <w:rsid w:val="003862D5"/>
    <w:rsid w:val="0038687B"/>
    <w:rsid w:val="0038700F"/>
    <w:rsid w:val="0039015B"/>
    <w:rsid w:val="003901C4"/>
    <w:rsid w:val="003904AC"/>
    <w:rsid w:val="00390D76"/>
    <w:rsid w:val="003914EB"/>
    <w:rsid w:val="0039164D"/>
    <w:rsid w:val="0039277E"/>
    <w:rsid w:val="0039291B"/>
    <w:rsid w:val="00392A8E"/>
    <w:rsid w:val="00393E9C"/>
    <w:rsid w:val="003951AC"/>
    <w:rsid w:val="003964B7"/>
    <w:rsid w:val="003A18B6"/>
    <w:rsid w:val="003A2B41"/>
    <w:rsid w:val="003A2CA9"/>
    <w:rsid w:val="003A6A1C"/>
    <w:rsid w:val="003A7304"/>
    <w:rsid w:val="003B0BEC"/>
    <w:rsid w:val="003B1A6F"/>
    <w:rsid w:val="003B1B10"/>
    <w:rsid w:val="003B1BAA"/>
    <w:rsid w:val="003B23A0"/>
    <w:rsid w:val="003B3032"/>
    <w:rsid w:val="003B30B3"/>
    <w:rsid w:val="003B30DD"/>
    <w:rsid w:val="003B3395"/>
    <w:rsid w:val="003B4125"/>
    <w:rsid w:val="003B4B95"/>
    <w:rsid w:val="003B51FB"/>
    <w:rsid w:val="003B55DB"/>
    <w:rsid w:val="003B5C9B"/>
    <w:rsid w:val="003B6144"/>
    <w:rsid w:val="003B619C"/>
    <w:rsid w:val="003B6386"/>
    <w:rsid w:val="003B6DB1"/>
    <w:rsid w:val="003C0D27"/>
    <w:rsid w:val="003C11DD"/>
    <w:rsid w:val="003C1C5A"/>
    <w:rsid w:val="003C2F8E"/>
    <w:rsid w:val="003C2FED"/>
    <w:rsid w:val="003C3053"/>
    <w:rsid w:val="003C3ADA"/>
    <w:rsid w:val="003C48EF"/>
    <w:rsid w:val="003C5760"/>
    <w:rsid w:val="003C5996"/>
    <w:rsid w:val="003C62FD"/>
    <w:rsid w:val="003D0828"/>
    <w:rsid w:val="003D0880"/>
    <w:rsid w:val="003D32B1"/>
    <w:rsid w:val="003D3B17"/>
    <w:rsid w:val="003D3E2F"/>
    <w:rsid w:val="003D5853"/>
    <w:rsid w:val="003D5D62"/>
    <w:rsid w:val="003D6306"/>
    <w:rsid w:val="003D6480"/>
    <w:rsid w:val="003D6E51"/>
    <w:rsid w:val="003D7132"/>
    <w:rsid w:val="003D71AE"/>
    <w:rsid w:val="003E0024"/>
    <w:rsid w:val="003E245E"/>
    <w:rsid w:val="003E2913"/>
    <w:rsid w:val="003E2CF8"/>
    <w:rsid w:val="003E379C"/>
    <w:rsid w:val="003E3CC5"/>
    <w:rsid w:val="003E5373"/>
    <w:rsid w:val="003E690E"/>
    <w:rsid w:val="003E6D01"/>
    <w:rsid w:val="003E74D2"/>
    <w:rsid w:val="003E7971"/>
    <w:rsid w:val="003F1209"/>
    <w:rsid w:val="003F14A8"/>
    <w:rsid w:val="003F1674"/>
    <w:rsid w:val="003F2995"/>
    <w:rsid w:val="003F359B"/>
    <w:rsid w:val="003F3836"/>
    <w:rsid w:val="003F3A5F"/>
    <w:rsid w:val="003F4CCC"/>
    <w:rsid w:val="003F52A1"/>
    <w:rsid w:val="0040199D"/>
    <w:rsid w:val="00401A62"/>
    <w:rsid w:val="0040246A"/>
    <w:rsid w:val="00402474"/>
    <w:rsid w:val="004048C4"/>
    <w:rsid w:val="00407779"/>
    <w:rsid w:val="0040784A"/>
    <w:rsid w:val="00407AEA"/>
    <w:rsid w:val="00407BEA"/>
    <w:rsid w:val="00410379"/>
    <w:rsid w:val="00410BC9"/>
    <w:rsid w:val="0041184C"/>
    <w:rsid w:val="00411D9D"/>
    <w:rsid w:val="00411E42"/>
    <w:rsid w:val="004122FA"/>
    <w:rsid w:val="00413475"/>
    <w:rsid w:val="0041440A"/>
    <w:rsid w:val="00416654"/>
    <w:rsid w:val="00416862"/>
    <w:rsid w:val="00421981"/>
    <w:rsid w:val="00422321"/>
    <w:rsid w:val="004261A6"/>
    <w:rsid w:val="0042664D"/>
    <w:rsid w:val="00426E56"/>
    <w:rsid w:val="00427F72"/>
    <w:rsid w:val="004301E6"/>
    <w:rsid w:val="004304AA"/>
    <w:rsid w:val="004316E1"/>
    <w:rsid w:val="00433779"/>
    <w:rsid w:val="00434834"/>
    <w:rsid w:val="00435A6F"/>
    <w:rsid w:val="004365BF"/>
    <w:rsid w:val="00436749"/>
    <w:rsid w:val="0043684A"/>
    <w:rsid w:val="00441FC0"/>
    <w:rsid w:val="004425FE"/>
    <w:rsid w:val="0044277C"/>
    <w:rsid w:val="004427DB"/>
    <w:rsid w:val="00442C09"/>
    <w:rsid w:val="00443278"/>
    <w:rsid w:val="0044327D"/>
    <w:rsid w:val="004441E4"/>
    <w:rsid w:val="00444AB2"/>
    <w:rsid w:val="004457CD"/>
    <w:rsid w:val="00446CEE"/>
    <w:rsid w:val="004473E7"/>
    <w:rsid w:val="00447487"/>
    <w:rsid w:val="00447AE5"/>
    <w:rsid w:val="0045034D"/>
    <w:rsid w:val="00451154"/>
    <w:rsid w:val="00451A8F"/>
    <w:rsid w:val="00454BEC"/>
    <w:rsid w:val="00454E89"/>
    <w:rsid w:val="00455584"/>
    <w:rsid w:val="004555DE"/>
    <w:rsid w:val="00456616"/>
    <w:rsid w:val="00457703"/>
    <w:rsid w:val="00457F92"/>
    <w:rsid w:val="00460288"/>
    <w:rsid w:val="00460748"/>
    <w:rsid w:val="00460FFB"/>
    <w:rsid w:val="0046112C"/>
    <w:rsid w:val="0046403C"/>
    <w:rsid w:val="00464445"/>
    <w:rsid w:val="004650E4"/>
    <w:rsid w:val="00465C49"/>
    <w:rsid w:val="00465D91"/>
    <w:rsid w:val="00466036"/>
    <w:rsid w:val="004668D5"/>
    <w:rsid w:val="004671C7"/>
    <w:rsid w:val="004674BE"/>
    <w:rsid w:val="004701B7"/>
    <w:rsid w:val="004702C3"/>
    <w:rsid w:val="00470BBA"/>
    <w:rsid w:val="00470E50"/>
    <w:rsid w:val="00470E6E"/>
    <w:rsid w:val="0047220E"/>
    <w:rsid w:val="00473AFC"/>
    <w:rsid w:val="004759D2"/>
    <w:rsid w:val="004769EE"/>
    <w:rsid w:val="00477C9C"/>
    <w:rsid w:val="00481CE1"/>
    <w:rsid w:val="004827D3"/>
    <w:rsid w:val="00482F27"/>
    <w:rsid w:val="00483A30"/>
    <w:rsid w:val="0048413F"/>
    <w:rsid w:val="004846CE"/>
    <w:rsid w:val="00484D1C"/>
    <w:rsid w:val="004851EF"/>
    <w:rsid w:val="004856CA"/>
    <w:rsid w:val="004869AF"/>
    <w:rsid w:val="0049192A"/>
    <w:rsid w:val="00491952"/>
    <w:rsid w:val="00493937"/>
    <w:rsid w:val="00493EAB"/>
    <w:rsid w:val="00494364"/>
    <w:rsid w:val="00496161"/>
    <w:rsid w:val="004965DB"/>
    <w:rsid w:val="00497F06"/>
    <w:rsid w:val="004A00A1"/>
    <w:rsid w:val="004A094E"/>
    <w:rsid w:val="004A208F"/>
    <w:rsid w:val="004A28DC"/>
    <w:rsid w:val="004A3D88"/>
    <w:rsid w:val="004A4AFD"/>
    <w:rsid w:val="004A5543"/>
    <w:rsid w:val="004A5C79"/>
    <w:rsid w:val="004A6904"/>
    <w:rsid w:val="004B223E"/>
    <w:rsid w:val="004B2BEC"/>
    <w:rsid w:val="004B328C"/>
    <w:rsid w:val="004B35A9"/>
    <w:rsid w:val="004B47F9"/>
    <w:rsid w:val="004B5649"/>
    <w:rsid w:val="004B73BE"/>
    <w:rsid w:val="004C0229"/>
    <w:rsid w:val="004C026A"/>
    <w:rsid w:val="004C0F16"/>
    <w:rsid w:val="004C1178"/>
    <w:rsid w:val="004C16B9"/>
    <w:rsid w:val="004C2F8C"/>
    <w:rsid w:val="004C323B"/>
    <w:rsid w:val="004C47C6"/>
    <w:rsid w:val="004C53FA"/>
    <w:rsid w:val="004C5C0A"/>
    <w:rsid w:val="004C6D20"/>
    <w:rsid w:val="004C7DA5"/>
    <w:rsid w:val="004D0AFE"/>
    <w:rsid w:val="004D329E"/>
    <w:rsid w:val="004D33B7"/>
    <w:rsid w:val="004D3567"/>
    <w:rsid w:val="004D3D5F"/>
    <w:rsid w:val="004D53A1"/>
    <w:rsid w:val="004D5EA5"/>
    <w:rsid w:val="004D70F7"/>
    <w:rsid w:val="004D7369"/>
    <w:rsid w:val="004D7479"/>
    <w:rsid w:val="004E07ED"/>
    <w:rsid w:val="004E1539"/>
    <w:rsid w:val="004E21BD"/>
    <w:rsid w:val="004E2923"/>
    <w:rsid w:val="004E3266"/>
    <w:rsid w:val="004E48CF"/>
    <w:rsid w:val="004E5C1F"/>
    <w:rsid w:val="004E6379"/>
    <w:rsid w:val="004E6AC9"/>
    <w:rsid w:val="004E6D3A"/>
    <w:rsid w:val="004F0F68"/>
    <w:rsid w:val="004F1AED"/>
    <w:rsid w:val="004F34EF"/>
    <w:rsid w:val="004F4629"/>
    <w:rsid w:val="004F4742"/>
    <w:rsid w:val="004F603A"/>
    <w:rsid w:val="004F63A6"/>
    <w:rsid w:val="004F6688"/>
    <w:rsid w:val="004F6BAF"/>
    <w:rsid w:val="004F6F52"/>
    <w:rsid w:val="004F724C"/>
    <w:rsid w:val="0050070E"/>
    <w:rsid w:val="00502BF0"/>
    <w:rsid w:val="00502E18"/>
    <w:rsid w:val="00503C97"/>
    <w:rsid w:val="00505A2C"/>
    <w:rsid w:val="00506F93"/>
    <w:rsid w:val="00511954"/>
    <w:rsid w:val="00511EED"/>
    <w:rsid w:val="00511EFC"/>
    <w:rsid w:val="005125DA"/>
    <w:rsid w:val="005129B3"/>
    <w:rsid w:val="00513033"/>
    <w:rsid w:val="005133DB"/>
    <w:rsid w:val="00513423"/>
    <w:rsid w:val="00514304"/>
    <w:rsid w:val="00514482"/>
    <w:rsid w:val="00514F90"/>
    <w:rsid w:val="0051559E"/>
    <w:rsid w:val="00520477"/>
    <w:rsid w:val="0052129B"/>
    <w:rsid w:val="00521E0F"/>
    <w:rsid w:val="0052345B"/>
    <w:rsid w:val="00525908"/>
    <w:rsid w:val="00526936"/>
    <w:rsid w:val="0052781C"/>
    <w:rsid w:val="0052783C"/>
    <w:rsid w:val="00530804"/>
    <w:rsid w:val="00531D05"/>
    <w:rsid w:val="005321C3"/>
    <w:rsid w:val="00533B7C"/>
    <w:rsid w:val="00533CD9"/>
    <w:rsid w:val="00534F30"/>
    <w:rsid w:val="00535621"/>
    <w:rsid w:val="005356E9"/>
    <w:rsid w:val="00537FEB"/>
    <w:rsid w:val="0054010B"/>
    <w:rsid w:val="00540549"/>
    <w:rsid w:val="00540BB5"/>
    <w:rsid w:val="00541266"/>
    <w:rsid w:val="005426A2"/>
    <w:rsid w:val="00543A69"/>
    <w:rsid w:val="0054499B"/>
    <w:rsid w:val="00545BDE"/>
    <w:rsid w:val="0054608F"/>
    <w:rsid w:val="0054697F"/>
    <w:rsid w:val="005522AD"/>
    <w:rsid w:val="005527DC"/>
    <w:rsid w:val="0055298D"/>
    <w:rsid w:val="00553603"/>
    <w:rsid w:val="00554360"/>
    <w:rsid w:val="005554B7"/>
    <w:rsid w:val="005554F1"/>
    <w:rsid w:val="005560DC"/>
    <w:rsid w:val="0055626D"/>
    <w:rsid w:val="005564F9"/>
    <w:rsid w:val="00556DA0"/>
    <w:rsid w:val="00560AF1"/>
    <w:rsid w:val="00560AF5"/>
    <w:rsid w:val="00561022"/>
    <w:rsid w:val="0056283B"/>
    <w:rsid w:val="00564E77"/>
    <w:rsid w:val="00564E78"/>
    <w:rsid w:val="00564F60"/>
    <w:rsid w:val="00565297"/>
    <w:rsid w:val="0056559B"/>
    <w:rsid w:val="00566BE4"/>
    <w:rsid w:val="005671CF"/>
    <w:rsid w:val="0056752B"/>
    <w:rsid w:val="00567C5D"/>
    <w:rsid w:val="005701CD"/>
    <w:rsid w:val="00570E17"/>
    <w:rsid w:val="00571431"/>
    <w:rsid w:val="005717C7"/>
    <w:rsid w:val="005718C3"/>
    <w:rsid w:val="00572D55"/>
    <w:rsid w:val="00573287"/>
    <w:rsid w:val="00573847"/>
    <w:rsid w:val="00574EC1"/>
    <w:rsid w:val="00574F1B"/>
    <w:rsid w:val="005763CE"/>
    <w:rsid w:val="005764FC"/>
    <w:rsid w:val="00577FCE"/>
    <w:rsid w:val="00580849"/>
    <w:rsid w:val="00582146"/>
    <w:rsid w:val="0058329D"/>
    <w:rsid w:val="00583467"/>
    <w:rsid w:val="00586A42"/>
    <w:rsid w:val="00586B72"/>
    <w:rsid w:val="00587D22"/>
    <w:rsid w:val="00590D7F"/>
    <w:rsid w:val="00591229"/>
    <w:rsid w:val="00593347"/>
    <w:rsid w:val="00593814"/>
    <w:rsid w:val="005946A3"/>
    <w:rsid w:val="00594736"/>
    <w:rsid w:val="00594B9F"/>
    <w:rsid w:val="00595703"/>
    <w:rsid w:val="00595983"/>
    <w:rsid w:val="00595E64"/>
    <w:rsid w:val="00596EE1"/>
    <w:rsid w:val="005A04C9"/>
    <w:rsid w:val="005A0A2E"/>
    <w:rsid w:val="005A13BB"/>
    <w:rsid w:val="005A23FF"/>
    <w:rsid w:val="005A2FFC"/>
    <w:rsid w:val="005A33BF"/>
    <w:rsid w:val="005A341C"/>
    <w:rsid w:val="005A3CD4"/>
    <w:rsid w:val="005A4EC6"/>
    <w:rsid w:val="005A5484"/>
    <w:rsid w:val="005A5D3D"/>
    <w:rsid w:val="005A6B07"/>
    <w:rsid w:val="005A7359"/>
    <w:rsid w:val="005A79B3"/>
    <w:rsid w:val="005B2DCD"/>
    <w:rsid w:val="005B3C3E"/>
    <w:rsid w:val="005B4578"/>
    <w:rsid w:val="005B4FE2"/>
    <w:rsid w:val="005C0A10"/>
    <w:rsid w:val="005C0C30"/>
    <w:rsid w:val="005C1BEC"/>
    <w:rsid w:val="005C49B4"/>
    <w:rsid w:val="005C58EB"/>
    <w:rsid w:val="005C6312"/>
    <w:rsid w:val="005C6F8C"/>
    <w:rsid w:val="005C7601"/>
    <w:rsid w:val="005C7629"/>
    <w:rsid w:val="005C765A"/>
    <w:rsid w:val="005D007F"/>
    <w:rsid w:val="005D09D4"/>
    <w:rsid w:val="005D1D14"/>
    <w:rsid w:val="005D2861"/>
    <w:rsid w:val="005D44D8"/>
    <w:rsid w:val="005D4C84"/>
    <w:rsid w:val="005D5E15"/>
    <w:rsid w:val="005D6CD5"/>
    <w:rsid w:val="005D6F4B"/>
    <w:rsid w:val="005D7860"/>
    <w:rsid w:val="005E033E"/>
    <w:rsid w:val="005E09DF"/>
    <w:rsid w:val="005E1396"/>
    <w:rsid w:val="005E1709"/>
    <w:rsid w:val="005E1CEC"/>
    <w:rsid w:val="005E2E0D"/>
    <w:rsid w:val="005E3123"/>
    <w:rsid w:val="005E3519"/>
    <w:rsid w:val="005E3C83"/>
    <w:rsid w:val="005E3FD7"/>
    <w:rsid w:val="005E45E4"/>
    <w:rsid w:val="005E4ACF"/>
    <w:rsid w:val="005E611B"/>
    <w:rsid w:val="005E6942"/>
    <w:rsid w:val="005E6FAE"/>
    <w:rsid w:val="005E7ED5"/>
    <w:rsid w:val="005F0748"/>
    <w:rsid w:val="005F0F2B"/>
    <w:rsid w:val="005F0F84"/>
    <w:rsid w:val="005F261D"/>
    <w:rsid w:val="005F4BAB"/>
    <w:rsid w:val="005F4FE2"/>
    <w:rsid w:val="005F68F7"/>
    <w:rsid w:val="005F6B54"/>
    <w:rsid w:val="005F7189"/>
    <w:rsid w:val="0060071A"/>
    <w:rsid w:val="0060336F"/>
    <w:rsid w:val="00603C08"/>
    <w:rsid w:val="00606599"/>
    <w:rsid w:val="006074EC"/>
    <w:rsid w:val="00607B18"/>
    <w:rsid w:val="00607C98"/>
    <w:rsid w:val="0061040F"/>
    <w:rsid w:val="00610832"/>
    <w:rsid w:val="00611557"/>
    <w:rsid w:val="00611AFB"/>
    <w:rsid w:val="00611B17"/>
    <w:rsid w:val="00611C6B"/>
    <w:rsid w:val="00611C76"/>
    <w:rsid w:val="00614412"/>
    <w:rsid w:val="00614755"/>
    <w:rsid w:val="006147C2"/>
    <w:rsid w:val="00614A50"/>
    <w:rsid w:val="00615B7F"/>
    <w:rsid w:val="00615E4C"/>
    <w:rsid w:val="00616731"/>
    <w:rsid w:val="00617F72"/>
    <w:rsid w:val="006207D7"/>
    <w:rsid w:val="0062113B"/>
    <w:rsid w:val="006225E6"/>
    <w:rsid w:val="0062391F"/>
    <w:rsid w:val="00625179"/>
    <w:rsid w:val="00625268"/>
    <w:rsid w:val="00625440"/>
    <w:rsid w:val="006257DB"/>
    <w:rsid w:val="006259A3"/>
    <w:rsid w:val="00625EA1"/>
    <w:rsid w:val="00625F24"/>
    <w:rsid w:val="00626E8B"/>
    <w:rsid w:val="006272DE"/>
    <w:rsid w:val="00630649"/>
    <w:rsid w:val="00630E0D"/>
    <w:rsid w:val="00631787"/>
    <w:rsid w:val="00632429"/>
    <w:rsid w:val="00632898"/>
    <w:rsid w:val="00633FF3"/>
    <w:rsid w:val="006345AC"/>
    <w:rsid w:val="006347DB"/>
    <w:rsid w:val="0063495F"/>
    <w:rsid w:val="0063662B"/>
    <w:rsid w:val="006370D7"/>
    <w:rsid w:val="0063762A"/>
    <w:rsid w:val="00637E7E"/>
    <w:rsid w:val="0064056F"/>
    <w:rsid w:val="00642618"/>
    <w:rsid w:val="00642AFF"/>
    <w:rsid w:val="00643BE7"/>
    <w:rsid w:val="00644B3C"/>
    <w:rsid w:val="00644DE5"/>
    <w:rsid w:val="006465D9"/>
    <w:rsid w:val="00646BBE"/>
    <w:rsid w:val="0064735D"/>
    <w:rsid w:val="006477DB"/>
    <w:rsid w:val="006479A5"/>
    <w:rsid w:val="0065046D"/>
    <w:rsid w:val="006508D3"/>
    <w:rsid w:val="00650B91"/>
    <w:rsid w:val="00651477"/>
    <w:rsid w:val="006518B0"/>
    <w:rsid w:val="00651CEE"/>
    <w:rsid w:val="0065208C"/>
    <w:rsid w:val="006521A6"/>
    <w:rsid w:val="0065234D"/>
    <w:rsid w:val="00652981"/>
    <w:rsid w:val="00654A5F"/>
    <w:rsid w:val="00654AC4"/>
    <w:rsid w:val="006572A8"/>
    <w:rsid w:val="00657A12"/>
    <w:rsid w:val="0066018D"/>
    <w:rsid w:val="0066031D"/>
    <w:rsid w:val="00661812"/>
    <w:rsid w:val="00661F27"/>
    <w:rsid w:val="006630F2"/>
    <w:rsid w:val="00663295"/>
    <w:rsid w:val="006635C0"/>
    <w:rsid w:val="00664753"/>
    <w:rsid w:val="00664E79"/>
    <w:rsid w:val="00664EF9"/>
    <w:rsid w:val="00665600"/>
    <w:rsid w:val="00665A3B"/>
    <w:rsid w:val="00667800"/>
    <w:rsid w:val="00667CAA"/>
    <w:rsid w:val="00667D5F"/>
    <w:rsid w:val="00670D8C"/>
    <w:rsid w:val="006714BA"/>
    <w:rsid w:val="006720B2"/>
    <w:rsid w:val="00672818"/>
    <w:rsid w:val="00672B91"/>
    <w:rsid w:val="0067300A"/>
    <w:rsid w:val="00673A6C"/>
    <w:rsid w:val="0067459A"/>
    <w:rsid w:val="006754A6"/>
    <w:rsid w:val="0067653E"/>
    <w:rsid w:val="00676865"/>
    <w:rsid w:val="00677238"/>
    <w:rsid w:val="00680F55"/>
    <w:rsid w:val="00681A85"/>
    <w:rsid w:val="00681BA4"/>
    <w:rsid w:val="00682447"/>
    <w:rsid w:val="006836CA"/>
    <w:rsid w:val="0068399B"/>
    <w:rsid w:val="00683D43"/>
    <w:rsid w:val="00684331"/>
    <w:rsid w:val="00684A9D"/>
    <w:rsid w:val="0068661B"/>
    <w:rsid w:val="00690209"/>
    <w:rsid w:val="006907AA"/>
    <w:rsid w:val="006917D8"/>
    <w:rsid w:val="00691C45"/>
    <w:rsid w:val="0069271F"/>
    <w:rsid w:val="00692D72"/>
    <w:rsid w:val="00693AFD"/>
    <w:rsid w:val="006949F0"/>
    <w:rsid w:val="00694D1E"/>
    <w:rsid w:val="00696364"/>
    <w:rsid w:val="00696650"/>
    <w:rsid w:val="006971CD"/>
    <w:rsid w:val="00697A95"/>
    <w:rsid w:val="006A1BDB"/>
    <w:rsid w:val="006A1EFC"/>
    <w:rsid w:val="006A20F0"/>
    <w:rsid w:val="006A212C"/>
    <w:rsid w:val="006A4422"/>
    <w:rsid w:val="006A4A56"/>
    <w:rsid w:val="006A572C"/>
    <w:rsid w:val="006A70E6"/>
    <w:rsid w:val="006A762F"/>
    <w:rsid w:val="006B0C62"/>
    <w:rsid w:val="006B10BF"/>
    <w:rsid w:val="006B159E"/>
    <w:rsid w:val="006B2F86"/>
    <w:rsid w:val="006B323F"/>
    <w:rsid w:val="006B3647"/>
    <w:rsid w:val="006B38FF"/>
    <w:rsid w:val="006B66AB"/>
    <w:rsid w:val="006B66B4"/>
    <w:rsid w:val="006C0CB6"/>
    <w:rsid w:val="006C0E1A"/>
    <w:rsid w:val="006C1C04"/>
    <w:rsid w:val="006C2215"/>
    <w:rsid w:val="006C29F3"/>
    <w:rsid w:val="006C3092"/>
    <w:rsid w:val="006C3EE2"/>
    <w:rsid w:val="006C4AB0"/>
    <w:rsid w:val="006C6091"/>
    <w:rsid w:val="006C6260"/>
    <w:rsid w:val="006C62B6"/>
    <w:rsid w:val="006C741A"/>
    <w:rsid w:val="006D0E30"/>
    <w:rsid w:val="006D2AB1"/>
    <w:rsid w:val="006D4276"/>
    <w:rsid w:val="006D49BD"/>
    <w:rsid w:val="006D4C47"/>
    <w:rsid w:val="006D5537"/>
    <w:rsid w:val="006D59C3"/>
    <w:rsid w:val="006D5F2E"/>
    <w:rsid w:val="006D7D7E"/>
    <w:rsid w:val="006E0418"/>
    <w:rsid w:val="006E0A3A"/>
    <w:rsid w:val="006E1E92"/>
    <w:rsid w:val="006E35A2"/>
    <w:rsid w:val="006E39E1"/>
    <w:rsid w:val="006E4C08"/>
    <w:rsid w:val="006E4F35"/>
    <w:rsid w:val="006E60B7"/>
    <w:rsid w:val="006E625A"/>
    <w:rsid w:val="006F0687"/>
    <w:rsid w:val="006F0FC0"/>
    <w:rsid w:val="006F2609"/>
    <w:rsid w:val="006F26A3"/>
    <w:rsid w:val="006F2DAB"/>
    <w:rsid w:val="006F3FC4"/>
    <w:rsid w:val="006F414B"/>
    <w:rsid w:val="006F5E27"/>
    <w:rsid w:val="006F5FB3"/>
    <w:rsid w:val="006F6547"/>
    <w:rsid w:val="006F694E"/>
    <w:rsid w:val="00701774"/>
    <w:rsid w:val="00701A22"/>
    <w:rsid w:val="007021C4"/>
    <w:rsid w:val="007029A1"/>
    <w:rsid w:val="00702F66"/>
    <w:rsid w:val="00704212"/>
    <w:rsid w:val="00705463"/>
    <w:rsid w:val="00705584"/>
    <w:rsid w:val="00705B44"/>
    <w:rsid w:val="0070619E"/>
    <w:rsid w:val="00706615"/>
    <w:rsid w:val="00707981"/>
    <w:rsid w:val="00710F51"/>
    <w:rsid w:val="00711D97"/>
    <w:rsid w:val="00714284"/>
    <w:rsid w:val="00715352"/>
    <w:rsid w:val="00715402"/>
    <w:rsid w:val="00715719"/>
    <w:rsid w:val="00717E11"/>
    <w:rsid w:val="00721D9E"/>
    <w:rsid w:val="00722366"/>
    <w:rsid w:val="007228D3"/>
    <w:rsid w:val="00723677"/>
    <w:rsid w:val="00723ADC"/>
    <w:rsid w:val="007256E0"/>
    <w:rsid w:val="00725799"/>
    <w:rsid w:val="007269F5"/>
    <w:rsid w:val="00727A77"/>
    <w:rsid w:val="00727C6B"/>
    <w:rsid w:val="007315F5"/>
    <w:rsid w:val="0073354A"/>
    <w:rsid w:val="00733B3A"/>
    <w:rsid w:val="00733C57"/>
    <w:rsid w:val="00733CD4"/>
    <w:rsid w:val="0073412A"/>
    <w:rsid w:val="00734502"/>
    <w:rsid w:val="00734D5B"/>
    <w:rsid w:val="00735ED4"/>
    <w:rsid w:val="007360A2"/>
    <w:rsid w:val="00741635"/>
    <w:rsid w:val="00741A2A"/>
    <w:rsid w:val="00741CFD"/>
    <w:rsid w:val="00742503"/>
    <w:rsid w:val="00742755"/>
    <w:rsid w:val="00744C68"/>
    <w:rsid w:val="007450D5"/>
    <w:rsid w:val="00745841"/>
    <w:rsid w:val="00745FB3"/>
    <w:rsid w:val="00746224"/>
    <w:rsid w:val="007468BD"/>
    <w:rsid w:val="00746F17"/>
    <w:rsid w:val="00746FEE"/>
    <w:rsid w:val="0074766C"/>
    <w:rsid w:val="00750F1B"/>
    <w:rsid w:val="00752A84"/>
    <w:rsid w:val="00752FE7"/>
    <w:rsid w:val="00755A3A"/>
    <w:rsid w:val="00756E86"/>
    <w:rsid w:val="007576A2"/>
    <w:rsid w:val="00761F68"/>
    <w:rsid w:val="007625DE"/>
    <w:rsid w:val="007627A8"/>
    <w:rsid w:val="0076447B"/>
    <w:rsid w:val="007648EA"/>
    <w:rsid w:val="00764D78"/>
    <w:rsid w:val="00764F12"/>
    <w:rsid w:val="00766310"/>
    <w:rsid w:val="00766C68"/>
    <w:rsid w:val="00770A74"/>
    <w:rsid w:val="00770A86"/>
    <w:rsid w:val="007715EC"/>
    <w:rsid w:val="007719AA"/>
    <w:rsid w:val="0077281D"/>
    <w:rsid w:val="00772914"/>
    <w:rsid w:val="0077320B"/>
    <w:rsid w:val="00773A91"/>
    <w:rsid w:val="00774661"/>
    <w:rsid w:val="00774D64"/>
    <w:rsid w:val="00775311"/>
    <w:rsid w:val="00776081"/>
    <w:rsid w:val="007765B0"/>
    <w:rsid w:val="0077756A"/>
    <w:rsid w:val="00777A75"/>
    <w:rsid w:val="00777BF4"/>
    <w:rsid w:val="00783147"/>
    <w:rsid w:val="00784118"/>
    <w:rsid w:val="00784148"/>
    <w:rsid w:val="007841EC"/>
    <w:rsid w:val="00784AC3"/>
    <w:rsid w:val="00785F44"/>
    <w:rsid w:val="0078645E"/>
    <w:rsid w:val="007866F1"/>
    <w:rsid w:val="00786895"/>
    <w:rsid w:val="00786C32"/>
    <w:rsid w:val="0078774C"/>
    <w:rsid w:val="00792472"/>
    <w:rsid w:val="007932AE"/>
    <w:rsid w:val="007938A1"/>
    <w:rsid w:val="00795F2F"/>
    <w:rsid w:val="0079647F"/>
    <w:rsid w:val="0079735B"/>
    <w:rsid w:val="007976D2"/>
    <w:rsid w:val="00797E84"/>
    <w:rsid w:val="007A04CA"/>
    <w:rsid w:val="007A0D8A"/>
    <w:rsid w:val="007A31BF"/>
    <w:rsid w:val="007A3987"/>
    <w:rsid w:val="007A524B"/>
    <w:rsid w:val="007A57EE"/>
    <w:rsid w:val="007A61E1"/>
    <w:rsid w:val="007A7C16"/>
    <w:rsid w:val="007B2BB0"/>
    <w:rsid w:val="007B5C43"/>
    <w:rsid w:val="007C01D6"/>
    <w:rsid w:val="007C0D7D"/>
    <w:rsid w:val="007C14CE"/>
    <w:rsid w:val="007C172A"/>
    <w:rsid w:val="007C2BFD"/>
    <w:rsid w:val="007C40FC"/>
    <w:rsid w:val="007C48F3"/>
    <w:rsid w:val="007C4F20"/>
    <w:rsid w:val="007C7A6C"/>
    <w:rsid w:val="007D07B1"/>
    <w:rsid w:val="007D19A9"/>
    <w:rsid w:val="007D237B"/>
    <w:rsid w:val="007D3E50"/>
    <w:rsid w:val="007D5601"/>
    <w:rsid w:val="007D7FE3"/>
    <w:rsid w:val="007E010A"/>
    <w:rsid w:val="007E064D"/>
    <w:rsid w:val="007E1D74"/>
    <w:rsid w:val="007E224D"/>
    <w:rsid w:val="007E3F22"/>
    <w:rsid w:val="007E46AB"/>
    <w:rsid w:val="007F01E2"/>
    <w:rsid w:val="007F1720"/>
    <w:rsid w:val="007F1D84"/>
    <w:rsid w:val="007F2E7C"/>
    <w:rsid w:val="007F37DA"/>
    <w:rsid w:val="007F4483"/>
    <w:rsid w:val="007F48C9"/>
    <w:rsid w:val="007F5DB7"/>
    <w:rsid w:val="007F6B84"/>
    <w:rsid w:val="0080086C"/>
    <w:rsid w:val="0080115A"/>
    <w:rsid w:val="0080269B"/>
    <w:rsid w:val="00803F30"/>
    <w:rsid w:val="00804835"/>
    <w:rsid w:val="00804DE6"/>
    <w:rsid w:val="008068AF"/>
    <w:rsid w:val="00807051"/>
    <w:rsid w:val="00810150"/>
    <w:rsid w:val="008102D8"/>
    <w:rsid w:val="00810ED8"/>
    <w:rsid w:val="00811CA1"/>
    <w:rsid w:val="00813F35"/>
    <w:rsid w:val="00815488"/>
    <w:rsid w:val="0081599B"/>
    <w:rsid w:val="00815FB7"/>
    <w:rsid w:val="008166E3"/>
    <w:rsid w:val="0082056B"/>
    <w:rsid w:val="008208F6"/>
    <w:rsid w:val="008211B6"/>
    <w:rsid w:val="008223DA"/>
    <w:rsid w:val="00822C27"/>
    <w:rsid w:val="008267F1"/>
    <w:rsid w:val="00827915"/>
    <w:rsid w:val="0083025B"/>
    <w:rsid w:val="00830991"/>
    <w:rsid w:val="00831726"/>
    <w:rsid w:val="00831EC9"/>
    <w:rsid w:val="00833E80"/>
    <w:rsid w:val="00835FFB"/>
    <w:rsid w:val="00836111"/>
    <w:rsid w:val="00836365"/>
    <w:rsid w:val="00837F19"/>
    <w:rsid w:val="00841B29"/>
    <w:rsid w:val="00842026"/>
    <w:rsid w:val="008423E2"/>
    <w:rsid w:val="00843954"/>
    <w:rsid w:val="00845EB8"/>
    <w:rsid w:val="0084658C"/>
    <w:rsid w:val="00846599"/>
    <w:rsid w:val="008479E0"/>
    <w:rsid w:val="008500CD"/>
    <w:rsid w:val="008508D3"/>
    <w:rsid w:val="00853E03"/>
    <w:rsid w:val="0085448C"/>
    <w:rsid w:val="00857168"/>
    <w:rsid w:val="00860DE7"/>
    <w:rsid w:val="0086216A"/>
    <w:rsid w:val="00862690"/>
    <w:rsid w:val="00863676"/>
    <w:rsid w:val="008638E1"/>
    <w:rsid w:val="00863987"/>
    <w:rsid w:val="00864D4F"/>
    <w:rsid w:val="008672FB"/>
    <w:rsid w:val="0086731E"/>
    <w:rsid w:val="0086790B"/>
    <w:rsid w:val="00870526"/>
    <w:rsid w:val="00871060"/>
    <w:rsid w:val="00871991"/>
    <w:rsid w:val="00871FD2"/>
    <w:rsid w:val="0087283D"/>
    <w:rsid w:val="00874C16"/>
    <w:rsid w:val="00875099"/>
    <w:rsid w:val="00876BAF"/>
    <w:rsid w:val="008808FC"/>
    <w:rsid w:val="0088135E"/>
    <w:rsid w:val="0088343C"/>
    <w:rsid w:val="00884C8A"/>
    <w:rsid w:val="00885581"/>
    <w:rsid w:val="0088669C"/>
    <w:rsid w:val="0088723A"/>
    <w:rsid w:val="008879A5"/>
    <w:rsid w:val="00890453"/>
    <w:rsid w:val="00891B2D"/>
    <w:rsid w:val="00891DC4"/>
    <w:rsid w:val="00893477"/>
    <w:rsid w:val="008950E8"/>
    <w:rsid w:val="0089679F"/>
    <w:rsid w:val="0089720C"/>
    <w:rsid w:val="008975D6"/>
    <w:rsid w:val="00897AA8"/>
    <w:rsid w:val="008A0D04"/>
    <w:rsid w:val="008A5B8E"/>
    <w:rsid w:val="008A6295"/>
    <w:rsid w:val="008B1A0E"/>
    <w:rsid w:val="008B1CCC"/>
    <w:rsid w:val="008B1E2E"/>
    <w:rsid w:val="008B2E04"/>
    <w:rsid w:val="008B30DB"/>
    <w:rsid w:val="008B318C"/>
    <w:rsid w:val="008B33DE"/>
    <w:rsid w:val="008B4591"/>
    <w:rsid w:val="008B5CBA"/>
    <w:rsid w:val="008B6021"/>
    <w:rsid w:val="008B60F4"/>
    <w:rsid w:val="008B613C"/>
    <w:rsid w:val="008B6CF6"/>
    <w:rsid w:val="008B72AD"/>
    <w:rsid w:val="008C0F4B"/>
    <w:rsid w:val="008C10F5"/>
    <w:rsid w:val="008C1801"/>
    <w:rsid w:val="008C233F"/>
    <w:rsid w:val="008C293E"/>
    <w:rsid w:val="008C38F1"/>
    <w:rsid w:val="008C40EF"/>
    <w:rsid w:val="008C4334"/>
    <w:rsid w:val="008C454C"/>
    <w:rsid w:val="008C5208"/>
    <w:rsid w:val="008C57AE"/>
    <w:rsid w:val="008C6486"/>
    <w:rsid w:val="008D0BE5"/>
    <w:rsid w:val="008D0C6E"/>
    <w:rsid w:val="008D0D97"/>
    <w:rsid w:val="008D180C"/>
    <w:rsid w:val="008D1A75"/>
    <w:rsid w:val="008D2C05"/>
    <w:rsid w:val="008D36E1"/>
    <w:rsid w:val="008D5AC8"/>
    <w:rsid w:val="008D6856"/>
    <w:rsid w:val="008D6F53"/>
    <w:rsid w:val="008D7447"/>
    <w:rsid w:val="008E10AD"/>
    <w:rsid w:val="008E4D56"/>
    <w:rsid w:val="008E50DF"/>
    <w:rsid w:val="008E5375"/>
    <w:rsid w:val="008E54F3"/>
    <w:rsid w:val="008E5D4A"/>
    <w:rsid w:val="008E618C"/>
    <w:rsid w:val="008E6486"/>
    <w:rsid w:val="008E69B2"/>
    <w:rsid w:val="008E723C"/>
    <w:rsid w:val="008E79B2"/>
    <w:rsid w:val="008F18F5"/>
    <w:rsid w:val="008F2366"/>
    <w:rsid w:val="008F2EF8"/>
    <w:rsid w:val="008F33C0"/>
    <w:rsid w:val="008F4886"/>
    <w:rsid w:val="008F53AC"/>
    <w:rsid w:val="008F6207"/>
    <w:rsid w:val="008F6595"/>
    <w:rsid w:val="008F6F0C"/>
    <w:rsid w:val="008F7AF8"/>
    <w:rsid w:val="00902367"/>
    <w:rsid w:val="009023AE"/>
    <w:rsid w:val="00902B83"/>
    <w:rsid w:val="00904E75"/>
    <w:rsid w:val="009055AB"/>
    <w:rsid w:val="009068E9"/>
    <w:rsid w:val="00907297"/>
    <w:rsid w:val="00907F65"/>
    <w:rsid w:val="009116D5"/>
    <w:rsid w:val="009122A8"/>
    <w:rsid w:val="009169B3"/>
    <w:rsid w:val="009178C6"/>
    <w:rsid w:val="00917A61"/>
    <w:rsid w:val="009203FF"/>
    <w:rsid w:val="00920737"/>
    <w:rsid w:val="00920DE1"/>
    <w:rsid w:val="00921A8A"/>
    <w:rsid w:val="0092264F"/>
    <w:rsid w:val="00922766"/>
    <w:rsid w:val="009235CB"/>
    <w:rsid w:val="00923D0C"/>
    <w:rsid w:val="00924B89"/>
    <w:rsid w:val="00926A94"/>
    <w:rsid w:val="00927341"/>
    <w:rsid w:val="0093004A"/>
    <w:rsid w:val="00930515"/>
    <w:rsid w:val="0093088C"/>
    <w:rsid w:val="00930D2C"/>
    <w:rsid w:val="00930D6C"/>
    <w:rsid w:val="00930EC8"/>
    <w:rsid w:val="00932892"/>
    <w:rsid w:val="00933160"/>
    <w:rsid w:val="00933349"/>
    <w:rsid w:val="00933467"/>
    <w:rsid w:val="00933546"/>
    <w:rsid w:val="00933ABD"/>
    <w:rsid w:val="00934392"/>
    <w:rsid w:val="00934CB7"/>
    <w:rsid w:val="00935371"/>
    <w:rsid w:val="00936214"/>
    <w:rsid w:val="0093787C"/>
    <w:rsid w:val="0093787D"/>
    <w:rsid w:val="00940C1F"/>
    <w:rsid w:val="00940DA8"/>
    <w:rsid w:val="0094156A"/>
    <w:rsid w:val="00942574"/>
    <w:rsid w:val="009439AC"/>
    <w:rsid w:val="009441BB"/>
    <w:rsid w:val="00944A95"/>
    <w:rsid w:val="00945532"/>
    <w:rsid w:val="00945813"/>
    <w:rsid w:val="00945CD6"/>
    <w:rsid w:val="00946C8A"/>
    <w:rsid w:val="00946CCD"/>
    <w:rsid w:val="00950126"/>
    <w:rsid w:val="00950A33"/>
    <w:rsid w:val="00951EDD"/>
    <w:rsid w:val="009528AB"/>
    <w:rsid w:val="00953646"/>
    <w:rsid w:val="009536F6"/>
    <w:rsid w:val="00953A53"/>
    <w:rsid w:val="00954403"/>
    <w:rsid w:val="009547BC"/>
    <w:rsid w:val="00954A82"/>
    <w:rsid w:val="0095530B"/>
    <w:rsid w:val="00955EB4"/>
    <w:rsid w:val="009564A6"/>
    <w:rsid w:val="00956B2F"/>
    <w:rsid w:val="009574AC"/>
    <w:rsid w:val="00960494"/>
    <w:rsid w:val="00960D4C"/>
    <w:rsid w:val="00960F3E"/>
    <w:rsid w:val="00961DB5"/>
    <w:rsid w:val="00964FDE"/>
    <w:rsid w:val="00967C4A"/>
    <w:rsid w:val="0097013E"/>
    <w:rsid w:val="00971501"/>
    <w:rsid w:val="00971807"/>
    <w:rsid w:val="009719BA"/>
    <w:rsid w:val="00971D12"/>
    <w:rsid w:val="00975037"/>
    <w:rsid w:val="00975570"/>
    <w:rsid w:val="00977AF1"/>
    <w:rsid w:val="00980842"/>
    <w:rsid w:val="00980A7F"/>
    <w:rsid w:val="00981D34"/>
    <w:rsid w:val="009826AC"/>
    <w:rsid w:val="00982B33"/>
    <w:rsid w:val="00983D81"/>
    <w:rsid w:val="0098547B"/>
    <w:rsid w:val="00986198"/>
    <w:rsid w:val="009870ED"/>
    <w:rsid w:val="00987456"/>
    <w:rsid w:val="0098789D"/>
    <w:rsid w:val="0099019E"/>
    <w:rsid w:val="00990239"/>
    <w:rsid w:val="00991475"/>
    <w:rsid w:val="009924CB"/>
    <w:rsid w:val="009955AC"/>
    <w:rsid w:val="00995F6A"/>
    <w:rsid w:val="0099670E"/>
    <w:rsid w:val="00996D3E"/>
    <w:rsid w:val="00997897"/>
    <w:rsid w:val="009A01A6"/>
    <w:rsid w:val="009A04C3"/>
    <w:rsid w:val="009A14F8"/>
    <w:rsid w:val="009A182C"/>
    <w:rsid w:val="009A2E95"/>
    <w:rsid w:val="009A39B3"/>
    <w:rsid w:val="009A3ED7"/>
    <w:rsid w:val="009A4569"/>
    <w:rsid w:val="009A5B1A"/>
    <w:rsid w:val="009B3714"/>
    <w:rsid w:val="009B405B"/>
    <w:rsid w:val="009B4C2C"/>
    <w:rsid w:val="009B5686"/>
    <w:rsid w:val="009B6A0A"/>
    <w:rsid w:val="009C00A1"/>
    <w:rsid w:val="009C0BEB"/>
    <w:rsid w:val="009C1872"/>
    <w:rsid w:val="009C18F7"/>
    <w:rsid w:val="009C270B"/>
    <w:rsid w:val="009C2D5F"/>
    <w:rsid w:val="009C315D"/>
    <w:rsid w:val="009C5617"/>
    <w:rsid w:val="009C5A45"/>
    <w:rsid w:val="009C60F1"/>
    <w:rsid w:val="009C78DE"/>
    <w:rsid w:val="009D012C"/>
    <w:rsid w:val="009D2BC5"/>
    <w:rsid w:val="009D3AEF"/>
    <w:rsid w:val="009D596F"/>
    <w:rsid w:val="009D5C92"/>
    <w:rsid w:val="009D73E6"/>
    <w:rsid w:val="009D75A0"/>
    <w:rsid w:val="009E1A31"/>
    <w:rsid w:val="009E2072"/>
    <w:rsid w:val="009E3EDB"/>
    <w:rsid w:val="009E41D7"/>
    <w:rsid w:val="009E4BD2"/>
    <w:rsid w:val="009E56D7"/>
    <w:rsid w:val="009E620C"/>
    <w:rsid w:val="009E7D38"/>
    <w:rsid w:val="009F1F5F"/>
    <w:rsid w:val="009F2719"/>
    <w:rsid w:val="009F3C1D"/>
    <w:rsid w:val="009F5C5C"/>
    <w:rsid w:val="009F5F5A"/>
    <w:rsid w:val="009F622F"/>
    <w:rsid w:val="009F63B3"/>
    <w:rsid w:val="009F6A80"/>
    <w:rsid w:val="009F7726"/>
    <w:rsid w:val="00A00244"/>
    <w:rsid w:val="00A0132A"/>
    <w:rsid w:val="00A026B7"/>
    <w:rsid w:val="00A03BAC"/>
    <w:rsid w:val="00A0420C"/>
    <w:rsid w:val="00A04E19"/>
    <w:rsid w:val="00A058C4"/>
    <w:rsid w:val="00A05FD7"/>
    <w:rsid w:val="00A0661B"/>
    <w:rsid w:val="00A10804"/>
    <w:rsid w:val="00A11115"/>
    <w:rsid w:val="00A11815"/>
    <w:rsid w:val="00A119CE"/>
    <w:rsid w:val="00A131A0"/>
    <w:rsid w:val="00A139BD"/>
    <w:rsid w:val="00A14CDB"/>
    <w:rsid w:val="00A15BA2"/>
    <w:rsid w:val="00A15F95"/>
    <w:rsid w:val="00A16653"/>
    <w:rsid w:val="00A1690E"/>
    <w:rsid w:val="00A16B82"/>
    <w:rsid w:val="00A214C0"/>
    <w:rsid w:val="00A217CC"/>
    <w:rsid w:val="00A234A4"/>
    <w:rsid w:val="00A23FB9"/>
    <w:rsid w:val="00A247DF"/>
    <w:rsid w:val="00A2533B"/>
    <w:rsid w:val="00A30BA9"/>
    <w:rsid w:val="00A30E9A"/>
    <w:rsid w:val="00A316E8"/>
    <w:rsid w:val="00A3185A"/>
    <w:rsid w:val="00A31D7C"/>
    <w:rsid w:val="00A33968"/>
    <w:rsid w:val="00A33CBB"/>
    <w:rsid w:val="00A34E54"/>
    <w:rsid w:val="00A35DFF"/>
    <w:rsid w:val="00A36A85"/>
    <w:rsid w:val="00A36DFE"/>
    <w:rsid w:val="00A40F14"/>
    <w:rsid w:val="00A41BA2"/>
    <w:rsid w:val="00A41CDD"/>
    <w:rsid w:val="00A4208E"/>
    <w:rsid w:val="00A4299F"/>
    <w:rsid w:val="00A431CC"/>
    <w:rsid w:val="00A432AE"/>
    <w:rsid w:val="00A445DB"/>
    <w:rsid w:val="00A446F6"/>
    <w:rsid w:val="00A44F47"/>
    <w:rsid w:val="00A44FBC"/>
    <w:rsid w:val="00A4510B"/>
    <w:rsid w:val="00A4535C"/>
    <w:rsid w:val="00A454B6"/>
    <w:rsid w:val="00A460A2"/>
    <w:rsid w:val="00A46743"/>
    <w:rsid w:val="00A54377"/>
    <w:rsid w:val="00A5468C"/>
    <w:rsid w:val="00A54A5B"/>
    <w:rsid w:val="00A54CE3"/>
    <w:rsid w:val="00A551F8"/>
    <w:rsid w:val="00A5654B"/>
    <w:rsid w:val="00A5745A"/>
    <w:rsid w:val="00A577A9"/>
    <w:rsid w:val="00A60195"/>
    <w:rsid w:val="00A6093E"/>
    <w:rsid w:val="00A60D96"/>
    <w:rsid w:val="00A60DA6"/>
    <w:rsid w:val="00A6219C"/>
    <w:rsid w:val="00A62524"/>
    <w:rsid w:val="00A62E41"/>
    <w:rsid w:val="00A65C10"/>
    <w:rsid w:val="00A66241"/>
    <w:rsid w:val="00A67303"/>
    <w:rsid w:val="00A71EC4"/>
    <w:rsid w:val="00A72986"/>
    <w:rsid w:val="00A72AB4"/>
    <w:rsid w:val="00A73AEC"/>
    <w:rsid w:val="00A74526"/>
    <w:rsid w:val="00A75689"/>
    <w:rsid w:val="00A8024C"/>
    <w:rsid w:val="00A80608"/>
    <w:rsid w:val="00A8377C"/>
    <w:rsid w:val="00A862A9"/>
    <w:rsid w:val="00A86758"/>
    <w:rsid w:val="00A86ECF"/>
    <w:rsid w:val="00A9074B"/>
    <w:rsid w:val="00A90E93"/>
    <w:rsid w:val="00A91C4A"/>
    <w:rsid w:val="00A91C4C"/>
    <w:rsid w:val="00A921A8"/>
    <w:rsid w:val="00A92962"/>
    <w:rsid w:val="00A92E3A"/>
    <w:rsid w:val="00A93238"/>
    <w:rsid w:val="00A93490"/>
    <w:rsid w:val="00A93659"/>
    <w:rsid w:val="00A937EF"/>
    <w:rsid w:val="00A9542D"/>
    <w:rsid w:val="00A9573C"/>
    <w:rsid w:val="00A95A6F"/>
    <w:rsid w:val="00A95DFB"/>
    <w:rsid w:val="00A96EA2"/>
    <w:rsid w:val="00A97F1C"/>
    <w:rsid w:val="00AA19C3"/>
    <w:rsid w:val="00AA2D0E"/>
    <w:rsid w:val="00AA41EA"/>
    <w:rsid w:val="00AA46DD"/>
    <w:rsid w:val="00AA59D8"/>
    <w:rsid w:val="00AA5A65"/>
    <w:rsid w:val="00AA6277"/>
    <w:rsid w:val="00AA6839"/>
    <w:rsid w:val="00AA6F50"/>
    <w:rsid w:val="00AA7BBB"/>
    <w:rsid w:val="00AB02EA"/>
    <w:rsid w:val="00AB14D1"/>
    <w:rsid w:val="00AB1BD3"/>
    <w:rsid w:val="00AB2F3B"/>
    <w:rsid w:val="00AB46C2"/>
    <w:rsid w:val="00AB4B72"/>
    <w:rsid w:val="00AB4B73"/>
    <w:rsid w:val="00AB584C"/>
    <w:rsid w:val="00AB6269"/>
    <w:rsid w:val="00AB664A"/>
    <w:rsid w:val="00AB66CF"/>
    <w:rsid w:val="00AC00D1"/>
    <w:rsid w:val="00AC21C0"/>
    <w:rsid w:val="00AC2D85"/>
    <w:rsid w:val="00AC339C"/>
    <w:rsid w:val="00AC3408"/>
    <w:rsid w:val="00AC384D"/>
    <w:rsid w:val="00AC403E"/>
    <w:rsid w:val="00AC4C85"/>
    <w:rsid w:val="00AC558A"/>
    <w:rsid w:val="00AC7888"/>
    <w:rsid w:val="00AC79C1"/>
    <w:rsid w:val="00AD050C"/>
    <w:rsid w:val="00AD0F04"/>
    <w:rsid w:val="00AD1205"/>
    <w:rsid w:val="00AD1571"/>
    <w:rsid w:val="00AD1A67"/>
    <w:rsid w:val="00AD1FD4"/>
    <w:rsid w:val="00AD598D"/>
    <w:rsid w:val="00AD5CCB"/>
    <w:rsid w:val="00AD6A79"/>
    <w:rsid w:val="00AE0A48"/>
    <w:rsid w:val="00AE2259"/>
    <w:rsid w:val="00AE286B"/>
    <w:rsid w:val="00AE4160"/>
    <w:rsid w:val="00AE45E2"/>
    <w:rsid w:val="00AE688E"/>
    <w:rsid w:val="00AE745D"/>
    <w:rsid w:val="00AE78CA"/>
    <w:rsid w:val="00AF0439"/>
    <w:rsid w:val="00AF05FC"/>
    <w:rsid w:val="00AF25A2"/>
    <w:rsid w:val="00AF2B3D"/>
    <w:rsid w:val="00AF3183"/>
    <w:rsid w:val="00AF36F1"/>
    <w:rsid w:val="00AF3B11"/>
    <w:rsid w:val="00AF3B3E"/>
    <w:rsid w:val="00AF5667"/>
    <w:rsid w:val="00AF7C47"/>
    <w:rsid w:val="00B00A1C"/>
    <w:rsid w:val="00B00B58"/>
    <w:rsid w:val="00B0173B"/>
    <w:rsid w:val="00B017EA"/>
    <w:rsid w:val="00B01E13"/>
    <w:rsid w:val="00B0230D"/>
    <w:rsid w:val="00B02419"/>
    <w:rsid w:val="00B036E6"/>
    <w:rsid w:val="00B03C9A"/>
    <w:rsid w:val="00B0401B"/>
    <w:rsid w:val="00B0429B"/>
    <w:rsid w:val="00B0462F"/>
    <w:rsid w:val="00B050F2"/>
    <w:rsid w:val="00B06463"/>
    <w:rsid w:val="00B06791"/>
    <w:rsid w:val="00B06AA0"/>
    <w:rsid w:val="00B0721A"/>
    <w:rsid w:val="00B1123C"/>
    <w:rsid w:val="00B12213"/>
    <w:rsid w:val="00B12367"/>
    <w:rsid w:val="00B125AE"/>
    <w:rsid w:val="00B12FD1"/>
    <w:rsid w:val="00B13020"/>
    <w:rsid w:val="00B14ACE"/>
    <w:rsid w:val="00B1602B"/>
    <w:rsid w:val="00B1606A"/>
    <w:rsid w:val="00B17773"/>
    <w:rsid w:val="00B178E4"/>
    <w:rsid w:val="00B17CC0"/>
    <w:rsid w:val="00B2068A"/>
    <w:rsid w:val="00B206FB"/>
    <w:rsid w:val="00B20A76"/>
    <w:rsid w:val="00B20AFC"/>
    <w:rsid w:val="00B210D2"/>
    <w:rsid w:val="00B22574"/>
    <w:rsid w:val="00B2290E"/>
    <w:rsid w:val="00B23748"/>
    <w:rsid w:val="00B238AA"/>
    <w:rsid w:val="00B24648"/>
    <w:rsid w:val="00B24729"/>
    <w:rsid w:val="00B25E41"/>
    <w:rsid w:val="00B26180"/>
    <w:rsid w:val="00B26235"/>
    <w:rsid w:val="00B267A7"/>
    <w:rsid w:val="00B272E0"/>
    <w:rsid w:val="00B27D56"/>
    <w:rsid w:val="00B30399"/>
    <w:rsid w:val="00B30634"/>
    <w:rsid w:val="00B3263F"/>
    <w:rsid w:val="00B33938"/>
    <w:rsid w:val="00B346AC"/>
    <w:rsid w:val="00B35182"/>
    <w:rsid w:val="00B35AD9"/>
    <w:rsid w:val="00B361A6"/>
    <w:rsid w:val="00B375A4"/>
    <w:rsid w:val="00B40DA0"/>
    <w:rsid w:val="00B427FD"/>
    <w:rsid w:val="00B43913"/>
    <w:rsid w:val="00B440E6"/>
    <w:rsid w:val="00B44466"/>
    <w:rsid w:val="00B4459D"/>
    <w:rsid w:val="00B44795"/>
    <w:rsid w:val="00B44D43"/>
    <w:rsid w:val="00B464C6"/>
    <w:rsid w:val="00B51E41"/>
    <w:rsid w:val="00B52537"/>
    <w:rsid w:val="00B5307F"/>
    <w:rsid w:val="00B53497"/>
    <w:rsid w:val="00B5550F"/>
    <w:rsid w:val="00B562D9"/>
    <w:rsid w:val="00B61B87"/>
    <w:rsid w:val="00B63A6E"/>
    <w:rsid w:val="00B63AC2"/>
    <w:rsid w:val="00B6422D"/>
    <w:rsid w:val="00B647C1"/>
    <w:rsid w:val="00B6492A"/>
    <w:rsid w:val="00B64A1D"/>
    <w:rsid w:val="00B64E2F"/>
    <w:rsid w:val="00B65D80"/>
    <w:rsid w:val="00B71C70"/>
    <w:rsid w:val="00B725FB"/>
    <w:rsid w:val="00B72A0C"/>
    <w:rsid w:val="00B73E05"/>
    <w:rsid w:val="00B7413B"/>
    <w:rsid w:val="00B74AA7"/>
    <w:rsid w:val="00B74E9E"/>
    <w:rsid w:val="00B75482"/>
    <w:rsid w:val="00B76550"/>
    <w:rsid w:val="00B77037"/>
    <w:rsid w:val="00B770FC"/>
    <w:rsid w:val="00B77C32"/>
    <w:rsid w:val="00B81897"/>
    <w:rsid w:val="00B81EF2"/>
    <w:rsid w:val="00B820CD"/>
    <w:rsid w:val="00B82304"/>
    <w:rsid w:val="00B85666"/>
    <w:rsid w:val="00B85961"/>
    <w:rsid w:val="00B85C63"/>
    <w:rsid w:val="00B86EAE"/>
    <w:rsid w:val="00B87B41"/>
    <w:rsid w:val="00B9004F"/>
    <w:rsid w:val="00B90A0C"/>
    <w:rsid w:val="00B9230E"/>
    <w:rsid w:val="00B92CE4"/>
    <w:rsid w:val="00B92EB7"/>
    <w:rsid w:val="00B937A2"/>
    <w:rsid w:val="00B93840"/>
    <w:rsid w:val="00B93DD4"/>
    <w:rsid w:val="00B947D5"/>
    <w:rsid w:val="00B9701A"/>
    <w:rsid w:val="00B97310"/>
    <w:rsid w:val="00BA01A9"/>
    <w:rsid w:val="00BA01FB"/>
    <w:rsid w:val="00BA06E2"/>
    <w:rsid w:val="00BA0C18"/>
    <w:rsid w:val="00BA0E1C"/>
    <w:rsid w:val="00BA1239"/>
    <w:rsid w:val="00BA16ED"/>
    <w:rsid w:val="00BA21B4"/>
    <w:rsid w:val="00BA3E88"/>
    <w:rsid w:val="00BA6AFE"/>
    <w:rsid w:val="00BB18AF"/>
    <w:rsid w:val="00BB2444"/>
    <w:rsid w:val="00BB2724"/>
    <w:rsid w:val="00BB2D82"/>
    <w:rsid w:val="00BB44A7"/>
    <w:rsid w:val="00BB4992"/>
    <w:rsid w:val="00BC01D0"/>
    <w:rsid w:val="00BC025A"/>
    <w:rsid w:val="00BC02C0"/>
    <w:rsid w:val="00BC0CB0"/>
    <w:rsid w:val="00BC17E8"/>
    <w:rsid w:val="00BC1F72"/>
    <w:rsid w:val="00BC6FEB"/>
    <w:rsid w:val="00BC76D0"/>
    <w:rsid w:val="00BD1B8D"/>
    <w:rsid w:val="00BD34E6"/>
    <w:rsid w:val="00BD4600"/>
    <w:rsid w:val="00BD46EF"/>
    <w:rsid w:val="00BD5A81"/>
    <w:rsid w:val="00BD76D8"/>
    <w:rsid w:val="00BD7C11"/>
    <w:rsid w:val="00BD7DFA"/>
    <w:rsid w:val="00BE19F9"/>
    <w:rsid w:val="00BE2B0A"/>
    <w:rsid w:val="00BE2C0C"/>
    <w:rsid w:val="00BE3F4E"/>
    <w:rsid w:val="00BE6274"/>
    <w:rsid w:val="00BE6BCB"/>
    <w:rsid w:val="00BF1330"/>
    <w:rsid w:val="00BF1E7D"/>
    <w:rsid w:val="00BF20C8"/>
    <w:rsid w:val="00BF23B3"/>
    <w:rsid w:val="00BF49B1"/>
    <w:rsid w:val="00BF54B8"/>
    <w:rsid w:val="00BF5718"/>
    <w:rsid w:val="00BF6190"/>
    <w:rsid w:val="00BF6920"/>
    <w:rsid w:val="00BF7CFE"/>
    <w:rsid w:val="00C016CB"/>
    <w:rsid w:val="00C01FE9"/>
    <w:rsid w:val="00C021FE"/>
    <w:rsid w:val="00C0279D"/>
    <w:rsid w:val="00C02BBA"/>
    <w:rsid w:val="00C03BD6"/>
    <w:rsid w:val="00C03BE1"/>
    <w:rsid w:val="00C05C18"/>
    <w:rsid w:val="00C06A2A"/>
    <w:rsid w:val="00C06C79"/>
    <w:rsid w:val="00C07BFF"/>
    <w:rsid w:val="00C07CC8"/>
    <w:rsid w:val="00C102E2"/>
    <w:rsid w:val="00C10872"/>
    <w:rsid w:val="00C10947"/>
    <w:rsid w:val="00C10E3B"/>
    <w:rsid w:val="00C15689"/>
    <w:rsid w:val="00C16469"/>
    <w:rsid w:val="00C16905"/>
    <w:rsid w:val="00C17374"/>
    <w:rsid w:val="00C21881"/>
    <w:rsid w:val="00C230A6"/>
    <w:rsid w:val="00C2376C"/>
    <w:rsid w:val="00C23C47"/>
    <w:rsid w:val="00C23D5D"/>
    <w:rsid w:val="00C23FEF"/>
    <w:rsid w:val="00C249F0"/>
    <w:rsid w:val="00C24B6E"/>
    <w:rsid w:val="00C24BBE"/>
    <w:rsid w:val="00C27891"/>
    <w:rsid w:val="00C30246"/>
    <w:rsid w:val="00C34E99"/>
    <w:rsid w:val="00C35152"/>
    <w:rsid w:val="00C351E2"/>
    <w:rsid w:val="00C354B5"/>
    <w:rsid w:val="00C36BCF"/>
    <w:rsid w:val="00C37006"/>
    <w:rsid w:val="00C41388"/>
    <w:rsid w:val="00C41D4C"/>
    <w:rsid w:val="00C43B55"/>
    <w:rsid w:val="00C43BBB"/>
    <w:rsid w:val="00C443C0"/>
    <w:rsid w:val="00C446F2"/>
    <w:rsid w:val="00C44A20"/>
    <w:rsid w:val="00C45E5D"/>
    <w:rsid w:val="00C50904"/>
    <w:rsid w:val="00C53079"/>
    <w:rsid w:val="00C54B78"/>
    <w:rsid w:val="00C55D0C"/>
    <w:rsid w:val="00C56F1B"/>
    <w:rsid w:val="00C62EA2"/>
    <w:rsid w:val="00C634A7"/>
    <w:rsid w:val="00C64414"/>
    <w:rsid w:val="00C6493C"/>
    <w:rsid w:val="00C64D95"/>
    <w:rsid w:val="00C64F0B"/>
    <w:rsid w:val="00C65CBD"/>
    <w:rsid w:val="00C65FE3"/>
    <w:rsid w:val="00C7012D"/>
    <w:rsid w:val="00C704DD"/>
    <w:rsid w:val="00C7129E"/>
    <w:rsid w:val="00C72152"/>
    <w:rsid w:val="00C726DE"/>
    <w:rsid w:val="00C73213"/>
    <w:rsid w:val="00C73E92"/>
    <w:rsid w:val="00C753D5"/>
    <w:rsid w:val="00C75576"/>
    <w:rsid w:val="00C75F4F"/>
    <w:rsid w:val="00C76EE0"/>
    <w:rsid w:val="00C77231"/>
    <w:rsid w:val="00C80C74"/>
    <w:rsid w:val="00C81065"/>
    <w:rsid w:val="00C81171"/>
    <w:rsid w:val="00C827D4"/>
    <w:rsid w:val="00C834BE"/>
    <w:rsid w:val="00C83E14"/>
    <w:rsid w:val="00C8424B"/>
    <w:rsid w:val="00C84A85"/>
    <w:rsid w:val="00C84CCB"/>
    <w:rsid w:val="00C8669A"/>
    <w:rsid w:val="00C86EDA"/>
    <w:rsid w:val="00C86F1A"/>
    <w:rsid w:val="00C87792"/>
    <w:rsid w:val="00C907C2"/>
    <w:rsid w:val="00C909AB"/>
    <w:rsid w:val="00C92570"/>
    <w:rsid w:val="00C92EEF"/>
    <w:rsid w:val="00C93657"/>
    <w:rsid w:val="00C948AF"/>
    <w:rsid w:val="00C94C93"/>
    <w:rsid w:val="00C95342"/>
    <w:rsid w:val="00C95B2D"/>
    <w:rsid w:val="00C96696"/>
    <w:rsid w:val="00C96EC1"/>
    <w:rsid w:val="00C971D3"/>
    <w:rsid w:val="00C9767A"/>
    <w:rsid w:val="00C97CB2"/>
    <w:rsid w:val="00CA1E66"/>
    <w:rsid w:val="00CA27CE"/>
    <w:rsid w:val="00CA3A60"/>
    <w:rsid w:val="00CA3B19"/>
    <w:rsid w:val="00CA439D"/>
    <w:rsid w:val="00CA5434"/>
    <w:rsid w:val="00CA5EE5"/>
    <w:rsid w:val="00CA65F9"/>
    <w:rsid w:val="00CA6EE0"/>
    <w:rsid w:val="00CA71F8"/>
    <w:rsid w:val="00CA77BC"/>
    <w:rsid w:val="00CB0D13"/>
    <w:rsid w:val="00CB1C16"/>
    <w:rsid w:val="00CB1ECE"/>
    <w:rsid w:val="00CB32E7"/>
    <w:rsid w:val="00CB357B"/>
    <w:rsid w:val="00CB3C33"/>
    <w:rsid w:val="00CB3FF0"/>
    <w:rsid w:val="00CB48EF"/>
    <w:rsid w:val="00CB4EA3"/>
    <w:rsid w:val="00CB5311"/>
    <w:rsid w:val="00CB6749"/>
    <w:rsid w:val="00CB6884"/>
    <w:rsid w:val="00CB6CDE"/>
    <w:rsid w:val="00CC0F4B"/>
    <w:rsid w:val="00CC18DE"/>
    <w:rsid w:val="00CC2E87"/>
    <w:rsid w:val="00CC4ECF"/>
    <w:rsid w:val="00CC51B9"/>
    <w:rsid w:val="00CC5809"/>
    <w:rsid w:val="00CC774B"/>
    <w:rsid w:val="00CC7802"/>
    <w:rsid w:val="00CD1194"/>
    <w:rsid w:val="00CD2C37"/>
    <w:rsid w:val="00CD34B6"/>
    <w:rsid w:val="00CD3EFF"/>
    <w:rsid w:val="00CD452D"/>
    <w:rsid w:val="00CD4D58"/>
    <w:rsid w:val="00CD6CA9"/>
    <w:rsid w:val="00CD72C0"/>
    <w:rsid w:val="00CD7E2E"/>
    <w:rsid w:val="00CE060B"/>
    <w:rsid w:val="00CE0FAE"/>
    <w:rsid w:val="00CE23A8"/>
    <w:rsid w:val="00CE2EEC"/>
    <w:rsid w:val="00CE3641"/>
    <w:rsid w:val="00CE4358"/>
    <w:rsid w:val="00CE4A98"/>
    <w:rsid w:val="00CE50A3"/>
    <w:rsid w:val="00CE56EB"/>
    <w:rsid w:val="00CE6F0D"/>
    <w:rsid w:val="00CE7F8A"/>
    <w:rsid w:val="00CF0537"/>
    <w:rsid w:val="00CF0A75"/>
    <w:rsid w:val="00CF1016"/>
    <w:rsid w:val="00CF1801"/>
    <w:rsid w:val="00CF203F"/>
    <w:rsid w:val="00CF21F7"/>
    <w:rsid w:val="00CF2514"/>
    <w:rsid w:val="00CF27AF"/>
    <w:rsid w:val="00CF2ACE"/>
    <w:rsid w:val="00CF32B3"/>
    <w:rsid w:val="00CF3B24"/>
    <w:rsid w:val="00CF3B6F"/>
    <w:rsid w:val="00CF3DCC"/>
    <w:rsid w:val="00CF44C3"/>
    <w:rsid w:val="00CF4E34"/>
    <w:rsid w:val="00CF5596"/>
    <w:rsid w:val="00CF6F7C"/>
    <w:rsid w:val="00CF711D"/>
    <w:rsid w:val="00CF7C68"/>
    <w:rsid w:val="00CF7EAF"/>
    <w:rsid w:val="00D0075A"/>
    <w:rsid w:val="00D01190"/>
    <w:rsid w:val="00D0121D"/>
    <w:rsid w:val="00D02850"/>
    <w:rsid w:val="00D03007"/>
    <w:rsid w:val="00D036CD"/>
    <w:rsid w:val="00D03F90"/>
    <w:rsid w:val="00D04F26"/>
    <w:rsid w:val="00D0546D"/>
    <w:rsid w:val="00D06236"/>
    <w:rsid w:val="00D06825"/>
    <w:rsid w:val="00D069C5"/>
    <w:rsid w:val="00D13A85"/>
    <w:rsid w:val="00D13B1C"/>
    <w:rsid w:val="00D13ECF"/>
    <w:rsid w:val="00D14F9E"/>
    <w:rsid w:val="00D15A29"/>
    <w:rsid w:val="00D16A72"/>
    <w:rsid w:val="00D20BB5"/>
    <w:rsid w:val="00D21678"/>
    <w:rsid w:val="00D2229A"/>
    <w:rsid w:val="00D23A6F"/>
    <w:rsid w:val="00D24A9D"/>
    <w:rsid w:val="00D24B33"/>
    <w:rsid w:val="00D2591C"/>
    <w:rsid w:val="00D266E0"/>
    <w:rsid w:val="00D26806"/>
    <w:rsid w:val="00D30016"/>
    <w:rsid w:val="00D30ADF"/>
    <w:rsid w:val="00D30EFC"/>
    <w:rsid w:val="00D312F2"/>
    <w:rsid w:val="00D31889"/>
    <w:rsid w:val="00D32324"/>
    <w:rsid w:val="00D33366"/>
    <w:rsid w:val="00D34127"/>
    <w:rsid w:val="00D342DD"/>
    <w:rsid w:val="00D3441D"/>
    <w:rsid w:val="00D37A5A"/>
    <w:rsid w:val="00D40ACB"/>
    <w:rsid w:val="00D422D2"/>
    <w:rsid w:val="00D42541"/>
    <w:rsid w:val="00D436ED"/>
    <w:rsid w:val="00D4559D"/>
    <w:rsid w:val="00D458EF"/>
    <w:rsid w:val="00D4592E"/>
    <w:rsid w:val="00D45EE1"/>
    <w:rsid w:val="00D46273"/>
    <w:rsid w:val="00D47467"/>
    <w:rsid w:val="00D5033E"/>
    <w:rsid w:val="00D51CD4"/>
    <w:rsid w:val="00D5345D"/>
    <w:rsid w:val="00D540F7"/>
    <w:rsid w:val="00D54C9D"/>
    <w:rsid w:val="00D565BC"/>
    <w:rsid w:val="00D6033F"/>
    <w:rsid w:val="00D60517"/>
    <w:rsid w:val="00D60EB9"/>
    <w:rsid w:val="00D61391"/>
    <w:rsid w:val="00D61589"/>
    <w:rsid w:val="00D6278D"/>
    <w:rsid w:val="00D62F61"/>
    <w:rsid w:val="00D632EB"/>
    <w:rsid w:val="00D636CC"/>
    <w:rsid w:val="00D636F2"/>
    <w:rsid w:val="00D64A2C"/>
    <w:rsid w:val="00D6710A"/>
    <w:rsid w:val="00D675DF"/>
    <w:rsid w:val="00D676FA"/>
    <w:rsid w:val="00D709EC"/>
    <w:rsid w:val="00D70C3E"/>
    <w:rsid w:val="00D71D70"/>
    <w:rsid w:val="00D72272"/>
    <w:rsid w:val="00D725A0"/>
    <w:rsid w:val="00D72E21"/>
    <w:rsid w:val="00D737D9"/>
    <w:rsid w:val="00D740B8"/>
    <w:rsid w:val="00D744B7"/>
    <w:rsid w:val="00D769A4"/>
    <w:rsid w:val="00D76C3B"/>
    <w:rsid w:val="00D802CC"/>
    <w:rsid w:val="00D802D7"/>
    <w:rsid w:val="00D80D77"/>
    <w:rsid w:val="00D83DCE"/>
    <w:rsid w:val="00D84403"/>
    <w:rsid w:val="00D84C1E"/>
    <w:rsid w:val="00D86665"/>
    <w:rsid w:val="00D86C16"/>
    <w:rsid w:val="00D878E3"/>
    <w:rsid w:val="00D90E23"/>
    <w:rsid w:val="00D91327"/>
    <w:rsid w:val="00D9320A"/>
    <w:rsid w:val="00D93600"/>
    <w:rsid w:val="00D93DB0"/>
    <w:rsid w:val="00D94FB0"/>
    <w:rsid w:val="00D95584"/>
    <w:rsid w:val="00D95D0B"/>
    <w:rsid w:val="00D978D4"/>
    <w:rsid w:val="00D97F22"/>
    <w:rsid w:val="00DA0A9E"/>
    <w:rsid w:val="00DA0E35"/>
    <w:rsid w:val="00DA2D31"/>
    <w:rsid w:val="00DA3588"/>
    <w:rsid w:val="00DA378E"/>
    <w:rsid w:val="00DA39D4"/>
    <w:rsid w:val="00DA531B"/>
    <w:rsid w:val="00DA600D"/>
    <w:rsid w:val="00DA60FA"/>
    <w:rsid w:val="00DA6A5D"/>
    <w:rsid w:val="00DA7770"/>
    <w:rsid w:val="00DB017D"/>
    <w:rsid w:val="00DB2D24"/>
    <w:rsid w:val="00DB362E"/>
    <w:rsid w:val="00DB3801"/>
    <w:rsid w:val="00DB465D"/>
    <w:rsid w:val="00DB49B0"/>
    <w:rsid w:val="00DB4FF8"/>
    <w:rsid w:val="00DB5476"/>
    <w:rsid w:val="00DB6792"/>
    <w:rsid w:val="00DB7ADC"/>
    <w:rsid w:val="00DB7EDB"/>
    <w:rsid w:val="00DC0236"/>
    <w:rsid w:val="00DC0CEC"/>
    <w:rsid w:val="00DC1517"/>
    <w:rsid w:val="00DC242A"/>
    <w:rsid w:val="00DC35E2"/>
    <w:rsid w:val="00DC39C1"/>
    <w:rsid w:val="00DC51AD"/>
    <w:rsid w:val="00DC582B"/>
    <w:rsid w:val="00DC63A9"/>
    <w:rsid w:val="00DC6A69"/>
    <w:rsid w:val="00DC7568"/>
    <w:rsid w:val="00DD0A8A"/>
    <w:rsid w:val="00DD0B96"/>
    <w:rsid w:val="00DD0DD9"/>
    <w:rsid w:val="00DD1288"/>
    <w:rsid w:val="00DD18B8"/>
    <w:rsid w:val="00DD249D"/>
    <w:rsid w:val="00DD2CB7"/>
    <w:rsid w:val="00DD3818"/>
    <w:rsid w:val="00DD38F2"/>
    <w:rsid w:val="00DD3A89"/>
    <w:rsid w:val="00DD4272"/>
    <w:rsid w:val="00DD42FD"/>
    <w:rsid w:val="00DD4A65"/>
    <w:rsid w:val="00DD7BE6"/>
    <w:rsid w:val="00DE20C7"/>
    <w:rsid w:val="00DE27DD"/>
    <w:rsid w:val="00DE2DE0"/>
    <w:rsid w:val="00DE4438"/>
    <w:rsid w:val="00DE4807"/>
    <w:rsid w:val="00DE6407"/>
    <w:rsid w:val="00DF4A78"/>
    <w:rsid w:val="00DF5678"/>
    <w:rsid w:val="00DF5C39"/>
    <w:rsid w:val="00DF6004"/>
    <w:rsid w:val="00DF6070"/>
    <w:rsid w:val="00DF6800"/>
    <w:rsid w:val="00DF6A94"/>
    <w:rsid w:val="00DF6B7F"/>
    <w:rsid w:val="00DF6D02"/>
    <w:rsid w:val="00DF73AE"/>
    <w:rsid w:val="00DF76FB"/>
    <w:rsid w:val="00E0013A"/>
    <w:rsid w:val="00E00841"/>
    <w:rsid w:val="00E0294D"/>
    <w:rsid w:val="00E02C24"/>
    <w:rsid w:val="00E03B13"/>
    <w:rsid w:val="00E03C9A"/>
    <w:rsid w:val="00E04A5D"/>
    <w:rsid w:val="00E05A35"/>
    <w:rsid w:val="00E06513"/>
    <w:rsid w:val="00E07E6C"/>
    <w:rsid w:val="00E10CB4"/>
    <w:rsid w:val="00E14ED7"/>
    <w:rsid w:val="00E161C8"/>
    <w:rsid w:val="00E16AB3"/>
    <w:rsid w:val="00E17595"/>
    <w:rsid w:val="00E17CC5"/>
    <w:rsid w:val="00E17E22"/>
    <w:rsid w:val="00E20D89"/>
    <w:rsid w:val="00E20DD8"/>
    <w:rsid w:val="00E2385A"/>
    <w:rsid w:val="00E23F53"/>
    <w:rsid w:val="00E25F98"/>
    <w:rsid w:val="00E266AB"/>
    <w:rsid w:val="00E26B5D"/>
    <w:rsid w:val="00E27093"/>
    <w:rsid w:val="00E275EC"/>
    <w:rsid w:val="00E30539"/>
    <w:rsid w:val="00E32158"/>
    <w:rsid w:val="00E33FE9"/>
    <w:rsid w:val="00E340B9"/>
    <w:rsid w:val="00E34158"/>
    <w:rsid w:val="00E345F6"/>
    <w:rsid w:val="00E34705"/>
    <w:rsid w:val="00E3490F"/>
    <w:rsid w:val="00E34FB3"/>
    <w:rsid w:val="00E3532E"/>
    <w:rsid w:val="00E35EA3"/>
    <w:rsid w:val="00E35FB4"/>
    <w:rsid w:val="00E36188"/>
    <w:rsid w:val="00E36E6C"/>
    <w:rsid w:val="00E372DB"/>
    <w:rsid w:val="00E37F3B"/>
    <w:rsid w:val="00E40147"/>
    <w:rsid w:val="00E4246F"/>
    <w:rsid w:val="00E43232"/>
    <w:rsid w:val="00E437E0"/>
    <w:rsid w:val="00E44948"/>
    <w:rsid w:val="00E45718"/>
    <w:rsid w:val="00E46FCB"/>
    <w:rsid w:val="00E4745C"/>
    <w:rsid w:val="00E474D7"/>
    <w:rsid w:val="00E47E02"/>
    <w:rsid w:val="00E47E20"/>
    <w:rsid w:val="00E50212"/>
    <w:rsid w:val="00E51E34"/>
    <w:rsid w:val="00E524C0"/>
    <w:rsid w:val="00E55486"/>
    <w:rsid w:val="00E55E7F"/>
    <w:rsid w:val="00E56500"/>
    <w:rsid w:val="00E600DE"/>
    <w:rsid w:val="00E605E2"/>
    <w:rsid w:val="00E61731"/>
    <w:rsid w:val="00E61ABC"/>
    <w:rsid w:val="00E61F92"/>
    <w:rsid w:val="00E6256D"/>
    <w:rsid w:val="00E628E9"/>
    <w:rsid w:val="00E62A05"/>
    <w:rsid w:val="00E63B4C"/>
    <w:rsid w:val="00E642B2"/>
    <w:rsid w:val="00E65203"/>
    <w:rsid w:val="00E65816"/>
    <w:rsid w:val="00E669FC"/>
    <w:rsid w:val="00E672A8"/>
    <w:rsid w:val="00E67BD0"/>
    <w:rsid w:val="00E70103"/>
    <w:rsid w:val="00E7064E"/>
    <w:rsid w:val="00E7180C"/>
    <w:rsid w:val="00E72154"/>
    <w:rsid w:val="00E724FB"/>
    <w:rsid w:val="00E7258C"/>
    <w:rsid w:val="00E72738"/>
    <w:rsid w:val="00E72791"/>
    <w:rsid w:val="00E741F1"/>
    <w:rsid w:val="00E753BE"/>
    <w:rsid w:val="00E766E7"/>
    <w:rsid w:val="00E80FBC"/>
    <w:rsid w:val="00E8147B"/>
    <w:rsid w:val="00E81AC1"/>
    <w:rsid w:val="00E82F60"/>
    <w:rsid w:val="00E83118"/>
    <w:rsid w:val="00E840CB"/>
    <w:rsid w:val="00E86B11"/>
    <w:rsid w:val="00E87469"/>
    <w:rsid w:val="00E90538"/>
    <w:rsid w:val="00E91465"/>
    <w:rsid w:val="00E96085"/>
    <w:rsid w:val="00E9621F"/>
    <w:rsid w:val="00E965A1"/>
    <w:rsid w:val="00E971A4"/>
    <w:rsid w:val="00EA0654"/>
    <w:rsid w:val="00EA2248"/>
    <w:rsid w:val="00EA3D23"/>
    <w:rsid w:val="00EA3FE0"/>
    <w:rsid w:val="00EA45E3"/>
    <w:rsid w:val="00EA4659"/>
    <w:rsid w:val="00EA471A"/>
    <w:rsid w:val="00EA50E7"/>
    <w:rsid w:val="00EA565D"/>
    <w:rsid w:val="00EA57E5"/>
    <w:rsid w:val="00EA5F88"/>
    <w:rsid w:val="00EA616B"/>
    <w:rsid w:val="00EA62CB"/>
    <w:rsid w:val="00EA68C6"/>
    <w:rsid w:val="00EA760A"/>
    <w:rsid w:val="00EA7A0A"/>
    <w:rsid w:val="00EB0D32"/>
    <w:rsid w:val="00EB1BCB"/>
    <w:rsid w:val="00EB27AC"/>
    <w:rsid w:val="00EB2ABE"/>
    <w:rsid w:val="00EB3678"/>
    <w:rsid w:val="00EB3CAB"/>
    <w:rsid w:val="00EB4610"/>
    <w:rsid w:val="00EB5422"/>
    <w:rsid w:val="00EB6E70"/>
    <w:rsid w:val="00EB7EFB"/>
    <w:rsid w:val="00EC0481"/>
    <w:rsid w:val="00EC09C3"/>
    <w:rsid w:val="00EC18D6"/>
    <w:rsid w:val="00EC2A0E"/>
    <w:rsid w:val="00EC3DAF"/>
    <w:rsid w:val="00EC4DE8"/>
    <w:rsid w:val="00EC4FF2"/>
    <w:rsid w:val="00EC5B73"/>
    <w:rsid w:val="00EC5FE8"/>
    <w:rsid w:val="00EC69AC"/>
    <w:rsid w:val="00ED0526"/>
    <w:rsid w:val="00ED0697"/>
    <w:rsid w:val="00ED16B1"/>
    <w:rsid w:val="00ED21A3"/>
    <w:rsid w:val="00ED232C"/>
    <w:rsid w:val="00ED24CE"/>
    <w:rsid w:val="00ED3A8C"/>
    <w:rsid w:val="00ED6638"/>
    <w:rsid w:val="00ED7A7A"/>
    <w:rsid w:val="00EE107E"/>
    <w:rsid w:val="00EE1179"/>
    <w:rsid w:val="00EE127F"/>
    <w:rsid w:val="00EE34F5"/>
    <w:rsid w:val="00EE50B2"/>
    <w:rsid w:val="00EE679B"/>
    <w:rsid w:val="00EE6C5E"/>
    <w:rsid w:val="00EF0CAB"/>
    <w:rsid w:val="00EF13DC"/>
    <w:rsid w:val="00EF14C0"/>
    <w:rsid w:val="00EF265F"/>
    <w:rsid w:val="00EF2A1F"/>
    <w:rsid w:val="00EF2C81"/>
    <w:rsid w:val="00EF2CC3"/>
    <w:rsid w:val="00EF3B23"/>
    <w:rsid w:val="00EF54F4"/>
    <w:rsid w:val="00EF5A06"/>
    <w:rsid w:val="00EF65C8"/>
    <w:rsid w:val="00EF72F9"/>
    <w:rsid w:val="00F0054C"/>
    <w:rsid w:val="00F008C3"/>
    <w:rsid w:val="00F0137E"/>
    <w:rsid w:val="00F01463"/>
    <w:rsid w:val="00F02339"/>
    <w:rsid w:val="00F0314B"/>
    <w:rsid w:val="00F04144"/>
    <w:rsid w:val="00F0481F"/>
    <w:rsid w:val="00F05F7F"/>
    <w:rsid w:val="00F062E9"/>
    <w:rsid w:val="00F06830"/>
    <w:rsid w:val="00F069A6"/>
    <w:rsid w:val="00F07ACD"/>
    <w:rsid w:val="00F07C13"/>
    <w:rsid w:val="00F07C15"/>
    <w:rsid w:val="00F07FED"/>
    <w:rsid w:val="00F10638"/>
    <w:rsid w:val="00F11251"/>
    <w:rsid w:val="00F11D9B"/>
    <w:rsid w:val="00F12099"/>
    <w:rsid w:val="00F12AA6"/>
    <w:rsid w:val="00F12AE3"/>
    <w:rsid w:val="00F131A4"/>
    <w:rsid w:val="00F1357C"/>
    <w:rsid w:val="00F135CC"/>
    <w:rsid w:val="00F14B80"/>
    <w:rsid w:val="00F14E9E"/>
    <w:rsid w:val="00F1544D"/>
    <w:rsid w:val="00F15645"/>
    <w:rsid w:val="00F17219"/>
    <w:rsid w:val="00F176E2"/>
    <w:rsid w:val="00F20B7E"/>
    <w:rsid w:val="00F227D9"/>
    <w:rsid w:val="00F229C7"/>
    <w:rsid w:val="00F22A40"/>
    <w:rsid w:val="00F22EBF"/>
    <w:rsid w:val="00F23D05"/>
    <w:rsid w:val="00F23D77"/>
    <w:rsid w:val="00F247FB"/>
    <w:rsid w:val="00F24FD2"/>
    <w:rsid w:val="00F2642D"/>
    <w:rsid w:val="00F26506"/>
    <w:rsid w:val="00F269E0"/>
    <w:rsid w:val="00F3085F"/>
    <w:rsid w:val="00F30A48"/>
    <w:rsid w:val="00F316E2"/>
    <w:rsid w:val="00F31DDD"/>
    <w:rsid w:val="00F323E2"/>
    <w:rsid w:val="00F33B11"/>
    <w:rsid w:val="00F34C09"/>
    <w:rsid w:val="00F35203"/>
    <w:rsid w:val="00F352C9"/>
    <w:rsid w:val="00F36486"/>
    <w:rsid w:val="00F37A59"/>
    <w:rsid w:val="00F4071F"/>
    <w:rsid w:val="00F415EF"/>
    <w:rsid w:val="00F41E6C"/>
    <w:rsid w:val="00F43DC4"/>
    <w:rsid w:val="00F44D07"/>
    <w:rsid w:val="00F4649A"/>
    <w:rsid w:val="00F50D9F"/>
    <w:rsid w:val="00F50F11"/>
    <w:rsid w:val="00F51AD0"/>
    <w:rsid w:val="00F5271E"/>
    <w:rsid w:val="00F52B09"/>
    <w:rsid w:val="00F52C9F"/>
    <w:rsid w:val="00F533CD"/>
    <w:rsid w:val="00F547F5"/>
    <w:rsid w:val="00F54C67"/>
    <w:rsid w:val="00F54E3B"/>
    <w:rsid w:val="00F54EA9"/>
    <w:rsid w:val="00F56648"/>
    <w:rsid w:val="00F57433"/>
    <w:rsid w:val="00F57CFF"/>
    <w:rsid w:val="00F6166A"/>
    <w:rsid w:val="00F61EF1"/>
    <w:rsid w:val="00F62D79"/>
    <w:rsid w:val="00F631DF"/>
    <w:rsid w:val="00F634FD"/>
    <w:rsid w:val="00F639D0"/>
    <w:rsid w:val="00F659D7"/>
    <w:rsid w:val="00F65A88"/>
    <w:rsid w:val="00F65DAC"/>
    <w:rsid w:val="00F67184"/>
    <w:rsid w:val="00F673B5"/>
    <w:rsid w:val="00F67A18"/>
    <w:rsid w:val="00F70A18"/>
    <w:rsid w:val="00F7298E"/>
    <w:rsid w:val="00F729BE"/>
    <w:rsid w:val="00F72C90"/>
    <w:rsid w:val="00F7329B"/>
    <w:rsid w:val="00F73DF1"/>
    <w:rsid w:val="00F7487E"/>
    <w:rsid w:val="00F75436"/>
    <w:rsid w:val="00F75536"/>
    <w:rsid w:val="00F75B57"/>
    <w:rsid w:val="00F77B56"/>
    <w:rsid w:val="00F80A64"/>
    <w:rsid w:val="00F81F25"/>
    <w:rsid w:val="00F84527"/>
    <w:rsid w:val="00F85257"/>
    <w:rsid w:val="00F86ECF"/>
    <w:rsid w:val="00F876F1"/>
    <w:rsid w:val="00F87762"/>
    <w:rsid w:val="00F87888"/>
    <w:rsid w:val="00F87DC4"/>
    <w:rsid w:val="00F90373"/>
    <w:rsid w:val="00F919FD"/>
    <w:rsid w:val="00F91FC5"/>
    <w:rsid w:val="00F92CBC"/>
    <w:rsid w:val="00F943D3"/>
    <w:rsid w:val="00F94E4E"/>
    <w:rsid w:val="00F94FC7"/>
    <w:rsid w:val="00F94FE4"/>
    <w:rsid w:val="00F971C5"/>
    <w:rsid w:val="00F97941"/>
    <w:rsid w:val="00FA01EB"/>
    <w:rsid w:val="00FA0F7F"/>
    <w:rsid w:val="00FA1541"/>
    <w:rsid w:val="00FA270E"/>
    <w:rsid w:val="00FA3BBB"/>
    <w:rsid w:val="00FA487B"/>
    <w:rsid w:val="00FA52CF"/>
    <w:rsid w:val="00FA5380"/>
    <w:rsid w:val="00FA607E"/>
    <w:rsid w:val="00FA647F"/>
    <w:rsid w:val="00FA6F17"/>
    <w:rsid w:val="00FB02B7"/>
    <w:rsid w:val="00FB103F"/>
    <w:rsid w:val="00FB126D"/>
    <w:rsid w:val="00FB2BE2"/>
    <w:rsid w:val="00FB3911"/>
    <w:rsid w:val="00FB4CFA"/>
    <w:rsid w:val="00FB675C"/>
    <w:rsid w:val="00FB6DA0"/>
    <w:rsid w:val="00FB7715"/>
    <w:rsid w:val="00FB78CD"/>
    <w:rsid w:val="00FB799B"/>
    <w:rsid w:val="00FB7F38"/>
    <w:rsid w:val="00FC1049"/>
    <w:rsid w:val="00FC2AFE"/>
    <w:rsid w:val="00FC32BC"/>
    <w:rsid w:val="00FC32FA"/>
    <w:rsid w:val="00FC33F9"/>
    <w:rsid w:val="00FC397B"/>
    <w:rsid w:val="00FC3E7C"/>
    <w:rsid w:val="00FC5F91"/>
    <w:rsid w:val="00FC604A"/>
    <w:rsid w:val="00FC65CD"/>
    <w:rsid w:val="00FC6A68"/>
    <w:rsid w:val="00FC7843"/>
    <w:rsid w:val="00FD072D"/>
    <w:rsid w:val="00FD135B"/>
    <w:rsid w:val="00FD25B5"/>
    <w:rsid w:val="00FD2FDC"/>
    <w:rsid w:val="00FD339D"/>
    <w:rsid w:val="00FD3927"/>
    <w:rsid w:val="00FD4400"/>
    <w:rsid w:val="00FD468D"/>
    <w:rsid w:val="00FD47CD"/>
    <w:rsid w:val="00FD6AD3"/>
    <w:rsid w:val="00FD6D62"/>
    <w:rsid w:val="00FD6E5B"/>
    <w:rsid w:val="00FD7BD5"/>
    <w:rsid w:val="00FE1C3B"/>
    <w:rsid w:val="00FE228D"/>
    <w:rsid w:val="00FE245A"/>
    <w:rsid w:val="00FE28CB"/>
    <w:rsid w:val="00FE2A74"/>
    <w:rsid w:val="00FE2C6F"/>
    <w:rsid w:val="00FE4B21"/>
    <w:rsid w:val="00FE4C0B"/>
    <w:rsid w:val="00FE5297"/>
    <w:rsid w:val="00FE5ABE"/>
    <w:rsid w:val="00FE5F36"/>
    <w:rsid w:val="00FE6A51"/>
    <w:rsid w:val="00FE6F1D"/>
    <w:rsid w:val="00FF05A4"/>
    <w:rsid w:val="00FF13DA"/>
    <w:rsid w:val="00FF1996"/>
    <w:rsid w:val="00FF3033"/>
    <w:rsid w:val="00FF33A8"/>
    <w:rsid w:val="00FF3E87"/>
    <w:rsid w:val="00FF59C6"/>
    <w:rsid w:val="00FF5D68"/>
    <w:rsid w:val="00FF6118"/>
    <w:rsid w:val="00FF62FF"/>
    <w:rsid w:val="00FF74D4"/>
    <w:rsid w:val="00FF7C88"/>
    <w:rsid w:val="00FF7DA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FFA0B5"/>
  <w15:docId w15:val="{EECCF2E2-02D9-41BE-B8AC-706AB7A68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27DB"/>
    <w:pPr>
      <w:jc w:val="both"/>
    </w:pPr>
    <w:rPr>
      <w:lang w:val="en-GB"/>
    </w:rPr>
  </w:style>
  <w:style w:type="paragraph" w:styleId="Heading1">
    <w:name w:val="heading 1"/>
    <w:basedOn w:val="Normal"/>
    <w:link w:val="Heading1Char"/>
    <w:autoRedefine/>
    <w:qFormat/>
    <w:rsid w:val="00B427FD"/>
    <w:pPr>
      <w:keepNext/>
      <w:keepLines/>
      <w:numPr>
        <w:numId w:val="2"/>
      </w:numPr>
      <w:spacing w:after="240"/>
      <w:outlineLvl w:val="0"/>
    </w:pPr>
    <w:rPr>
      <w:rFonts w:ascii="Arial Bold" w:eastAsiaTheme="majorEastAsia" w:hAnsi="Arial Bold" w:cs="Arial"/>
      <w:b/>
      <w:bCs/>
      <w:caps/>
      <w:szCs w:val="28"/>
    </w:rPr>
  </w:style>
  <w:style w:type="paragraph" w:styleId="Heading2">
    <w:name w:val="heading 2"/>
    <w:basedOn w:val="Normal"/>
    <w:link w:val="Heading2Char"/>
    <w:unhideWhenUsed/>
    <w:qFormat/>
    <w:rsid w:val="006C3EE2"/>
    <w:pPr>
      <w:numPr>
        <w:ilvl w:val="1"/>
        <w:numId w:val="2"/>
      </w:numPr>
      <w:spacing w:after="240"/>
      <w:outlineLvl w:val="1"/>
    </w:pPr>
    <w:rPr>
      <w:rFonts w:eastAsiaTheme="majorEastAsia" w:cs="Arial"/>
      <w:b/>
      <w:szCs w:val="26"/>
      <w:u w:val="single"/>
    </w:rPr>
  </w:style>
  <w:style w:type="paragraph" w:styleId="Heading3">
    <w:name w:val="heading 3"/>
    <w:basedOn w:val="Normal"/>
    <w:link w:val="Heading3Char"/>
    <w:unhideWhenUsed/>
    <w:qFormat/>
    <w:rsid w:val="004427DB"/>
    <w:pPr>
      <w:numPr>
        <w:ilvl w:val="2"/>
        <w:numId w:val="2"/>
      </w:numPr>
      <w:spacing w:after="240"/>
      <w:outlineLvl w:val="2"/>
    </w:pPr>
    <w:rPr>
      <w:rFonts w:eastAsiaTheme="majorEastAsia" w:cs="Arial"/>
      <w:bCs/>
    </w:rPr>
  </w:style>
  <w:style w:type="paragraph" w:styleId="Heading4">
    <w:name w:val="heading 4"/>
    <w:basedOn w:val="Normal"/>
    <w:link w:val="Heading4Char"/>
    <w:unhideWhenUsed/>
    <w:qFormat/>
    <w:rsid w:val="004427DB"/>
    <w:pPr>
      <w:numPr>
        <w:ilvl w:val="3"/>
        <w:numId w:val="2"/>
      </w:numPr>
      <w:tabs>
        <w:tab w:val="left" w:pos="1440"/>
      </w:tabs>
      <w:spacing w:after="240"/>
      <w:outlineLvl w:val="3"/>
    </w:pPr>
    <w:rPr>
      <w:rFonts w:eastAsiaTheme="majorEastAsia" w:cs="Arial"/>
      <w:bCs/>
      <w:iCs/>
    </w:rPr>
  </w:style>
  <w:style w:type="paragraph" w:styleId="Heading5">
    <w:name w:val="heading 5"/>
    <w:basedOn w:val="Normal"/>
    <w:link w:val="Heading5Char"/>
    <w:unhideWhenUsed/>
    <w:qFormat/>
    <w:rsid w:val="004427DB"/>
    <w:pPr>
      <w:numPr>
        <w:ilvl w:val="4"/>
        <w:numId w:val="2"/>
      </w:numPr>
      <w:tabs>
        <w:tab w:val="left" w:pos="2160"/>
      </w:tabs>
      <w:spacing w:after="240"/>
      <w:outlineLvl w:val="4"/>
    </w:pPr>
    <w:rPr>
      <w:rFonts w:eastAsiaTheme="majorEastAsia" w:cs="Arial"/>
    </w:rPr>
  </w:style>
  <w:style w:type="paragraph" w:styleId="Heading6">
    <w:name w:val="heading 6"/>
    <w:basedOn w:val="Normal"/>
    <w:link w:val="Heading6Char"/>
    <w:unhideWhenUsed/>
    <w:qFormat/>
    <w:rsid w:val="004427DB"/>
    <w:pPr>
      <w:numPr>
        <w:ilvl w:val="5"/>
        <w:numId w:val="2"/>
      </w:numPr>
      <w:tabs>
        <w:tab w:val="left" w:pos="2880"/>
      </w:tabs>
      <w:spacing w:after="240"/>
      <w:outlineLvl w:val="5"/>
    </w:pPr>
    <w:rPr>
      <w:rFonts w:eastAsiaTheme="majorEastAsia" w:cs="Arial"/>
      <w:iCs/>
    </w:rPr>
  </w:style>
  <w:style w:type="paragraph" w:styleId="Heading7">
    <w:name w:val="heading 7"/>
    <w:basedOn w:val="Normal"/>
    <w:link w:val="Heading7Char"/>
    <w:unhideWhenUsed/>
    <w:qFormat/>
    <w:rsid w:val="004427DB"/>
    <w:pPr>
      <w:numPr>
        <w:ilvl w:val="6"/>
        <w:numId w:val="2"/>
      </w:numPr>
      <w:tabs>
        <w:tab w:val="left" w:pos="3600"/>
      </w:tabs>
      <w:spacing w:after="240"/>
      <w:outlineLvl w:val="6"/>
    </w:pPr>
    <w:rPr>
      <w:rFonts w:eastAsiaTheme="majorEastAsia" w:cs="Arial"/>
      <w:iCs/>
    </w:rPr>
  </w:style>
  <w:style w:type="paragraph" w:styleId="Heading8">
    <w:name w:val="heading 8"/>
    <w:aliases w:val="Schedule Heading"/>
    <w:basedOn w:val="Normal"/>
    <w:link w:val="Heading8Char"/>
    <w:unhideWhenUsed/>
    <w:qFormat/>
    <w:rsid w:val="00460FFB"/>
    <w:pPr>
      <w:tabs>
        <w:tab w:val="left" w:pos="4320"/>
      </w:tabs>
      <w:jc w:val="center"/>
      <w:outlineLvl w:val="7"/>
    </w:pPr>
    <w:rPr>
      <w:rFonts w:asciiTheme="majorHAnsi" w:eastAsiaTheme="majorEastAsia" w:hAnsiTheme="majorHAnsi" w:cstheme="majorHAnsi"/>
      <w:b/>
    </w:rPr>
  </w:style>
  <w:style w:type="paragraph" w:styleId="Heading9">
    <w:name w:val="heading 9"/>
    <w:basedOn w:val="Normal"/>
    <w:link w:val="Heading9Char"/>
    <w:unhideWhenUsed/>
    <w:qFormat/>
    <w:rsid w:val="004427DB"/>
    <w:pPr>
      <w:numPr>
        <w:ilvl w:val="8"/>
        <w:numId w:val="2"/>
      </w:numPr>
      <w:tabs>
        <w:tab w:val="left" w:pos="4680"/>
      </w:tabs>
      <w:spacing w:after="240"/>
      <w:outlineLvl w:val="8"/>
    </w:pPr>
    <w:rPr>
      <w:rFonts w:eastAsiaTheme="majorEastAsia" w:cs="Arial"/>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4427DB"/>
    <w:pPr>
      <w:tabs>
        <w:tab w:val="center" w:pos="4680"/>
        <w:tab w:val="right" w:pos="9360"/>
      </w:tabs>
    </w:pPr>
  </w:style>
  <w:style w:type="character" w:customStyle="1" w:styleId="HeaderChar">
    <w:name w:val="Header Char"/>
    <w:basedOn w:val="DefaultParagraphFont"/>
    <w:link w:val="Header"/>
    <w:uiPriority w:val="99"/>
    <w:semiHidden/>
    <w:rsid w:val="004427DB"/>
    <w:rPr>
      <w:lang w:val="en-CA"/>
    </w:rPr>
  </w:style>
  <w:style w:type="paragraph" w:styleId="Footer">
    <w:name w:val="footer"/>
    <w:basedOn w:val="Normal"/>
    <w:link w:val="FooterChar"/>
    <w:uiPriority w:val="99"/>
    <w:semiHidden/>
    <w:rsid w:val="004427DB"/>
    <w:pPr>
      <w:tabs>
        <w:tab w:val="center" w:pos="4680"/>
        <w:tab w:val="right" w:pos="9360"/>
      </w:tabs>
    </w:pPr>
  </w:style>
  <w:style w:type="character" w:customStyle="1" w:styleId="FooterChar">
    <w:name w:val="Footer Char"/>
    <w:basedOn w:val="DefaultParagraphFont"/>
    <w:link w:val="Footer"/>
    <w:uiPriority w:val="99"/>
    <w:semiHidden/>
    <w:rsid w:val="004427DB"/>
    <w:rPr>
      <w:lang w:val="en-CA"/>
    </w:rPr>
  </w:style>
  <w:style w:type="paragraph" w:customStyle="1" w:styleId="DocID">
    <w:name w:val="DocID"/>
    <w:basedOn w:val="Footer"/>
    <w:next w:val="Footer"/>
    <w:link w:val="DocIDChar"/>
    <w:rsid w:val="000C1033"/>
    <w:pPr>
      <w:tabs>
        <w:tab w:val="clear" w:pos="4680"/>
        <w:tab w:val="clear" w:pos="9360"/>
      </w:tabs>
      <w:spacing w:line="240" w:lineRule="auto"/>
    </w:pPr>
    <w:rPr>
      <w:rFonts w:eastAsia="Times New Roman" w:cs="Arial"/>
      <w:sz w:val="16"/>
      <w:lang w:val="en-US"/>
    </w:rPr>
  </w:style>
  <w:style w:type="paragraph" w:customStyle="1" w:styleId="Block05">
    <w:name w:val="Block 0.5"/>
    <w:basedOn w:val="Normal"/>
    <w:qFormat/>
    <w:rsid w:val="004427DB"/>
    <w:pPr>
      <w:spacing w:after="240"/>
      <w:ind w:left="720" w:right="720"/>
    </w:pPr>
  </w:style>
  <w:style w:type="paragraph" w:customStyle="1" w:styleId="Block10">
    <w:name w:val="Block 1.0"/>
    <w:basedOn w:val="Normal"/>
    <w:qFormat/>
    <w:rsid w:val="004427DB"/>
    <w:pPr>
      <w:spacing w:after="240"/>
      <w:ind w:left="1440" w:right="1440"/>
    </w:pPr>
  </w:style>
  <w:style w:type="paragraph" w:customStyle="1" w:styleId="Block15">
    <w:name w:val="Block 1.5"/>
    <w:basedOn w:val="Normal"/>
    <w:qFormat/>
    <w:rsid w:val="004427DB"/>
    <w:pPr>
      <w:spacing w:after="240"/>
      <w:ind w:left="2160" w:right="2160"/>
    </w:pPr>
  </w:style>
  <w:style w:type="paragraph" w:customStyle="1" w:styleId="Block20">
    <w:name w:val="Block 2.0"/>
    <w:basedOn w:val="Normal"/>
    <w:qFormat/>
    <w:rsid w:val="004427DB"/>
    <w:pPr>
      <w:spacing w:after="240"/>
      <w:ind w:left="2880" w:right="2880"/>
    </w:pPr>
  </w:style>
  <w:style w:type="paragraph" w:customStyle="1" w:styleId="Citation">
    <w:name w:val="Citation"/>
    <w:basedOn w:val="Normal"/>
    <w:qFormat/>
    <w:rsid w:val="0069271F"/>
    <w:pPr>
      <w:spacing w:after="240"/>
      <w:ind w:left="720" w:right="720"/>
    </w:pPr>
  </w:style>
  <w:style w:type="paragraph" w:customStyle="1" w:styleId="Jurat">
    <w:name w:val="Jurat"/>
    <w:basedOn w:val="Normal"/>
    <w:qFormat/>
    <w:rsid w:val="004427DB"/>
    <w:pPr>
      <w:keepNext/>
      <w:tabs>
        <w:tab w:val="left" w:pos="4320"/>
      </w:tabs>
    </w:pPr>
  </w:style>
  <w:style w:type="paragraph" w:customStyle="1" w:styleId="Para1">
    <w:name w:val="Para1"/>
    <w:basedOn w:val="Normal"/>
    <w:next w:val="Heading1"/>
    <w:link w:val="Para1Char"/>
    <w:rsid w:val="004427DB"/>
    <w:pPr>
      <w:spacing w:after="240"/>
      <w:ind w:firstLine="720"/>
    </w:pPr>
  </w:style>
  <w:style w:type="character" w:customStyle="1" w:styleId="Para1Char">
    <w:name w:val="Para1 Char"/>
    <w:basedOn w:val="DefaultParagraphFont"/>
    <w:link w:val="Para1"/>
    <w:rsid w:val="004427DB"/>
    <w:rPr>
      <w:lang w:val="en-CA"/>
    </w:rPr>
  </w:style>
  <w:style w:type="paragraph" w:customStyle="1" w:styleId="Para2">
    <w:name w:val="Para2"/>
    <w:basedOn w:val="Normal"/>
    <w:next w:val="Heading2"/>
    <w:link w:val="Para2Char"/>
    <w:rsid w:val="004427DB"/>
    <w:pPr>
      <w:spacing w:after="240"/>
      <w:ind w:firstLine="720"/>
    </w:pPr>
  </w:style>
  <w:style w:type="character" w:customStyle="1" w:styleId="Para2Char">
    <w:name w:val="Para2 Char"/>
    <w:basedOn w:val="DefaultParagraphFont"/>
    <w:link w:val="Para2"/>
    <w:rsid w:val="004427DB"/>
    <w:rPr>
      <w:lang w:val="en-CA"/>
    </w:rPr>
  </w:style>
  <w:style w:type="paragraph" w:customStyle="1" w:styleId="Para3">
    <w:name w:val="Para3"/>
    <w:basedOn w:val="Normal"/>
    <w:next w:val="Heading3"/>
    <w:link w:val="Para3Char"/>
    <w:rsid w:val="004427DB"/>
    <w:pPr>
      <w:spacing w:after="240"/>
      <w:ind w:firstLine="720"/>
    </w:pPr>
  </w:style>
  <w:style w:type="character" w:customStyle="1" w:styleId="Para3Char">
    <w:name w:val="Para3 Char"/>
    <w:basedOn w:val="DefaultParagraphFont"/>
    <w:link w:val="Para3"/>
    <w:rsid w:val="004427DB"/>
    <w:rPr>
      <w:lang w:val="en-CA"/>
    </w:rPr>
  </w:style>
  <w:style w:type="paragraph" w:customStyle="1" w:styleId="Para4">
    <w:name w:val="Para4"/>
    <w:basedOn w:val="Normal"/>
    <w:next w:val="Heading4"/>
    <w:link w:val="Para4Char"/>
    <w:rsid w:val="004427DB"/>
    <w:pPr>
      <w:spacing w:after="240"/>
      <w:ind w:left="1440"/>
    </w:pPr>
  </w:style>
  <w:style w:type="paragraph" w:customStyle="1" w:styleId="ParaFirstLine05">
    <w:name w:val="Para First Line 0.5"/>
    <w:basedOn w:val="Normal"/>
    <w:qFormat/>
    <w:rsid w:val="004427DB"/>
    <w:pPr>
      <w:spacing w:after="240"/>
      <w:ind w:firstLine="720"/>
    </w:pPr>
  </w:style>
  <w:style w:type="paragraph" w:customStyle="1" w:styleId="ParaFirstLine10">
    <w:name w:val="Para First Line 1.0"/>
    <w:basedOn w:val="Normal"/>
    <w:qFormat/>
    <w:rsid w:val="004427DB"/>
    <w:pPr>
      <w:spacing w:after="240"/>
      <w:ind w:firstLine="1440"/>
    </w:pPr>
  </w:style>
  <w:style w:type="paragraph" w:customStyle="1" w:styleId="ParaHanging05">
    <w:name w:val="Para Hanging 0.5"/>
    <w:basedOn w:val="Normal"/>
    <w:qFormat/>
    <w:rsid w:val="004427DB"/>
    <w:pPr>
      <w:spacing w:after="240"/>
      <w:ind w:left="720" w:hanging="720"/>
    </w:pPr>
  </w:style>
  <w:style w:type="paragraph" w:customStyle="1" w:styleId="Party">
    <w:name w:val="Party"/>
    <w:basedOn w:val="Normal"/>
    <w:qFormat/>
    <w:rsid w:val="004427DB"/>
    <w:pPr>
      <w:spacing w:after="240"/>
      <w:ind w:left="720" w:right="720"/>
    </w:pPr>
  </w:style>
  <w:style w:type="paragraph" w:customStyle="1" w:styleId="Quote9pts05">
    <w:name w:val="Quote 9 pts 0.5"/>
    <w:basedOn w:val="Normal"/>
    <w:qFormat/>
    <w:rsid w:val="004427DB"/>
    <w:pPr>
      <w:spacing w:after="240"/>
      <w:ind w:left="720" w:right="720"/>
    </w:pPr>
    <w:rPr>
      <w:sz w:val="18"/>
    </w:rPr>
  </w:style>
  <w:style w:type="paragraph" w:customStyle="1" w:styleId="Quote9pts10">
    <w:name w:val="Quote 9 pts 1.0"/>
    <w:basedOn w:val="Normal"/>
    <w:qFormat/>
    <w:rsid w:val="004427DB"/>
    <w:pPr>
      <w:spacing w:after="240"/>
      <w:ind w:left="1440" w:right="1440"/>
    </w:pPr>
    <w:rPr>
      <w:sz w:val="18"/>
    </w:rPr>
  </w:style>
  <w:style w:type="paragraph" w:customStyle="1" w:styleId="Quote9pts15">
    <w:name w:val="Quote 9 pts 1.5"/>
    <w:basedOn w:val="Normal"/>
    <w:qFormat/>
    <w:rsid w:val="004427DB"/>
    <w:pPr>
      <w:spacing w:after="240"/>
      <w:ind w:left="2160" w:right="2160"/>
    </w:pPr>
    <w:rPr>
      <w:sz w:val="18"/>
    </w:rPr>
  </w:style>
  <w:style w:type="paragraph" w:customStyle="1" w:styleId="Quote9pts20">
    <w:name w:val="Quote 9 pts 2.0"/>
    <w:basedOn w:val="Normal"/>
    <w:qFormat/>
    <w:rsid w:val="004427DB"/>
    <w:pPr>
      <w:spacing w:after="240"/>
      <w:ind w:left="2880" w:right="2880"/>
    </w:pPr>
    <w:rPr>
      <w:sz w:val="18"/>
    </w:rPr>
  </w:style>
  <w:style w:type="paragraph" w:customStyle="1" w:styleId="Reference">
    <w:name w:val="Reference"/>
    <w:basedOn w:val="Normal"/>
    <w:qFormat/>
    <w:rsid w:val="004427DB"/>
    <w:pPr>
      <w:spacing w:after="240"/>
      <w:ind w:left="2880" w:right="1440"/>
    </w:pPr>
    <w:rPr>
      <w:b/>
    </w:rPr>
  </w:style>
  <w:style w:type="paragraph" w:styleId="Signature">
    <w:name w:val="Signature"/>
    <w:basedOn w:val="Normal"/>
    <w:link w:val="SignatureChar"/>
    <w:uiPriority w:val="99"/>
    <w:qFormat/>
    <w:rsid w:val="004427DB"/>
    <w:pPr>
      <w:tabs>
        <w:tab w:val="left" w:leader="underscore" w:pos="8640"/>
      </w:tabs>
      <w:spacing w:after="240"/>
      <w:ind w:left="4320"/>
    </w:pPr>
  </w:style>
  <w:style w:type="character" w:customStyle="1" w:styleId="SignatureChar">
    <w:name w:val="Signature Char"/>
    <w:basedOn w:val="DefaultParagraphFont"/>
    <w:link w:val="Signature"/>
    <w:uiPriority w:val="99"/>
    <w:rsid w:val="004427DB"/>
    <w:rPr>
      <w:lang w:val="en-CA"/>
    </w:rPr>
  </w:style>
  <w:style w:type="character" w:customStyle="1" w:styleId="Heading1Char">
    <w:name w:val="Heading 1 Char"/>
    <w:basedOn w:val="DefaultParagraphFont"/>
    <w:link w:val="Heading1"/>
    <w:rsid w:val="006C3EE2"/>
    <w:rPr>
      <w:rFonts w:ascii="Arial Bold" w:eastAsiaTheme="majorEastAsia" w:hAnsi="Arial Bold" w:cs="Arial"/>
      <w:b/>
      <w:bCs/>
      <w:caps/>
      <w:szCs w:val="28"/>
      <w:lang w:val="en-GB"/>
    </w:rPr>
  </w:style>
  <w:style w:type="paragraph" w:styleId="TOCHeading">
    <w:name w:val="TOC Heading"/>
    <w:basedOn w:val="Normal"/>
    <w:next w:val="Normal"/>
    <w:uiPriority w:val="39"/>
    <w:semiHidden/>
    <w:rsid w:val="004427DB"/>
    <w:pPr>
      <w:spacing w:after="240"/>
      <w:jc w:val="center"/>
    </w:pPr>
    <w:rPr>
      <w:b/>
      <w:caps/>
    </w:rPr>
  </w:style>
  <w:style w:type="paragraph" w:styleId="TOC1">
    <w:name w:val="toc 1"/>
    <w:basedOn w:val="Normal"/>
    <w:next w:val="Normal"/>
    <w:autoRedefine/>
    <w:uiPriority w:val="39"/>
    <w:rsid w:val="004427DB"/>
    <w:pPr>
      <w:spacing w:before="120" w:after="120"/>
      <w:jc w:val="left"/>
    </w:pPr>
    <w:rPr>
      <w:rFonts w:asciiTheme="minorHAnsi" w:hAnsiTheme="minorHAnsi" w:cstheme="minorHAnsi"/>
      <w:b/>
      <w:bCs/>
      <w:caps/>
    </w:rPr>
  </w:style>
  <w:style w:type="paragraph" w:styleId="TOC2">
    <w:name w:val="toc 2"/>
    <w:basedOn w:val="Normal"/>
    <w:next w:val="Normal"/>
    <w:autoRedefine/>
    <w:uiPriority w:val="39"/>
    <w:rsid w:val="004427DB"/>
    <w:pPr>
      <w:ind w:left="200"/>
      <w:jc w:val="left"/>
    </w:pPr>
    <w:rPr>
      <w:rFonts w:asciiTheme="minorHAnsi" w:hAnsiTheme="minorHAnsi" w:cstheme="minorHAnsi"/>
      <w:smallCaps/>
    </w:rPr>
  </w:style>
  <w:style w:type="paragraph" w:styleId="TOC3">
    <w:name w:val="toc 3"/>
    <w:basedOn w:val="Normal"/>
    <w:next w:val="Normal"/>
    <w:autoRedefine/>
    <w:uiPriority w:val="39"/>
    <w:rsid w:val="004427DB"/>
    <w:pPr>
      <w:ind w:left="400"/>
      <w:jc w:val="left"/>
    </w:pPr>
    <w:rPr>
      <w:rFonts w:asciiTheme="minorHAnsi" w:hAnsiTheme="minorHAnsi" w:cstheme="minorHAnsi"/>
      <w:i/>
      <w:iCs/>
    </w:rPr>
  </w:style>
  <w:style w:type="paragraph" w:styleId="TOC4">
    <w:name w:val="toc 4"/>
    <w:basedOn w:val="Normal"/>
    <w:next w:val="Normal"/>
    <w:autoRedefine/>
    <w:uiPriority w:val="39"/>
    <w:rsid w:val="004427DB"/>
    <w:pPr>
      <w:ind w:left="600"/>
      <w:jc w:val="left"/>
    </w:pPr>
    <w:rPr>
      <w:rFonts w:asciiTheme="minorHAnsi" w:hAnsiTheme="minorHAnsi" w:cstheme="minorHAnsi"/>
      <w:sz w:val="18"/>
      <w:szCs w:val="18"/>
    </w:rPr>
  </w:style>
  <w:style w:type="paragraph" w:styleId="TOC5">
    <w:name w:val="toc 5"/>
    <w:basedOn w:val="Normal"/>
    <w:next w:val="Normal"/>
    <w:autoRedefine/>
    <w:uiPriority w:val="39"/>
    <w:rsid w:val="004427DB"/>
    <w:pPr>
      <w:ind w:left="800"/>
      <w:jc w:val="left"/>
    </w:pPr>
    <w:rPr>
      <w:rFonts w:asciiTheme="minorHAnsi" w:hAnsiTheme="minorHAnsi" w:cstheme="minorHAnsi"/>
      <w:sz w:val="18"/>
      <w:szCs w:val="18"/>
    </w:rPr>
  </w:style>
  <w:style w:type="paragraph" w:styleId="TOC6">
    <w:name w:val="toc 6"/>
    <w:basedOn w:val="Normal"/>
    <w:next w:val="Normal"/>
    <w:autoRedefine/>
    <w:uiPriority w:val="39"/>
    <w:rsid w:val="004427DB"/>
    <w:pPr>
      <w:ind w:left="1000"/>
      <w:jc w:val="left"/>
    </w:pPr>
    <w:rPr>
      <w:rFonts w:asciiTheme="minorHAnsi" w:hAnsiTheme="minorHAnsi" w:cstheme="minorHAnsi"/>
      <w:sz w:val="18"/>
      <w:szCs w:val="18"/>
    </w:rPr>
  </w:style>
  <w:style w:type="paragraph" w:styleId="TOC7">
    <w:name w:val="toc 7"/>
    <w:basedOn w:val="Normal"/>
    <w:next w:val="Normal"/>
    <w:autoRedefine/>
    <w:uiPriority w:val="39"/>
    <w:rsid w:val="004427DB"/>
    <w:pPr>
      <w:ind w:left="1200"/>
      <w:jc w:val="left"/>
    </w:pPr>
    <w:rPr>
      <w:rFonts w:asciiTheme="minorHAnsi" w:hAnsiTheme="minorHAnsi" w:cstheme="minorHAnsi"/>
      <w:sz w:val="18"/>
      <w:szCs w:val="18"/>
    </w:rPr>
  </w:style>
  <w:style w:type="paragraph" w:styleId="TOC8">
    <w:name w:val="toc 8"/>
    <w:basedOn w:val="Normal"/>
    <w:next w:val="Normal"/>
    <w:autoRedefine/>
    <w:uiPriority w:val="39"/>
    <w:rsid w:val="004427DB"/>
    <w:pPr>
      <w:ind w:left="1400"/>
      <w:jc w:val="left"/>
    </w:pPr>
    <w:rPr>
      <w:rFonts w:asciiTheme="minorHAnsi" w:hAnsiTheme="minorHAnsi" w:cstheme="minorHAnsi"/>
      <w:sz w:val="18"/>
      <w:szCs w:val="18"/>
    </w:rPr>
  </w:style>
  <w:style w:type="paragraph" w:styleId="TOC9">
    <w:name w:val="toc 9"/>
    <w:basedOn w:val="Normal"/>
    <w:next w:val="Normal"/>
    <w:autoRedefine/>
    <w:uiPriority w:val="39"/>
    <w:rsid w:val="004427DB"/>
    <w:pPr>
      <w:ind w:left="1600"/>
      <w:jc w:val="left"/>
    </w:pPr>
    <w:rPr>
      <w:rFonts w:asciiTheme="minorHAnsi" w:hAnsiTheme="minorHAnsi" w:cstheme="minorHAnsi"/>
      <w:sz w:val="18"/>
      <w:szCs w:val="18"/>
    </w:rPr>
  </w:style>
  <w:style w:type="character" w:customStyle="1" w:styleId="Heading2Char">
    <w:name w:val="Heading 2 Char"/>
    <w:basedOn w:val="DefaultParagraphFont"/>
    <w:link w:val="Heading2"/>
    <w:rsid w:val="006C3EE2"/>
    <w:rPr>
      <w:rFonts w:eastAsiaTheme="majorEastAsia" w:cs="Arial"/>
      <w:b/>
      <w:szCs w:val="26"/>
      <w:u w:val="single"/>
      <w:lang w:val="en-GB"/>
    </w:rPr>
  </w:style>
  <w:style w:type="character" w:customStyle="1" w:styleId="Heading3Char">
    <w:name w:val="Heading 3 Char"/>
    <w:basedOn w:val="DefaultParagraphFont"/>
    <w:link w:val="Heading3"/>
    <w:rsid w:val="004427DB"/>
    <w:rPr>
      <w:rFonts w:eastAsiaTheme="majorEastAsia" w:cs="Arial"/>
      <w:bCs/>
      <w:lang w:val="en-GB"/>
    </w:rPr>
  </w:style>
  <w:style w:type="character" w:customStyle="1" w:styleId="Heading4Char">
    <w:name w:val="Heading 4 Char"/>
    <w:basedOn w:val="DefaultParagraphFont"/>
    <w:link w:val="Heading4"/>
    <w:rsid w:val="004427DB"/>
    <w:rPr>
      <w:rFonts w:eastAsiaTheme="majorEastAsia" w:cs="Arial"/>
      <w:bCs/>
      <w:iCs/>
      <w:lang w:val="en-GB"/>
    </w:rPr>
  </w:style>
  <w:style w:type="character" w:customStyle="1" w:styleId="Heading5Char">
    <w:name w:val="Heading 5 Char"/>
    <w:basedOn w:val="DefaultParagraphFont"/>
    <w:link w:val="Heading5"/>
    <w:rsid w:val="004427DB"/>
    <w:rPr>
      <w:rFonts w:eastAsiaTheme="majorEastAsia" w:cs="Arial"/>
      <w:lang w:val="en-GB"/>
    </w:rPr>
  </w:style>
  <w:style w:type="character" w:customStyle="1" w:styleId="Heading6Char">
    <w:name w:val="Heading 6 Char"/>
    <w:basedOn w:val="DefaultParagraphFont"/>
    <w:link w:val="Heading6"/>
    <w:rsid w:val="004427DB"/>
    <w:rPr>
      <w:rFonts w:eastAsiaTheme="majorEastAsia" w:cs="Arial"/>
      <w:iCs/>
      <w:lang w:val="en-GB"/>
    </w:rPr>
  </w:style>
  <w:style w:type="character" w:customStyle="1" w:styleId="Heading7Char">
    <w:name w:val="Heading 7 Char"/>
    <w:basedOn w:val="DefaultParagraphFont"/>
    <w:link w:val="Heading7"/>
    <w:rsid w:val="004427DB"/>
    <w:rPr>
      <w:rFonts w:eastAsiaTheme="majorEastAsia" w:cs="Arial"/>
      <w:iCs/>
      <w:lang w:val="en-GB"/>
    </w:rPr>
  </w:style>
  <w:style w:type="character" w:customStyle="1" w:styleId="Heading8Char">
    <w:name w:val="Heading 8 Char"/>
    <w:aliases w:val="Schedule Heading Char"/>
    <w:basedOn w:val="DefaultParagraphFont"/>
    <w:link w:val="Heading8"/>
    <w:rsid w:val="00460FFB"/>
    <w:rPr>
      <w:rFonts w:asciiTheme="majorHAnsi" w:eastAsiaTheme="majorEastAsia" w:hAnsiTheme="majorHAnsi" w:cstheme="majorHAnsi"/>
      <w:b/>
      <w:lang w:val="en-GB"/>
    </w:rPr>
  </w:style>
  <w:style w:type="character" w:customStyle="1" w:styleId="Heading9Char">
    <w:name w:val="Heading 9 Char"/>
    <w:basedOn w:val="DefaultParagraphFont"/>
    <w:link w:val="Heading9"/>
    <w:rsid w:val="004427DB"/>
    <w:rPr>
      <w:rFonts w:eastAsiaTheme="majorEastAsia" w:cs="Arial"/>
      <w:iCs/>
      <w:lang w:val="en-GB"/>
    </w:rPr>
  </w:style>
  <w:style w:type="paragraph" w:styleId="ListParagraph">
    <w:name w:val="List Paragraph"/>
    <w:basedOn w:val="Normal"/>
    <w:uiPriority w:val="34"/>
    <w:qFormat/>
    <w:rsid w:val="004427DB"/>
    <w:pPr>
      <w:ind w:left="720"/>
      <w:contextualSpacing/>
    </w:pPr>
  </w:style>
  <w:style w:type="paragraph" w:styleId="Subtitle">
    <w:name w:val="Subtitle"/>
    <w:basedOn w:val="Normal"/>
    <w:next w:val="TextLeft"/>
    <w:link w:val="SubtitleChar"/>
    <w:qFormat/>
    <w:rsid w:val="004427DB"/>
    <w:pPr>
      <w:keepNext/>
      <w:numPr>
        <w:ilvl w:val="1"/>
      </w:numPr>
      <w:spacing w:after="240"/>
      <w:outlineLvl w:val="1"/>
    </w:pPr>
    <w:rPr>
      <w:rFonts w:eastAsiaTheme="majorEastAsia" w:cstheme="majorBidi"/>
      <w:b/>
      <w:iCs/>
      <w:szCs w:val="24"/>
      <w:u w:val="single"/>
    </w:rPr>
  </w:style>
  <w:style w:type="character" w:customStyle="1" w:styleId="SubtitleChar">
    <w:name w:val="Subtitle Char"/>
    <w:basedOn w:val="DefaultParagraphFont"/>
    <w:link w:val="Subtitle"/>
    <w:rsid w:val="004427DB"/>
    <w:rPr>
      <w:rFonts w:eastAsiaTheme="majorEastAsia" w:cstheme="majorBidi"/>
      <w:b/>
      <w:iCs/>
      <w:szCs w:val="24"/>
      <w:u w:val="single"/>
      <w:lang w:val="en-CA"/>
    </w:rPr>
  </w:style>
  <w:style w:type="paragraph" w:customStyle="1" w:styleId="Subtitle-AllCaps">
    <w:name w:val="Subtitle - All Caps"/>
    <w:basedOn w:val="Normal"/>
    <w:next w:val="TextLeft"/>
    <w:link w:val="Subtitle-AllCapsChar"/>
    <w:qFormat/>
    <w:rsid w:val="004427DB"/>
    <w:pPr>
      <w:keepNext/>
      <w:spacing w:after="240"/>
      <w:outlineLvl w:val="1"/>
    </w:pPr>
    <w:rPr>
      <w:b/>
      <w:caps/>
      <w:u w:val="single"/>
    </w:rPr>
  </w:style>
  <w:style w:type="character" w:customStyle="1" w:styleId="Subtitle-AllCapsChar">
    <w:name w:val="Subtitle - All Caps Char"/>
    <w:basedOn w:val="DefaultParagraphFont"/>
    <w:link w:val="Subtitle-AllCaps"/>
    <w:rsid w:val="004427DB"/>
    <w:rPr>
      <w:b/>
      <w:caps/>
      <w:u w:val="single"/>
      <w:lang w:val="en-CA"/>
    </w:rPr>
  </w:style>
  <w:style w:type="paragraph" w:customStyle="1" w:styleId="TextJustified">
    <w:name w:val="Text Justified"/>
    <w:basedOn w:val="Normal"/>
    <w:link w:val="TextJustifiedChar"/>
    <w:qFormat/>
    <w:rsid w:val="004427DB"/>
    <w:pPr>
      <w:spacing w:after="240"/>
    </w:pPr>
  </w:style>
  <w:style w:type="character" w:customStyle="1" w:styleId="TextJustifiedChar">
    <w:name w:val="Text Justified Char"/>
    <w:basedOn w:val="DefaultParagraphFont"/>
    <w:link w:val="TextJustified"/>
    <w:rsid w:val="004427DB"/>
    <w:rPr>
      <w:lang w:val="en-CA"/>
    </w:rPr>
  </w:style>
  <w:style w:type="paragraph" w:customStyle="1" w:styleId="ScheduleTitle">
    <w:name w:val="Schedule Title"/>
    <w:basedOn w:val="Normal"/>
    <w:next w:val="TextLeft"/>
    <w:link w:val="ScheduleTitleChar"/>
    <w:qFormat/>
    <w:rsid w:val="004427DB"/>
    <w:pPr>
      <w:keepNext/>
      <w:spacing w:after="240"/>
      <w:jc w:val="center"/>
    </w:pPr>
    <w:rPr>
      <w:b/>
    </w:rPr>
  </w:style>
  <w:style w:type="character" w:customStyle="1" w:styleId="ScheduleTitleChar">
    <w:name w:val="Schedule Title Char"/>
    <w:basedOn w:val="DefaultParagraphFont"/>
    <w:link w:val="ScheduleTitle"/>
    <w:rsid w:val="004427DB"/>
    <w:rPr>
      <w:b/>
      <w:lang w:val="en-CA"/>
    </w:rPr>
  </w:style>
  <w:style w:type="paragraph" w:customStyle="1" w:styleId="SubtitleCentre">
    <w:name w:val="Subtitle Centre"/>
    <w:basedOn w:val="Normal"/>
    <w:next w:val="TextLeft"/>
    <w:link w:val="SubtitleCentreChar"/>
    <w:qFormat/>
    <w:rsid w:val="004427DB"/>
    <w:pPr>
      <w:keepNext/>
      <w:keepLines/>
      <w:spacing w:after="240"/>
      <w:jc w:val="center"/>
      <w:outlineLvl w:val="1"/>
    </w:pPr>
    <w:rPr>
      <w:b/>
      <w:u w:val="single"/>
    </w:rPr>
  </w:style>
  <w:style w:type="character" w:customStyle="1" w:styleId="SubtitleCentreChar">
    <w:name w:val="Subtitle Centre Char"/>
    <w:basedOn w:val="DefaultParagraphFont"/>
    <w:link w:val="SubtitleCentre"/>
    <w:rsid w:val="004427DB"/>
    <w:rPr>
      <w:b/>
      <w:u w:val="single"/>
      <w:lang w:val="en-CA"/>
    </w:rPr>
  </w:style>
  <w:style w:type="paragraph" w:customStyle="1" w:styleId="SubtitleItalic">
    <w:name w:val="Subtitle Italic"/>
    <w:basedOn w:val="Normal"/>
    <w:next w:val="TextLeft"/>
    <w:link w:val="SubtitleItalicChar"/>
    <w:qFormat/>
    <w:rsid w:val="004427DB"/>
    <w:pPr>
      <w:keepNext/>
      <w:keepLines/>
      <w:spacing w:after="240"/>
      <w:outlineLvl w:val="1"/>
    </w:pPr>
    <w:rPr>
      <w:b/>
      <w:i/>
    </w:rPr>
  </w:style>
  <w:style w:type="character" w:customStyle="1" w:styleId="SubtitleItalicChar">
    <w:name w:val="Subtitle Italic Char"/>
    <w:basedOn w:val="DefaultParagraphFont"/>
    <w:link w:val="SubtitleItalic"/>
    <w:rsid w:val="004427DB"/>
    <w:rPr>
      <w:b/>
      <w:i/>
      <w:lang w:val="en-CA"/>
    </w:rPr>
  </w:style>
  <w:style w:type="table" w:styleId="TableGrid">
    <w:name w:val="Table Grid"/>
    <w:basedOn w:val="TableNormal"/>
    <w:uiPriority w:val="59"/>
    <w:rsid w:val="004427DB"/>
    <w:pPr>
      <w:spacing w:after="22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4427DB"/>
    <w:pPr>
      <w:spacing w:before="60" w:after="60"/>
      <w:jc w:val="center"/>
    </w:pPr>
    <w:rPr>
      <w:b/>
    </w:rPr>
  </w:style>
  <w:style w:type="paragraph" w:customStyle="1" w:styleId="TableText">
    <w:name w:val="Table Text"/>
    <w:basedOn w:val="Normal"/>
    <w:qFormat/>
    <w:rsid w:val="004427DB"/>
    <w:pPr>
      <w:spacing w:before="60" w:after="60"/>
    </w:pPr>
  </w:style>
  <w:style w:type="paragraph" w:customStyle="1" w:styleId="TextCenter">
    <w:name w:val="Text Center"/>
    <w:basedOn w:val="Normal"/>
    <w:qFormat/>
    <w:rsid w:val="004427DB"/>
    <w:pPr>
      <w:spacing w:after="240"/>
      <w:jc w:val="center"/>
    </w:pPr>
  </w:style>
  <w:style w:type="paragraph" w:customStyle="1" w:styleId="TextGap">
    <w:name w:val="Text Gap"/>
    <w:basedOn w:val="Normal"/>
    <w:qFormat/>
    <w:rsid w:val="004427DB"/>
    <w:pPr>
      <w:spacing w:after="240"/>
    </w:pPr>
    <w:rPr>
      <w:b/>
      <w:caps/>
      <w:spacing w:val="100"/>
    </w:rPr>
  </w:style>
  <w:style w:type="paragraph" w:customStyle="1" w:styleId="TextLeft">
    <w:name w:val="Text Left"/>
    <w:basedOn w:val="Normal"/>
    <w:link w:val="TextLeftChar"/>
    <w:qFormat/>
    <w:rsid w:val="004427DB"/>
    <w:pPr>
      <w:spacing w:after="240"/>
    </w:pPr>
  </w:style>
  <w:style w:type="paragraph" w:styleId="Title">
    <w:name w:val="Title"/>
    <w:basedOn w:val="Normal"/>
    <w:next w:val="TextLeft"/>
    <w:link w:val="TitleChar"/>
    <w:uiPriority w:val="10"/>
    <w:qFormat/>
    <w:rsid w:val="003B4125"/>
    <w:pPr>
      <w:keepNext/>
      <w:spacing w:after="360"/>
      <w:jc w:val="center"/>
      <w:outlineLvl w:val="0"/>
    </w:pPr>
    <w:rPr>
      <w:rFonts w:eastAsiaTheme="majorEastAsia" w:cstheme="majorBidi"/>
      <w:b/>
      <w:caps/>
      <w:szCs w:val="52"/>
    </w:rPr>
  </w:style>
  <w:style w:type="character" w:customStyle="1" w:styleId="TitleChar">
    <w:name w:val="Title Char"/>
    <w:basedOn w:val="DefaultParagraphFont"/>
    <w:link w:val="Title"/>
    <w:uiPriority w:val="10"/>
    <w:rsid w:val="003B4125"/>
    <w:rPr>
      <w:rFonts w:eastAsiaTheme="majorEastAsia" w:cstheme="majorBidi"/>
      <w:b/>
      <w:caps/>
      <w:szCs w:val="52"/>
      <w:lang w:val="en-CA"/>
    </w:rPr>
  </w:style>
  <w:style w:type="paragraph" w:customStyle="1" w:styleId="Bullet1">
    <w:name w:val="Bullet 1"/>
    <w:basedOn w:val="Normal"/>
    <w:qFormat/>
    <w:rsid w:val="004427DB"/>
    <w:pPr>
      <w:numPr>
        <w:numId w:val="1"/>
      </w:numPr>
      <w:spacing w:after="240"/>
    </w:pPr>
  </w:style>
  <w:style w:type="paragraph" w:customStyle="1" w:styleId="Bullet2">
    <w:name w:val="Bullet 2"/>
    <w:basedOn w:val="Normal"/>
    <w:qFormat/>
    <w:rsid w:val="004427DB"/>
    <w:pPr>
      <w:numPr>
        <w:ilvl w:val="1"/>
        <w:numId w:val="1"/>
      </w:numPr>
      <w:spacing w:after="240"/>
    </w:pPr>
  </w:style>
  <w:style w:type="paragraph" w:customStyle="1" w:styleId="Bullet3">
    <w:name w:val="Bullet 3"/>
    <w:basedOn w:val="Normal"/>
    <w:qFormat/>
    <w:rsid w:val="004427DB"/>
    <w:pPr>
      <w:numPr>
        <w:ilvl w:val="2"/>
        <w:numId w:val="1"/>
      </w:numPr>
      <w:spacing w:after="240"/>
    </w:pPr>
  </w:style>
  <w:style w:type="paragraph" w:customStyle="1" w:styleId="Bullet4">
    <w:name w:val="Bullet 4"/>
    <w:basedOn w:val="Normal"/>
    <w:qFormat/>
    <w:rsid w:val="004427DB"/>
    <w:pPr>
      <w:numPr>
        <w:ilvl w:val="3"/>
        <w:numId w:val="1"/>
      </w:numPr>
      <w:spacing w:after="240"/>
    </w:pPr>
  </w:style>
  <w:style w:type="paragraph" w:styleId="BlockText">
    <w:name w:val="Block Text"/>
    <w:basedOn w:val="Normal"/>
    <w:uiPriority w:val="99"/>
    <w:semiHidden/>
    <w:rsid w:val="004427DB"/>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ind w:left="1152" w:right="1152"/>
    </w:pPr>
    <w:rPr>
      <w:rFonts w:eastAsiaTheme="minorEastAsia"/>
      <w:i/>
      <w:iCs/>
    </w:rPr>
  </w:style>
  <w:style w:type="paragraph" w:styleId="EnvelopeAddress">
    <w:name w:val="envelope address"/>
    <w:basedOn w:val="Normal"/>
    <w:uiPriority w:val="99"/>
    <w:semiHidden/>
    <w:rsid w:val="004427DB"/>
    <w:pPr>
      <w:framePr w:w="7920" w:h="1980" w:hRule="exact" w:hSpace="180" w:wrap="auto" w:hAnchor="page" w:xAlign="center" w:yAlign="bottom"/>
      <w:ind w:left="2880"/>
    </w:pPr>
    <w:rPr>
      <w:rFonts w:eastAsiaTheme="majorEastAsia" w:cstheme="majorBidi"/>
      <w:sz w:val="24"/>
      <w:szCs w:val="24"/>
    </w:rPr>
  </w:style>
  <w:style w:type="paragraph" w:styleId="EnvelopeReturn">
    <w:name w:val="envelope return"/>
    <w:basedOn w:val="Normal"/>
    <w:uiPriority w:val="99"/>
    <w:semiHidden/>
    <w:rsid w:val="004427DB"/>
    <w:rPr>
      <w:rFonts w:eastAsiaTheme="majorEastAsia" w:cstheme="majorBidi"/>
    </w:rPr>
  </w:style>
  <w:style w:type="paragraph" w:styleId="Index1">
    <w:name w:val="index 1"/>
    <w:basedOn w:val="Normal"/>
    <w:next w:val="Normal"/>
    <w:autoRedefine/>
    <w:uiPriority w:val="99"/>
    <w:semiHidden/>
    <w:rsid w:val="004427DB"/>
    <w:pPr>
      <w:ind w:left="220" w:hanging="220"/>
    </w:pPr>
  </w:style>
  <w:style w:type="paragraph" w:styleId="IndexHeading">
    <w:name w:val="index heading"/>
    <w:basedOn w:val="Normal"/>
    <w:next w:val="Index1"/>
    <w:uiPriority w:val="99"/>
    <w:semiHidden/>
    <w:rsid w:val="004427DB"/>
    <w:rPr>
      <w:rFonts w:eastAsiaTheme="majorEastAsia" w:cstheme="majorBidi"/>
      <w:b/>
      <w:bCs/>
    </w:rPr>
  </w:style>
  <w:style w:type="table" w:styleId="MediumGrid2">
    <w:name w:val="Medium Grid 2"/>
    <w:basedOn w:val="TableNormal"/>
    <w:uiPriority w:val="68"/>
    <w:rsid w:val="004427DB"/>
    <w:rPr>
      <w:rFonts w:eastAsiaTheme="majorEastAsia"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4427DB"/>
    <w:rPr>
      <w:rFonts w:eastAsiaTheme="majorEastAsia"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4427DB"/>
    <w:rPr>
      <w:rFonts w:eastAsiaTheme="majorEastAsia"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4427DB"/>
    <w:rPr>
      <w:rFonts w:eastAsiaTheme="majorEastAsia"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4427DB"/>
    <w:rPr>
      <w:rFonts w:eastAsiaTheme="majorEastAsia"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4427DB"/>
    <w:rPr>
      <w:rFonts w:eastAsiaTheme="majorEastAsia"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4427DB"/>
    <w:rPr>
      <w:rFonts w:eastAsiaTheme="majorEastAsia"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List2">
    <w:name w:val="Medium List 2"/>
    <w:basedOn w:val="TableNormal"/>
    <w:uiPriority w:val="66"/>
    <w:rsid w:val="004427DB"/>
    <w:rPr>
      <w:rFonts w:eastAsiaTheme="majorEastAsia"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4427DB"/>
    <w:rPr>
      <w:rFonts w:eastAsiaTheme="majorEastAsia"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4427DB"/>
    <w:rPr>
      <w:rFonts w:eastAsiaTheme="majorEastAsia"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4427DB"/>
    <w:rPr>
      <w:rFonts w:eastAsiaTheme="majorEastAsia"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4427DB"/>
    <w:rPr>
      <w:rFonts w:eastAsiaTheme="majorEastAsia"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4427DB"/>
    <w:rPr>
      <w:rFonts w:eastAsiaTheme="majorEastAsia"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4427DB"/>
    <w:rPr>
      <w:rFonts w:eastAsiaTheme="majorEastAsia"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paragraph" w:styleId="MessageHeader">
    <w:name w:val="Message Header"/>
    <w:basedOn w:val="Normal"/>
    <w:link w:val="MessageHeaderChar"/>
    <w:uiPriority w:val="99"/>
    <w:semiHidden/>
    <w:rsid w:val="004427DB"/>
    <w:pPr>
      <w:pBdr>
        <w:top w:val="single" w:sz="6" w:space="1" w:color="auto"/>
        <w:left w:val="single" w:sz="6" w:space="1" w:color="auto"/>
        <w:bottom w:val="single" w:sz="6" w:space="1" w:color="auto"/>
        <w:right w:val="single" w:sz="6" w:space="1" w:color="auto"/>
      </w:pBdr>
      <w:shd w:val="pct20" w:color="auto" w:fill="auto"/>
      <w:ind w:left="1080" w:hanging="1080"/>
    </w:pPr>
    <w:rPr>
      <w:rFonts w:eastAsiaTheme="majorEastAsia" w:cstheme="majorBidi"/>
      <w:sz w:val="24"/>
      <w:szCs w:val="24"/>
    </w:rPr>
  </w:style>
  <w:style w:type="character" w:customStyle="1" w:styleId="MessageHeaderChar">
    <w:name w:val="Message Header Char"/>
    <w:basedOn w:val="DefaultParagraphFont"/>
    <w:link w:val="MessageHeader"/>
    <w:uiPriority w:val="99"/>
    <w:semiHidden/>
    <w:rsid w:val="004427DB"/>
    <w:rPr>
      <w:rFonts w:eastAsiaTheme="majorEastAsia" w:cstheme="majorBidi"/>
      <w:sz w:val="24"/>
      <w:szCs w:val="24"/>
      <w:shd w:val="pct20" w:color="auto" w:fill="auto"/>
      <w:lang w:val="en-CA"/>
    </w:rPr>
  </w:style>
  <w:style w:type="paragraph" w:styleId="TOAHeading">
    <w:name w:val="toa heading"/>
    <w:basedOn w:val="Normal"/>
    <w:next w:val="Normal"/>
    <w:uiPriority w:val="99"/>
    <w:semiHidden/>
    <w:rsid w:val="004427DB"/>
    <w:pPr>
      <w:spacing w:before="120"/>
    </w:pPr>
    <w:rPr>
      <w:rFonts w:eastAsiaTheme="majorEastAsia" w:cstheme="majorBidi"/>
      <w:b/>
      <w:bCs/>
      <w:szCs w:val="24"/>
    </w:rPr>
  </w:style>
  <w:style w:type="paragraph" w:customStyle="1" w:styleId="TextRight">
    <w:name w:val="Text Right"/>
    <w:basedOn w:val="Normal"/>
    <w:rsid w:val="004427DB"/>
    <w:pPr>
      <w:spacing w:after="240"/>
      <w:jc w:val="right"/>
    </w:pPr>
    <w:rPr>
      <w:rFonts w:eastAsia="SimSun" w:cs="Times New Roman"/>
    </w:rPr>
  </w:style>
  <w:style w:type="paragraph" w:customStyle="1" w:styleId="Notes">
    <w:name w:val="Notes"/>
    <w:basedOn w:val="Normal"/>
    <w:rsid w:val="004427DB"/>
    <w:pPr>
      <w:spacing w:after="240"/>
    </w:pPr>
    <w:rPr>
      <w:sz w:val="16"/>
    </w:rPr>
  </w:style>
  <w:style w:type="paragraph" w:styleId="BodyText">
    <w:name w:val="Body Text"/>
    <w:basedOn w:val="Normal"/>
    <w:link w:val="BodyTextChar"/>
    <w:uiPriority w:val="99"/>
    <w:semiHidden/>
    <w:rsid w:val="004427DB"/>
    <w:pPr>
      <w:spacing w:after="120"/>
    </w:pPr>
  </w:style>
  <w:style w:type="character" w:customStyle="1" w:styleId="BodyTextChar">
    <w:name w:val="Body Text Char"/>
    <w:basedOn w:val="DefaultParagraphFont"/>
    <w:link w:val="BodyText"/>
    <w:uiPriority w:val="99"/>
    <w:semiHidden/>
    <w:rsid w:val="004427DB"/>
    <w:rPr>
      <w:lang w:val="en-CA"/>
    </w:rPr>
  </w:style>
  <w:style w:type="paragraph" w:styleId="FootnoteText">
    <w:name w:val="footnote text"/>
    <w:basedOn w:val="Normal"/>
    <w:link w:val="FootnoteTextChar"/>
    <w:uiPriority w:val="99"/>
    <w:semiHidden/>
    <w:unhideWhenUsed/>
    <w:rsid w:val="004427DB"/>
    <w:pPr>
      <w:spacing w:after="60" w:line="240" w:lineRule="auto"/>
      <w:ind w:left="360" w:hanging="360"/>
    </w:pPr>
    <w:rPr>
      <w:sz w:val="18"/>
    </w:rPr>
  </w:style>
  <w:style w:type="character" w:customStyle="1" w:styleId="FootnoteTextChar">
    <w:name w:val="Footnote Text Char"/>
    <w:basedOn w:val="DefaultParagraphFont"/>
    <w:link w:val="FootnoteText"/>
    <w:uiPriority w:val="99"/>
    <w:semiHidden/>
    <w:rsid w:val="004427DB"/>
    <w:rPr>
      <w:sz w:val="18"/>
      <w:lang w:val="en-CA"/>
    </w:rPr>
  </w:style>
  <w:style w:type="paragraph" w:styleId="BalloonText">
    <w:name w:val="Balloon Text"/>
    <w:basedOn w:val="Normal"/>
    <w:link w:val="BalloonTextChar"/>
    <w:uiPriority w:val="99"/>
    <w:semiHidden/>
    <w:rsid w:val="004427D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27DB"/>
    <w:rPr>
      <w:rFonts w:ascii="Tahoma" w:hAnsi="Tahoma" w:cs="Tahoma"/>
      <w:sz w:val="16"/>
      <w:szCs w:val="16"/>
      <w:lang w:val="en-CA"/>
    </w:rPr>
  </w:style>
  <w:style w:type="paragraph" w:styleId="Bibliography">
    <w:name w:val="Bibliography"/>
    <w:basedOn w:val="Normal"/>
    <w:next w:val="Normal"/>
    <w:uiPriority w:val="37"/>
    <w:semiHidden/>
    <w:rsid w:val="004427DB"/>
  </w:style>
  <w:style w:type="paragraph" w:styleId="BodyText2">
    <w:name w:val="Body Text 2"/>
    <w:basedOn w:val="Normal"/>
    <w:link w:val="BodyText2Char"/>
    <w:uiPriority w:val="99"/>
    <w:rsid w:val="004427DB"/>
    <w:pPr>
      <w:spacing w:after="120" w:line="480" w:lineRule="auto"/>
    </w:pPr>
  </w:style>
  <w:style w:type="character" w:customStyle="1" w:styleId="BodyText2Char">
    <w:name w:val="Body Text 2 Char"/>
    <w:basedOn w:val="DefaultParagraphFont"/>
    <w:link w:val="BodyText2"/>
    <w:uiPriority w:val="99"/>
    <w:rsid w:val="004427DB"/>
    <w:rPr>
      <w:lang w:val="en-CA"/>
    </w:rPr>
  </w:style>
  <w:style w:type="paragraph" w:styleId="BodyText3">
    <w:name w:val="Body Text 3"/>
    <w:basedOn w:val="Normal"/>
    <w:link w:val="BodyText3Char"/>
    <w:uiPriority w:val="99"/>
    <w:semiHidden/>
    <w:rsid w:val="004427DB"/>
    <w:pPr>
      <w:spacing w:after="120"/>
    </w:pPr>
    <w:rPr>
      <w:sz w:val="16"/>
      <w:szCs w:val="16"/>
    </w:rPr>
  </w:style>
  <w:style w:type="character" w:customStyle="1" w:styleId="BodyText3Char">
    <w:name w:val="Body Text 3 Char"/>
    <w:basedOn w:val="DefaultParagraphFont"/>
    <w:link w:val="BodyText3"/>
    <w:uiPriority w:val="99"/>
    <w:semiHidden/>
    <w:rsid w:val="004427DB"/>
    <w:rPr>
      <w:sz w:val="16"/>
      <w:szCs w:val="16"/>
      <w:lang w:val="en-CA"/>
    </w:rPr>
  </w:style>
  <w:style w:type="paragraph" w:styleId="BodyTextFirstIndent">
    <w:name w:val="Body Text First Indent"/>
    <w:basedOn w:val="BodyText"/>
    <w:link w:val="BodyTextFirstIndentChar"/>
    <w:uiPriority w:val="99"/>
    <w:semiHidden/>
    <w:rsid w:val="004427DB"/>
    <w:pPr>
      <w:spacing w:after="0"/>
      <w:ind w:firstLine="360"/>
    </w:pPr>
  </w:style>
  <w:style w:type="character" w:customStyle="1" w:styleId="BodyTextFirstIndentChar">
    <w:name w:val="Body Text First Indent Char"/>
    <w:basedOn w:val="BodyTextChar"/>
    <w:link w:val="BodyTextFirstIndent"/>
    <w:uiPriority w:val="99"/>
    <w:semiHidden/>
    <w:rsid w:val="004427DB"/>
    <w:rPr>
      <w:lang w:val="en-CA"/>
    </w:rPr>
  </w:style>
  <w:style w:type="paragraph" w:styleId="BodyTextIndent">
    <w:name w:val="Body Text Indent"/>
    <w:basedOn w:val="Normal"/>
    <w:link w:val="BodyTextIndentChar"/>
    <w:uiPriority w:val="99"/>
    <w:semiHidden/>
    <w:rsid w:val="004427DB"/>
    <w:pPr>
      <w:spacing w:after="120"/>
      <w:ind w:left="360"/>
    </w:pPr>
  </w:style>
  <w:style w:type="character" w:customStyle="1" w:styleId="BodyTextIndentChar">
    <w:name w:val="Body Text Indent Char"/>
    <w:basedOn w:val="DefaultParagraphFont"/>
    <w:link w:val="BodyTextIndent"/>
    <w:uiPriority w:val="99"/>
    <w:semiHidden/>
    <w:rsid w:val="004427DB"/>
    <w:rPr>
      <w:lang w:val="en-CA"/>
    </w:rPr>
  </w:style>
  <w:style w:type="paragraph" w:styleId="BodyTextFirstIndent2">
    <w:name w:val="Body Text First Indent 2"/>
    <w:basedOn w:val="BodyTextIndent"/>
    <w:link w:val="BodyTextFirstIndent2Char"/>
    <w:uiPriority w:val="99"/>
    <w:semiHidden/>
    <w:rsid w:val="004427DB"/>
    <w:pPr>
      <w:spacing w:after="0"/>
      <w:ind w:firstLine="360"/>
    </w:pPr>
  </w:style>
  <w:style w:type="character" w:customStyle="1" w:styleId="BodyTextFirstIndent2Char">
    <w:name w:val="Body Text First Indent 2 Char"/>
    <w:basedOn w:val="BodyTextIndentChar"/>
    <w:link w:val="BodyTextFirstIndent2"/>
    <w:uiPriority w:val="99"/>
    <w:semiHidden/>
    <w:rsid w:val="004427DB"/>
    <w:rPr>
      <w:lang w:val="en-CA"/>
    </w:rPr>
  </w:style>
  <w:style w:type="paragraph" w:styleId="BodyTextIndent2">
    <w:name w:val="Body Text Indent 2"/>
    <w:basedOn w:val="Normal"/>
    <w:link w:val="BodyTextIndent2Char"/>
    <w:uiPriority w:val="99"/>
    <w:semiHidden/>
    <w:rsid w:val="004427DB"/>
    <w:pPr>
      <w:spacing w:after="120" w:line="480" w:lineRule="auto"/>
      <w:ind w:left="360"/>
    </w:pPr>
  </w:style>
  <w:style w:type="character" w:customStyle="1" w:styleId="BodyTextIndent2Char">
    <w:name w:val="Body Text Indent 2 Char"/>
    <w:basedOn w:val="DefaultParagraphFont"/>
    <w:link w:val="BodyTextIndent2"/>
    <w:uiPriority w:val="99"/>
    <w:semiHidden/>
    <w:rsid w:val="004427DB"/>
    <w:rPr>
      <w:lang w:val="en-CA"/>
    </w:rPr>
  </w:style>
  <w:style w:type="paragraph" w:styleId="BodyTextIndent3">
    <w:name w:val="Body Text Indent 3"/>
    <w:basedOn w:val="Normal"/>
    <w:link w:val="BodyTextIndent3Char"/>
    <w:uiPriority w:val="99"/>
    <w:semiHidden/>
    <w:rsid w:val="004427DB"/>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4427DB"/>
    <w:rPr>
      <w:sz w:val="16"/>
      <w:szCs w:val="16"/>
      <w:lang w:val="en-CA"/>
    </w:rPr>
  </w:style>
  <w:style w:type="character" w:styleId="BookTitle">
    <w:name w:val="Book Title"/>
    <w:basedOn w:val="DefaultParagraphFont"/>
    <w:uiPriority w:val="33"/>
    <w:semiHidden/>
    <w:rsid w:val="004427DB"/>
    <w:rPr>
      <w:b/>
      <w:bCs/>
      <w:smallCaps/>
      <w:spacing w:val="5"/>
      <w:lang w:val="en-CA"/>
    </w:rPr>
  </w:style>
  <w:style w:type="paragraph" w:styleId="Caption">
    <w:name w:val="caption"/>
    <w:basedOn w:val="Normal"/>
    <w:next w:val="Normal"/>
    <w:uiPriority w:val="35"/>
    <w:semiHidden/>
    <w:qFormat/>
    <w:rsid w:val="004427DB"/>
    <w:pPr>
      <w:spacing w:after="200" w:line="240" w:lineRule="auto"/>
    </w:pPr>
    <w:rPr>
      <w:b/>
      <w:bCs/>
      <w:color w:val="4F81BD" w:themeColor="accent1"/>
      <w:sz w:val="18"/>
      <w:szCs w:val="18"/>
    </w:rPr>
  </w:style>
  <w:style w:type="paragraph" w:styleId="Closing">
    <w:name w:val="Closing"/>
    <w:basedOn w:val="Normal"/>
    <w:link w:val="ClosingChar"/>
    <w:uiPriority w:val="99"/>
    <w:semiHidden/>
    <w:unhideWhenUsed/>
    <w:rsid w:val="004427DB"/>
    <w:pPr>
      <w:spacing w:line="240" w:lineRule="auto"/>
      <w:ind w:left="4320"/>
    </w:pPr>
  </w:style>
  <w:style w:type="character" w:customStyle="1" w:styleId="ClosingChar">
    <w:name w:val="Closing Char"/>
    <w:basedOn w:val="DefaultParagraphFont"/>
    <w:link w:val="Closing"/>
    <w:uiPriority w:val="99"/>
    <w:semiHidden/>
    <w:rsid w:val="004427DB"/>
    <w:rPr>
      <w:lang w:val="en-CA"/>
    </w:rPr>
  </w:style>
  <w:style w:type="table" w:styleId="ColorfulGrid">
    <w:name w:val="Colorful Grid"/>
    <w:basedOn w:val="TableNormal"/>
    <w:uiPriority w:val="73"/>
    <w:rsid w:val="004427DB"/>
    <w:pPr>
      <w:spacing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4427DB"/>
    <w:pPr>
      <w:spacing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4427DB"/>
    <w:pPr>
      <w:spacing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4427DB"/>
    <w:pPr>
      <w:spacing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4427DB"/>
    <w:pPr>
      <w:spacing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4427DB"/>
    <w:pPr>
      <w:spacing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4427DB"/>
    <w:pPr>
      <w:spacing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olorfulList">
    <w:name w:val="Colorful List"/>
    <w:basedOn w:val="TableNormal"/>
    <w:uiPriority w:val="72"/>
    <w:rsid w:val="004427DB"/>
    <w:pPr>
      <w:spacing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4427DB"/>
    <w:pPr>
      <w:spacing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4427DB"/>
    <w:pPr>
      <w:spacing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4427DB"/>
    <w:pPr>
      <w:spacing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4427DB"/>
    <w:pPr>
      <w:spacing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4427DB"/>
    <w:pPr>
      <w:spacing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4427DB"/>
    <w:pPr>
      <w:spacing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Shading">
    <w:name w:val="Colorful Shading"/>
    <w:basedOn w:val="TableNormal"/>
    <w:uiPriority w:val="71"/>
    <w:rsid w:val="004427DB"/>
    <w:pPr>
      <w:spacing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4427DB"/>
    <w:pPr>
      <w:spacing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4427DB"/>
    <w:pPr>
      <w:spacing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4427DB"/>
    <w:pPr>
      <w:spacing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4427DB"/>
    <w:pPr>
      <w:spacing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4427DB"/>
    <w:pPr>
      <w:spacing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4427DB"/>
    <w:pPr>
      <w:spacing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4427DB"/>
    <w:rPr>
      <w:sz w:val="16"/>
      <w:szCs w:val="16"/>
      <w:lang w:val="en-CA"/>
    </w:rPr>
  </w:style>
  <w:style w:type="paragraph" w:styleId="CommentText">
    <w:name w:val="annotation text"/>
    <w:basedOn w:val="Normal"/>
    <w:link w:val="CommentTextChar"/>
    <w:uiPriority w:val="99"/>
    <w:rsid w:val="004427DB"/>
    <w:pPr>
      <w:spacing w:line="240" w:lineRule="auto"/>
    </w:pPr>
  </w:style>
  <w:style w:type="character" w:customStyle="1" w:styleId="CommentTextChar">
    <w:name w:val="Comment Text Char"/>
    <w:basedOn w:val="DefaultParagraphFont"/>
    <w:link w:val="CommentText"/>
    <w:uiPriority w:val="99"/>
    <w:rsid w:val="004427DB"/>
    <w:rPr>
      <w:lang w:val="en-CA"/>
    </w:rPr>
  </w:style>
  <w:style w:type="paragraph" w:styleId="CommentSubject">
    <w:name w:val="annotation subject"/>
    <w:basedOn w:val="CommentText"/>
    <w:next w:val="CommentText"/>
    <w:link w:val="CommentSubjectChar"/>
    <w:uiPriority w:val="99"/>
    <w:semiHidden/>
    <w:rsid w:val="004427DB"/>
    <w:rPr>
      <w:b/>
      <w:bCs/>
    </w:rPr>
  </w:style>
  <w:style w:type="character" w:customStyle="1" w:styleId="CommentSubjectChar">
    <w:name w:val="Comment Subject Char"/>
    <w:basedOn w:val="CommentTextChar"/>
    <w:link w:val="CommentSubject"/>
    <w:uiPriority w:val="99"/>
    <w:semiHidden/>
    <w:rsid w:val="004427DB"/>
    <w:rPr>
      <w:b/>
      <w:bCs/>
      <w:lang w:val="en-CA"/>
    </w:rPr>
  </w:style>
  <w:style w:type="table" w:styleId="DarkList">
    <w:name w:val="Dark List"/>
    <w:basedOn w:val="TableNormal"/>
    <w:uiPriority w:val="70"/>
    <w:rsid w:val="004427DB"/>
    <w:pPr>
      <w:spacing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4427DB"/>
    <w:pPr>
      <w:spacing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4427DB"/>
    <w:pPr>
      <w:spacing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4427DB"/>
    <w:pPr>
      <w:spacing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4427DB"/>
    <w:pPr>
      <w:spacing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4427DB"/>
    <w:pPr>
      <w:spacing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4427DB"/>
    <w:pPr>
      <w:spacing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e">
    <w:name w:val="Date"/>
    <w:basedOn w:val="Normal"/>
    <w:next w:val="Normal"/>
    <w:link w:val="DateChar"/>
    <w:uiPriority w:val="99"/>
    <w:semiHidden/>
    <w:rsid w:val="004427DB"/>
  </w:style>
  <w:style w:type="character" w:customStyle="1" w:styleId="DateChar">
    <w:name w:val="Date Char"/>
    <w:basedOn w:val="DefaultParagraphFont"/>
    <w:link w:val="Date"/>
    <w:uiPriority w:val="99"/>
    <w:semiHidden/>
    <w:rsid w:val="004427DB"/>
    <w:rPr>
      <w:lang w:val="en-CA"/>
    </w:rPr>
  </w:style>
  <w:style w:type="paragraph" w:styleId="DocumentMap">
    <w:name w:val="Document Map"/>
    <w:basedOn w:val="Normal"/>
    <w:link w:val="DocumentMapChar"/>
    <w:uiPriority w:val="99"/>
    <w:semiHidden/>
    <w:rsid w:val="004427DB"/>
    <w:pPr>
      <w:spacing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4427DB"/>
    <w:rPr>
      <w:rFonts w:ascii="Tahoma" w:hAnsi="Tahoma" w:cs="Tahoma"/>
      <w:sz w:val="16"/>
      <w:szCs w:val="16"/>
      <w:lang w:val="en-CA"/>
    </w:rPr>
  </w:style>
  <w:style w:type="paragraph" w:styleId="E-mailSignature">
    <w:name w:val="E-mail Signature"/>
    <w:basedOn w:val="Normal"/>
    <w:link w:val="E-mailSignatureChar"/>
    <w:uiPriority w:val="99"/>
    <w:semiHidden/>
    <w:rsid w:val="004427DB"/>
    <w:pPr>
      <w:spacing w:line="240" w:lineRule="auto"/>
    </w:pPr>
  </w:style>
  <w:style w:type="character" w:customStyle="1" w:styleId="E-mailSignatureChar">
    <w:name w:val="E-mail Signature Char"/>
    <w:basedOn w:val="DefaultParagraphFont"/>
    <w:link w:val="E-mailSignature"/>
    <w:uiPriority w:val="99"/>
    <w:semiHidden/>
    <w:rsid w:val="004427DB"/>
    <w:rPr>
      <w:lang w:val="en-CA"/>
    </w:rPr>
  </w:style>
  <w:style w:type="character" w:styleId="Emphasis">
    <w:name w:val="Emphasis"/>
    <w:basedOn w:val="DefaultParagraphFont"/>
    <w:uiPriority w:val="20"/>
    <w:semiHidden/>
    <w:rsid w:val="004427DB"/>
    <w:rPr>
      <w:i/>
      <w:iCs/>
      <w:lang w:val="en-CA"/>
    </w:rPr>
  </w:style>
  <w:style w:type="character" w:styleId="EndnoteReference">
    <w:name w:val="endnote reference"/>
    <w:basedOn w:val="DefaultParagraphFont"/>
    <w:uiPriority w:val="99"/>
    <w:semiHidden/>
    <w:rsid w:val="004427DB"/>
    <w:rPr>
      <w:vertAlign w:val="superscript"/>
      <w:lang w:val="en-CA"/>
    </w:rPr>
  </w:style>
  <w:style w:type="paragraph" w:styleId="EndnoteText">
    <w:name w:val="endnote text"/>
    <w:basedOn w:val="Normal"/>
    <w:link w:val="EndnoteTextChar"/>
    <w:uiPriority w:val="99"/>
    <w:semiHidden/>
    <w:rsid w:val="004427DB"/>
    <w:pPr>
      <w:spacing w:line="240" w:lineRule="auto"/>
    </w:pPr>
    <w:rPr>
      <w:sz w:val="18"/>
    </w:rPr>
  </w:style>
  <w:style w:type="character" w:customStyle="1" w:styleId="EndnoteTextChar">
    <w:name w:val="Endnote Text Char"/>
    <w:basedOn w:val="DefaultParagraphFont"/>
    <w:link w:val="EndnoteText"/>
    <w:uiPriority w:val="99"/>
    <w:semiHidden/>
    <w:rsid w:val="004427DB"/>
    <w:rPr>
      <w:sz w:val="18"/>
      <w:lang w:val="en-CA"/>
    </w:rPr>
  </w:style>
  <w:style w:type="character" w:styleId="FollowedHyperlink">
    <w:name w:val="FollowedHyperlink"/>
    <w:basedOn w:val="DefaultParagraphFont"/>
    <w:uiPriority w:val="99"/>
    <w:semiHidden/>
    <w:rsid w:val="004427DB"/>
    <w:rPr>
      <w:color w:val="800080" w:themeColor="followedHyperlink"/>
      <w:u w:val="single"/>
      <w:lang w:val="en-CA"/>
    </w:rPr>
  </w:style>
  <w:style w:type="character" w:styleId="FootnoteReference">
    <w:name w:val="footnote reference"/>
    <w:basedOn w:val="DefaultParagraphFont"/>
    <w:uiPriority w:val="99"/>
    <w:semiHidden/>
    <w:rsid w:val="004427DB"/>
    <w:rPr>
      <w:vertAlign w:val="superscript"/>
      <w:lang w:val="en-CA"/>
    </w:rPr>
  </w:style>
  <w:style w:type="character" w:styleId="HTMLAcronym">
    <w:name w:val="HTML Acronym"/>
    <w:basedOn w:val="DefaultParagraphFont"/>
    <w:uiPriority w:val="99"/>
    <w:semiHidden/>
    <w:rsid w:val="004427DB"/>
    <w:rPr>
      <w:lang w:val="en-CA"/>
    </w:rPr>
  </w:style>
  <w:style w:type="paragraph" w:styleId="HTMLAddress">
    <w:name w:val="HTML Address"/>
    <w:basedOn w:val="Normal"/>
    <w:link w:val="HTMLAddressChar"/>
    <w:uiPriority w:val="99"/>
    <w:semiHidden/>
    <w:rsid w:val="004427DB"/>
    <w:pPr>
      <w:spacing w:line="240" w:lineRule="auto"/>
    </w:pPr>
    <w:rPr>
      <w:i/>
      <w:iCs/>
    </w:rPr>
  </w:style>
  <w:style w:type="character" w:customStyle="1" w:styleId="HTMLAddressChar">
    <w:name w:val="HTML Address Char"/>
    <w:basedOn w:val="DefaultParagraphFont"/>
    <w:link w:val="HTMLAddress"/>
    <w:uiPriority w:val="99"/>
    <w:semiHidden/>
    <w:rsid w:val="004427DB"/>
    <w:rPr>
      <w:i/>
      <w:iCs/>
      <w:lang w:val="en-CA"/>
    </w:rPr>
  </w:style>
  <w:style w:type="character" w:styleId="HTMLCite">
    <w:name w:val="HTML Cite"/>
    <w:basedOn w:val="DefaultParagraphFont"/>
    <w:uiPriority w:val="99"/>
    <w:semiHidden/>
    <w:rsid w:val="004427DB"/>
    <w:rPr>
      <w:i/>
      <w:iCs/>
      <w:lang w:val="en-CA"/>
    </w:rPr>
  </w:style>
  <w:style w:type="character" w:styleId="HTMLCode">
    <w:name w:val="HTML Code"/>
    <w:basedOn w:val="DefaultParagraphFont"/>
    <w:uiPriority w:val="99"/>
    <w:semiHidden/>
    <w:rsid w:val="004427DB"/>
    <w:rPr>
      <w:rFonts w:ascii="Consolas" w:hAnsi="Consolas"/>
      <w:sz w:val="20"/>
      <w:szCs w:val="20"/>
      <w:lang w:val="en-CA"/>
    </w:rPr>
  </w:style>
  <w:style w:type="character" w:styleId="HTMLDefinition">
    <w:name w:val="HTML Definition"/>
    <w:basedOn w:val="DefaultParagraphFont"/>
    <w:uiPriority w:val="99"/>
    <w:semiHidden/>
    <w:rsid w:val="004427DB"/>
    <w:rPr>
      <w:i/>
      <w:iCs/>
      <w:lang w:val="en-CA"/>
    </w:rPr>
  </w:style>
  <w:style w:type="character" w:styleId="HTMLKeyboard">
    <w:name w:val="HTML Keyboard"/>
    <w:basedOn w:val="DefaultParagraphFont"/>
    <w:uiPriority w:val="99"/>
    <w:semiHidden/>
    <w:rsid w:val="004427DB"/>
    <w:rPr>
      <w:rFonts w:ascii="Consolas" w:hAnsi="Consolas"/>
      <w:sz w:val="20"/>
      <w:szCs w:val="20"/>
      <w:lang w:val="en-CA"/>
    </w:rPr>
  </w:style>
  <w:style w:type="paragraph" w:styleId="HTMLPreformatted">
    <w:name w:val="HTML Preformatted"/>
    <w:basedOn w:val="Normal"/>
    <w:link w:val="HTMLPreformattedChar"/>
    <w:uiPriority w:val="99"/>
    <w:semiHidden/>
    <w:rsid w:val="004427DB"/>
    <w:pPr>
      <w:spacing w:line="240" w:lineRule="auto"/>
    </w:pPr>
    <w:rPr>
      <w:rFonts w:ascii="Consolas" w:hAnsi="Consolas"/>
    </w:rPr>
  </w:style>
  <w:style w:type="character" w:customStyle="1" w:styleId="HTMLPreformattedChar">
    <w:name w:val="HTML Preformatted Char"/>
    <w:basedOn w:val="DefaultParagraphFont"/>
    <w:link w:val="HTMLPreformatted"/>
    <w:uiPriority w:val="99"/>
    <w:semiHidden/>
    <w:rsid w:val="004427DB"/>
    <w:rPr>
      <w:rFonts w:ascii="Consolas" w:hAnsi="Consolas"/>
      <w:lang w:val="en-CA"/>
    </w:rPr>
  </w:style>
  <w:style w:type="character" w:styleId="HTMLSample">
    <w:name w:val="HTML Sample"/>
    <w:basedOn w:val="DefaultParagraphFont"/>
    <w:uiPriority w:val="99"/>
    <w:semiHidden/>
    <w:rsid w:val="004427DB"/>
    <w:rPr>
      <w:rFonts w:ascii="Consolas" w:hAnsi="Consolas"/>
      <w:sz w:val="24"/>
      <w:szCs w:val="24"/>
      <w:lang w:val="en-CA"/>
    </w:rPr>
  </w:style>
  <w:style w:type="character" w:styleId="HTMLTypewriter">
    <w:name w:val="HTML Typewriter"/>
    <w:basedOn w:val="DefaultParagraphFont"/>
    <w:uiPriority w:val="99"/>
    <w:semiHidden/>
    <w:rsid w:val="004427DB"/>
    <w:rPr>
      <w:rFonts w:ascii="Consolas" w:hAnsi="Consolas"/>
      <w:sz w:val="20"/>
      <w:szCs w:val="20"/>
      <w:lang w:val="en-CA"/>
    </w:rPr>
  </w:style>
  <w:style w:type="character" w:styleId="HTMLVariable">
    <w:name w:val="HTML Variable"/>
    <w:basedOn w:val="DefaultParagraphFont"/>
    <w:uiPriority w:val="99"/>
    <w:semiHidden/>
    <w:rsid w:val="004427DB"/>
    <w:rPr>
      <w:i/>
      <w:iCs/>
      <w:lang w:val="en-CA"/>
    </w:rPr>
  </w:style>
  <w:style w:type="character" w:styleId="Hyperlink">
    <w:name w:val="Hyperlink"/>
    <w:basedOn w:val="DefaultParagraphFont"/>
    <w:uiPriority w:val="99"/>
    <w:rsid w:val="004427DB"/>
    <w:rPr>
      <w:color w:val="0000FF" w:themeColor="hyperlink"/>
      <w:u w:val="single"/>
      <w:lang w:val="en-CA"/>
    </w:rPr>
  </w:style>
  <w:style w:type="paragraph" w:styleId="Index2">
    <w:name w:val="index 2"/>
    <w:basedOn w:val="Normal"/>
    <w:next w:val="Normal"/>
    <w:autoRedefine/>
    <w:uiPriority w:val="99"/>
    <w:semiHidden/>
    <w:rsid w:val="004427DB"/>
    <w:pPr>
      <w:spacing w:line="240" w:lineRule="auto"/>
      <w:ind w:left="400" w:hanging="200"/>
    </w:pPr>
  </w:style>
  <w:style w:type="paragraph" w:styleId="Index3">
    <w:name w:val="index 3"/>
    <w:basedOn w:val="Normal"/>
    <w:next w:val="Normal"/>
    <w:autoRedefine/>
    <w:uiPriority w:val="99"/>
    <w:semiHidden/>
    <w:rsid w:val="004427DB"/>
    <w:pPr>
      <w:spacing w:line="240" w:lineRule="auto"/>
      <w:ind w:left="600" w:hanging="200"/>
    </w:pPr>
  </w:style>
  <w:style w:type="paragraph" w:styleId="Index4">
    <w:name w:val="index 4"/>
    <w:basedOn w:val="Normal"/>
    <w:next w:val="Normal"/>
    <w:autoRedefine/>
    <w:uiPriority w:val="99"/>
    <w:semiHidden/>
    <w:rsid w:val="004427DB"/>
    <w:pPr>
      <w:spacing w:line="240" w:lineRule="auto"/>
      <w:ind w:left="800" w:hanging="200"/>
    </w:pPr>
  </w:style>
  <w:style w:type="paragraph" w:styleId="Index5">
    <w:name w:val="index 5"/>
    <w:basedOn w:val="Normal"/>
    <w:next w:val="Normal"/>
    <w:autoRedefine/>
    <w:uiPriority w:val="99"/>
    <w:semiHidden/>
    <w:rsid w:val="004427DB"/>
    <w:pPr>
      <w:spacing w:line="240" w:lineRule="auto"/>
      <w:ind w:left="1000" w:hanging="200"/>
    </w:pPr>
  </w:style>
  <w:style w:type="paragraph" w:styleId="Index6">
    <w:name w:val="index 6"/>
    <w:basedOn w:val="Normal"/>
    <w:next w:val="Normal"/>
    <w:autoRedefine/>
    <w:uiPriority w:val="99"/>
    <w:semiHidden/>
    <w:rsid w:val="004427DB"/>
    <w:pPr>
      <w:spacing w:line="240" w:lineRule="auto"/>
      <w:ind w:left="1200" w:hanging="200"/>
    </w:pPr>
  </w:style>
  <w:style w:type="paragraph" w:styleId="Index7">
    <w:name w:val="index 7"/>
    <w:basedOn w:val="Normal"/>
    <w:next w:val="Normal"/>
    <w:autoRedefine/>
    <w:uiPriority w:val="99"/>
    <w:semiHidden/>
    <w:rsid w:val="004427DB"/>
    <w:pPr>
      <w:spacing w:line="240" w:lineRule="auto"/>
      <w:ind w:left="1400" w:hanging="200"/>
    </w:pPr>
  </w:style>
  <w:style w:type="paragraph" w:styleId="Index8">
    <w:name w:val="index 8"/>
    <w:basedOn w:val="Normal"/>
    <w:next w:val="Normal"/>
    <w:autoRedefine/>
    <w:uiPriority w:val="99"/>
    <w:semiHidden/>
    <w:rsid w:val="004427DB"/>
    <w:pPr>
      <w:spacing w:line="240" w:lineRule="auto"/>
      <w:ind w:left="1600" w:hanging="200"/>
    </w:pPr>
  </w:style>
  <w:style w:type="paragraph" w:styleId="Index9">
    <w:name w:val="index 9"/>
    <w:basedOn w:val="Normal"/>
    <w:next w:val="Normal"/>
    <w:autoRedefine/>
    <w:uiPriority w:val="99"/>
    <w:semiHidden/>
    <w:rsid w:val="004427DB"/>
    <w:pPr>
      <w:spacing w:line="240" w:lineRule="auto"/>
      <w:ind w:left="1800" w:hanging="200"/>
    </w:pPr>
  </w:style>
  <w:style w:type="character" w:styleId="IntenseEmphasis">
    <w:name w:val="Intense Emphasis"/>
    <w:basedOn w:val="DefaultParagraphFont"/>
    <w:uiPriority w:val="21"/>
    <w:semiHidden/>
    <w:rsid w:val="004427DB"/>
    <w:rPr>
      <w:b/>
      <w:bCs/>
      <w:i/>
      <w:iCs/>
      <w:color w:val="4F81BD" w:themeColor="accent1"/>
      <w:lang w:val="en-CA"/>
    </w:rPr>
  </w:style>
  <w:style w:type="paragraph" w:styleId="IntenseQuote">
    <w:name w:val="Intense Quote"/>
    <w:basedOn w:val="Normal"/>
    <w:next w:val="Normal"/>
    <w:link w:val="IntenseQuoteChar"/>
    <w:uiPriority w:val="30"/>
    <w:semiHidden/>
    <w:rsid w:val="004427DB"/>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semiHidden/>
    <w:rsid w:val="004427DB"/>
    <w:rPr>
      <w:b/>
      <w:bCs/>
      <w:i/>
      <w:iCs/>
      <w:color w:val="4F81BD" w:themeColor="accent1"/>
      <w:lang w:val="en-CA"/>
    </w:rPr>
  </w:style>
  <w:style w:type="character" w:styleId="IntenseReference">
    <w:name w:val="Intense Reference"/>
    <w:basedOn w:val="DefaultParagraphFont"/>
    <w:uiPriority w:val="32"/>
    <w:semiHidden/>
    <w:rsid w:val="004427DB"/>
    <w:rPr>
      <w:b/>
      <w:bCs/>
      <w:smallCaps/>
      <w:color w:val="C0504D" w:themeColor="accent2"/>
      <w:spacing w:val="5"/>
      <w:u w:val="single"/>
      <w:lang w:val="en-CA"/>
    </w:rPr>
  </w:style>
  <w:style w:type="table" w:styleId="LightGrid">
    <w:name w:val="Light Grid"/>
    <w:basedOn w:val="TableNormal"/>
    <w:uiPriority w:val="62"/>
    <w:rsid w:val="004427DB"/>
    <w:pPr>
      <w:spacing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4427DB"/>
    <w:pPr>
      <w:spacing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4427DB"/>
    <w:pPr>
      <w:spacing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4427DB"/>
    <w:pPr>
      <w:spacing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4427DB"/>
    <w:pPr>
      <w:spacing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4427DB"/>
    <w:pPr>
      <w:spacing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4427DB"/>
    <w:pPr>
      <w:spacing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LightList">
    <w:name w:val="Light List"/>
    <w:basedOn w:val="TableNormal"/>
    <w:uiPriority w:val="61"/>
    <w:rsid w:val="004427DB"/>
    <w:pPr>
      <w:spacing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4427DB"/>
    <w:pPr>
      <w:spacing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4427DB"/>
    <w:pPr>
      <w:spacing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4427DB"/>
    <w:pPr>
      <w:spacing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4427DB"/>
    <w:pPr>
      <w:spacing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4427DB"/>
    <w:pPr>
      <w:spacing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4427DB"/>
    <w:pPr>
      <w:spacing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Shading">
    <w:name w:val="Light Shading"/>
    <w:basedOn w:val="TableNormal"/>
    <w:uiPriority w:val="60"/>
    <w:rsid w:val="004427DB"/>
    <w:pPr>
      <w:spacing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4427DB"/>
    <w:pPr>
      <w:spacing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4427DB"/>
    <w:pPr>
      <w:spacing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4427DB"/>
    <w:pPr>
      <w:spacing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4427DB"/>
    <w:pPr>
      <w:spacing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4427DB"/>
    <w:pPr>
      <w:spacing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4427DB"/>
    <w:pPr>
      <w:spacing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LineNumber">
    <w:name w:val="line number"/>
    <w:basedOn w:val="DefaultParagraphFont"/>
    <w:uiPriority w:val="99"/>
    <w:semiHidden/>
    <w:rsid w:val="004427DB"/>
    <w:rPr>
      <w:lang w:val="en-CA"/>
    </w:rPr>
  </w:style>
  <w:style w:type="paragraph" w:styleId="List">
    <w:name w:val="List"/>
    <w:basedOn w:val="Normal"/>
    <w:uiPriority w:val="99"/>
    <w:semiHidden/>
    <w:rsid w:val="004427DB"/>
    <w:pPr>
      <w:ind w:left="360" w:hanging="360"/>
      <w:contextualSpacing/>
    </w:pPr>
  </w:style>
  <w:style w:type="paragraph" w:styleId="List2">
    <w:name w:val="List 2"/>
    <w:basedOn w:val="Normal"/>
    <w:uiPriority w:val="99"/>
    <w:semiHidden/>
    <w:rsid w:val="004427DB"/>
    <w:pPr>
      <w:ind w:left="720" w:hanging="360"/>
      <w:contextualSpacing/>
    </w:pPr>
  </w:style>
  <w:style w:type="paragraph" w:styleId="List3">
    <w:name w:val="List 3"/>
    <w:basedOn w:val="Normal"/>
    <w:uiPriority w:val="99"/>
    <w:semiHidden/>
    <w:rsid w:val="004427DB"/>
    <w:pPr>
      <w:ind w:left="1080" w:hanging="360"/>
      <w:contextualSpacing/>
    </w:pPr>
  </w:style>
  <w:style w:type="paragraph" w:styleId="List4">
    <w:name w:val="List 4"/>
    <w:basedOn w:val="Normal"/>
    <w:uiPriority w:val="99"/>
    <w:semiHidden/>
    <w:rsid w:val="004427DB"/>
    <w:pPr>
      <w:ind w:left="1440" w:hanging="360"/>
      <w:contextualSpacing/>
    </w:pPr>
  </w:style>
  <w:style w:type="paragraph" w:styleId="List5">
    <w:name w:val="List 5"/>
    <w:basedOn w:val="Normal"/>
    <w:uiPriority w:val="99"/>
    <w:semiHidden/>
    <w:rsid w:val="004427DB"/>
    <w:pPr>
      <w:ind w:left="1800" w:hanging="360"/>
      <w:contextualSpacing/>
    </w:pPr>
  </w:style>
  <w:style w:type="paragraph" w:styleId="ListBullet">
    <w:name w:val="List Bullet"/>
    <w:basedOn w:val="Normal"/>
    <w:uiPriority w:val="99"/>
    <w:semiHidden/>
    <w:rsid w:val="004427DB"/>
    <w:pPr>
      <w:numPr>
        <w:numId w:val="3"/>
      </w:numPr>
      <w:contextualSpacing/>
    </w:pPr>
  </w:style>
  <w:style w:type="paragraph" w:styleId="ListBullet2">
    <w:name w:val="List Bullet 2"/>
    <w:basedOn w:val="Normal"/>
    <w:uiPriority w:val="99"/>
    <w:semiHidden/>
    <w:rsid w:val="004427DB"/>
    <w:pPr>
      <w:numPr>
        <w:numId w:val="4"/>
      </w:numPr>
      <w:contextualSpacing/>
    </w:pPr>
  </w:style>
  <w:style w:type="paragraph" w:styleId="ListBullet3">
    <w:name w:val="List Bullet 3"/>
    <w:basedOn w:val="Normal"/>
    <w:uiPriority w:val="99"/>
    <w:semiHidden/>
    <w:rsid w:val="004427DB"/>
    <w:pPr>
      <w:numPr>
        <w:numId w:val="5"/>
      </w:numPr>
      <w:contextualSpacing/>
    </w:pPr>
  </w:style>
  <w:style w:type="paragraph" w:styleId="ListBullet4">
    <w:name w:val="List Bullet 4"/>
    <w:basedOn w:val="Normal"/>
    <w:uiPriority w:val="99"/>
    <w:semiHidden/>
    <w:rsid w:val="004427DB"/>
    <w:pPr>
      <w:numPr>
        <w:numId w:val="6"/>
      </w:numPr>
      <w:contextualSpacing/>
    </w:pPr>
  </w:style>
  <w:style w:type="paragraph" w:styleId="ListBullet5">
    <w:name w:val="List Bullet 5"/>
    <w:basedOn w:val="Normal"/>
    <w:uiPriority w:val="99"/>
    <w:semiHidden/>
    <w:rsid w:val="004427DB"/>
    <w:pPr>
      <w:numPr>
        <w:numId w:val="7"/>
      </w:numPr>
      <w:contextualSpacing/>
    </w:pPr>
  </w:style>
  <w:style w:type="paragraph" w:styleId="ListContinue">
    <w:name w:val="List Continue"/>
    <w:basedOn w:val="Normal"/>
    <w:uiPriority w:val="99"/>
    <w:semiHidden/>
    <w:rsid w:val="004427DB"/>
    <w:pPr>
      <w:spacing w:after="120"/>
      <w:ind w:left="360"/>
      <w:contextualSpacing/>
    </w:pPr>
  </w:style>
  <w:style w:type="paragraph" w:styleId="ListContinue2">
    <w:name w:val="List Continue 2"/>
    <w:basedOn w:val="Normal"/>
    <w:uiPriority w:val="99"/>
    <w:semiHidden/>
    <w:rsid w:val="004427DB"/>
    <w:pPr>
      <w:spacing w:after="120"/>
      <w:ind w:left="720"/>
      <w:contextualSpacing/>
    </w:pPr>
  </w:style>
  <w:style w:type="paragraph" w:styleId="ListContinue3">
    <w:name w:val="List Continue 3"/>
    <w:basedOn w:val="Normal"/>
    <w:uiPriority w:val="99"/>
    <w:semiHidden/>
    <w:rsid w:val="004427DB"/>
    <w:pPr>
      <w:spacing w:after="120"/>
      <w:ind w:left="1080"/>
      <w:contextualSpacing/>
    </w:pPr>
  </w:style>
  <w:style w:type="paragraph" w:styleId="ListContinue4">
    <w:name w:val="List Continue 4"/>
    <w:basedOn w:val="Normal"/>
    <w:uiPriority w:val="99"/>
    <w:semiHidden/>
    <w:rsid w:val="004427DB"/>
    <w:pPr>
      <w:spacing w:after="120"/>
      <w:ind w:left="1440"/>
      <w:contextualSpacing/>
    </w:pPr>
  </w:style>
  <w:style w:type="paragraph" w:styleId="ListContinue5">
    <w:name w:val="List Continue 5"/>
    <w:basedOn w:val="Normal"/>
    <w:uiPriority w:val="99"/>
    <w:semiHidden/>
    <w:rsid w:val="004427DB"/>
    <w:pPr>
      <w:spacing w:after="120"/>
      <w:ind w:left="1800"/>
      <w:contextualSpacing/>
    </w:pPr>
  </w:style>
  <w:style w:type="paragraph" w:styleId="ListNumber">
    <w:name w:val="List Number"/>
    <w:basedOn w:val="Normal"/>
    <w:uiPriority w:val="99"/>
    <w:semiHidden/>
    <w:rsid w:val="004427DB"/>
    <w:pPr>
      <w:numPr>
        <w:numId w:val="8"/>
      </w:numPr>
      <w:contextualSpacing/>
    </w:pPr>
  </w:style>
  <w:style w:type="paragraph" w:styleId="ListNumber2">
    <w:name w:val="List Number 2"/>
    <w:basedOn w:val="Normal"/>
    <w:uiPriority w:val="99"/>
    <w:semiHidden/>
    <w:rsid w:val="004427DB"/>
    <w:pPr>
      <w:numPr>
        <w:numId w:val="9"/>
      </w:numPr>
      <w:contextualSpacing/>
    </w:pPr>
  </w:style>
  <w:style w:type="paragraph" w:styleId="ListNumber3">
    <w:name w:val="List Number 3"/>
    <w:basedOn w:val="Normal"/>
    <w:uiPriority w:val="99"/>
    <w:semiHidden/>
    <w:rsid w:val="004427DB"/>
    <w:pPr>
      <w:numPr>
        <w:numId w:val="10"/>
      </w:numPr>
      <w:contextualSpacing/>
    </w:pPr>
  </w:style>
  <w:style w:type="paragraph" w:styleId="ListNumber4">
    <w:name w:val="List Number 4"/>
    <w:basedOn w:val="Normal"/>
    <w:uiPriority w:val="99"/>
    <w:semiHidden/>
    <w:rsid w:val="004427DB"/>
    <w:pPr>
      <w:numPr>
        <w:numId w:val="11"/>
      </w:numPr>
      <w:contextualSpacing/>
    </w:pPr>
  </w:style>
  <w:style w:type="paragraph" w:styleId="ListNumber5">
    <w:name w:val="List Number 5"/>
    <w:basedOn w:val="Normal"/>
    <w:uiPriority w:val="99"/>
    <w:semiHidden/>
    <w:rsid w:val="004427DB"/>
    <w:pPr>
      <w:numPr>
        <w:numId w:val="12"/>
      </w:numPr>
      <w:contextualSpacing/>
    </w:pPr>
  </w:style>
  <w:style w:type="paragraph" w:styleId="MacroText">
    <w:name w:val="macro"/>
    <w:link w:val="MacroTextChar"/>
    <w:uiPriority w:val="99"/>
    <w:semiHidden/>
    <w:rsid w:val="004427DB"/>
    <w:pPr>
      <w:tabs>
        <w:tab w:val="left" w:pos="480"/>
        <w:tab w:val="left" w:pos="960"/>
        <w:tab w:val="left" w:pos="1440"/>
        <w:tab w:val="left" w:pos="1920"/>
        <w:tab w:val="left" w:pos="2400"/>
        <w:tab w:val="left" w:pos="2880"/>
        <w:tab w:val="left" w:pos="3360"/>
        <w:tab w:val="left" w:pos="3840"/>
        <w:tab w:val="left" w:pos="4320"/>
      </w:tabs>
    </w:pPr>
    <w:rPr>
      <w:rFonts w:ascii="Consolas" w:hAnsi="Consolas"/>
      <w:lang w:val="en-CA"/>
    </w:rPr>
  </w:style>
  <w:style w:type="character" w:customStyle="1" w:styleId="MacroTextChar">
    <w:name w:val="Macro Text Char"/>
    <w:basedOn w:val="DefaultParagraphFont"/>
    <w:link w:val="MacroText"/>
    <w:uiPriority w:val="99"/>
    <w:semiHidden/>
    <w:rsid w:val="004427DB"/>
    <w:rPr>
      <w:rFonts w:ascii="Consolas" w:hAnsi="Consolas"/>
      <w:lang w:val="en-CA"/>
    </w:rPr>
  </w:style>
  <w:style w:type="table" w:styleId="MediumGrid1">
    <w:name w:val="Medium Grid 1"/>
    <w:basedOn w:val="TableNormal"/>
    <w:uiPriority w:val="67"/>
    <w:rsid w:val="004427DB"/>
    <w:pPr>
      <w:spacing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4427DB"/>
    <w:pPr>
      <w:spacing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4427DB"/>
    <w:pPr>
      <w:spacing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4427DB"/>
    <w:pPr>
      <w:spacing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4427DB"/>
    <w:pPr>
      <w:spacing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4427DB"/>
    <w:pPr>
      <w:spacing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4427DB"/>
    <w:pPr>
      <w:spacing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3">
    <w:name w:val="Medium Grid 3"/>
    <w:basedOn w:val="TableNormal"/>
    <w:uiPriority w:val="69"/>
    <w:rsid w:val="004427DB"/>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4427DB"/>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4427DB"/>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4427DB"/>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4427DB"/>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4427DB"/>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4427DB"/>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MediumList1">
    <w:name w:val="Medium List 1"/>
    <w:basedOn w:val="TableNormal"/>
    <w:uiPriority w:val="65"/>
    <w:rsid w:val="004427DB"/>
    <w:pPr>
      <w:spacing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4427DB"/>
    <w:pPr>
      <w:spacing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4427DB"/>
    <w:pPr>
      <w:spacing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4427DB"/>
    <w:pPr>
      <w:spacing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4427DB"/>
    <w:pPr>
      <w:spacing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4427DB"/>
    <w:pPr>
      <w:spacing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4427DB"/>
    <w:pPr>
      <w:spacing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Shading1">
    <w:name w:val="Medium Shading 1"/>
    <w:basedOn w:val="TableNormal"/>
    <w:uiPriority w:val="63"/>
    <w:rsid w:val="004427DB"/>
    <w:pPr>
      <w:spacing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4427DB"/>
    <w:pPr>
      <w:spacing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4427DB"/>
    <w:pPr>
      <w:spacing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4427DB"/>
    <w:pPr>
      <w:spacing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4427DB"/>
    <w:pPr>
      <w:spacing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4427DB"/>
    <w:pPr>
      <w:spacing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4427DB"/>
    <w:pPr>
      <w:spacing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4427DB"/>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4427DB"/>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4427DB"/>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4427DB"/>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4427DB"/>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4427DB"/>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4427DB"/>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NoSpacing">
    <w:name w:val="No Spacing"/>
    <w:uiPriority w:val="1"/>
    <w:semiHidden/>
    <w:rsid w:val="004427DB"/>
    <w:pPr>
      <w:spacing w:line="240" w:lineRule="auto"/>
    </w:pPr>
    <w:rPr>
      <w:lang w:val="en-CA"/>
    </w:rPr>
  </w:style>
  <w:style w:type="paragraph" w:styleId="NormalWeb">
    <w:name w:val="Normal (Web)"/>
    <w:basedOn w:val="Normal"/>
    <w:uiPriority w:val="99"/>
    <w:semiHidden/>
    <w:rsid w:val="004427DB"/>
    <w:rPr>
      <w:rFonts w:ascii="Times New Roman" w:hAnsi="Times New Roman" w:cs="Times New Roman"/>
      <w:sz w:val="24"/>
      <w:szCs w:val="24"/>
    </w:rPr>
  </w:style>
  <w:style w:type="paragraph" w:styleId="NormalIndent">
    <w:name w:val="Normal Indent"/>
    <w:basedOn w:val="Normal"/>
    <w:uiPriority w:val="99"/>
    <w:semiHidden/>
    <w:rsid w:val="004427DB"/>
    <w:pPr>
      <w:ind w:left="720"/>
    </w:pPr>
  </w:style>
  <w:style w:type="paragraph" w:styleId="NoteHeading">
    <w:name w:val="Note Heading"/>
    <w:basedOn w:val="Normal"/>
    <w:next w:val="Normal"/>
    <w:link w:val="NoteHeadingChar"/>
    <w:uiPriority w:val="99"/>
    <w:semiHidden/>
    <w:rsid w:val="004427DB"/>
    <w:pPr>
      <w:spacing w:line="240" w:lineRule="auto"/>
    </w:pPr>
  </w:style>
  <w:style w:type="character" w:customStyle="1" w:styleId="NoteHeadingChar">
    <w:name w:val="Note Heading Char"/>
    <w:basedOn w:val="DefaultParagraphFont"/>
    <w:link w:val="NoteHeading"/>
    <w:uiPriority w:val="99"/>
    <w:semiHidden/>
    <w:rsid w:val="004427DB"/>
    <w:rPr>
      <w:lang w:val="en-CA"/>
    </w:rPr>
  </w:style>
  <w:style w:type="character" w:styleId="PageNumber">
    <w:name w:val="page number"/>
    <w:basedOn w:val="DefaultParagraphFont"/>
    <w:uiPriority w:val="99"/>
    <w:semiHidden/>
    <w:rsid w:val="004427DB"/>
    <w:rPr>
      <w:lang w:val="en-CA"/>
    </w:rPr>
  </w:style>
  <w:style w:type="character" w:styleId="PlaceholderText">
    <w:name w:val="Placeholder Text"/>
    <w:basedOn w:val="DefaultParagraphFont"/>
    <w:uiPriority w:val="99"/>
    <w:semiHidden/>
    <w:rsid w:val="004427DB"/>
    <w:rPr>
      <w:color w:val="808080"/>
      <w:lang w:val="en-CA"/>
    </w:rPr>
  </w:style>
  <w:style w:type="paragraph" w:styleId="PlainText">
    <w:name w:val="Plain Text"/>
    <w:basedOn w:val="Normal"/>
    <w:link w:val="PlainTextChar"/>
    <w:uiPriority w:val="99"/>
    <w:semiHidden/>
    <w:rsid w:val="004427DB"/>
    <w:pPr>
      <w:spacing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4427DB"/>
    <w:rPr>
      <w:rFonts w:ascii="Consolas" w:hAnsi="Consolas"/>
      <w:sz w:val="21"/>
      <w:szCs w:val="21"/>
      <w:lang w:val="en-CA"/>
    </w:rPr>
  </w:style>
  <w:style w:type="paragraph" w:styleId="Quote">
    <w:name w:val="Quote"/>
    <w:basedOn w:val="Normal"/>
    <w:next w:val="Normal"/>
    <w:link w:val="QuoteChar"/>
    <w:uiPriority w:val="29"/>
    <w:semiHidden/>
    <w:rsid w:val="004427DB"/>
    <w:rPr>
      <w:i/>
      <w:iCs/>
      <w:color w:val="000000" w:themeColor="text1"/>
    </w:rPr>
  </w:style>
  <w:style w:type="character" w:customStyle="1" w:styleId="QuoteChar">
    <w:name w:val="Quote Char"/>
    <w:basedOn w:val="DefaultParagraphFont"/>
    <w:link w:val="Quote"/>
    <w:uiPriority w:val="29"/>
    <w:semiHidden/>
    <w:rsid w:val="004427DB"/>
    <w:rPr>
      <w:i/>
      <w:iCs/>
      <w:color w:val="000000" w:themeColor="text1"/>
      <w:lang w:val="en-CA"/>
    </w:rPr>
  </w:style>
  <w:style w:type="paragraph" w:styleId="Salutation">
    <w:name w:val="Salutation"/>
    <w:basedOn w:val="Normal"/>
    <w:next w:val="Normal"/>
    <w:link w:val="SalutationChar"/>
    <w:uiPriority w:val="99"/>
    <w:semiHidden/>
    <w:rsid w:val="004427DB"/>
  </w:style>
  <w:style w:type="character" w:customStyle="1" w:styleId="SalutationChar">
    <w:name w:val="Salutation Char"/>
    <w:basedOn w:val="DefaultParagraphFont"/>
    <w:link w:val="Salutation"/>
    <w:uiPriority w:val="99"/>
    <w:semiHidden/>
    <w:rsid w:val="004427DB"/>
    <w:rPr>
      <w:lang w:val="en-CA"/>
    </w:rPr>
  </w:style>
  <w:style w:type="character" w:styleId="Strong">
    <w:name w:val="Strong"/>
    <w:basedOn w:val="DefaultParagraphFont"/>
    <w:uiPriority w:val="22"/>
    <w:semiHidden/>
    <w:rsid w:val="004427DB"/>
    <w:rPr>
      <w:b/>
      <w:bCs/>
      <w:lang w:val="en-CA"/>
    </w:rPr>
  </w:style>
  <w:style w:type="character" w:styleId="SubtleEmphasis">
    <w:name w:val="Subtle Emphasis"/>
    <w:basedOn w:val="DefaultParagraphFont"/>
    <w:uiPriority w:val="19"/>
    <w:semiHidden/>
    <w:rsid w:val="004427DB"/>
    <w:rPr>
      <w:i/>
      <w:iCs/>
      <w:color w:val="808080" w:themeColor="text1" w:themeTint="7F"/>
      <w:lang w:val="en-CA"/>
    </w:rPr>
  </w:style>
  <w:style w:type="character" w:styleId="SubtleReference">
    <w:name w:val="Subtle Reference"/>
    <w:basedOn w:val="DefaultParagraphFont"/>
    <w:uiPriority w:val="31"/>
    <w:semiHidden/>
    <w:rsid w:val="004427DB"/>
    <w:rPr>
      <w:smallCaps/>
      <w:color w:val="C0504D" w:themeColor="accent2"/>
      <w:u w:val="single"/>
      <w:lang w:val="en-CA"/>
    </w:rPr>
  </w:style>
  <w:style w:type="table" w:styleId="Table3Deffects1">
    <w:name w:val="Table 3D effects 1"/>
    <w:basedOn w:val="TableNormal"/>
    <w:uiPriority w:val="99"/>
    <w:semiHidden/>
    <w:unhideWhenUsed/>
    <w:rsid w:val="004427DB"/>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427DB"/>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427DB"/>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427DB"/>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427DB"/>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427DB"/>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427DB"/>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427DB"/>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427DB"/>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427DB"/>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427DB"/>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427DB"/>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427DB"/>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427DB"/>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427DB"/>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427DB"/>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427DB"/>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4427DB"/>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427DB"/>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427DB"/>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427DB"/>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427DB"/>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427DB"/>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427DB"/>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427DB"/>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427DB"/>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427DB"/>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427DB"/>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427DB"/>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427DB"/>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427DB"/>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427DB"/>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427DB"/>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4427DB"/>
    <w:pPr>
      <w:ind w:left="200" w:hanging="200"/>
    </w:pPr>
  </w:style>
  <w:style w:type="paragraph" w:styleId="TableofFigures">
    <w:name w:val="table of figures"/>
    <w:basedOn w:val="Normal"/>
    <w:next w:val="Normal"/>
    <w:uiPriority w:val="99"/>
    <w:semiHidden/>
    <w:rsid w:val="004427DB"/>
  </w:style>
  <w:style w:type="table" w:styleId="TableProfessional">
    <w:name w:val="Table Professional"/>
    <w:basedOn w:val="TableNormal"/>
    <w:uiPriority w:val="99"/>
    <w:semiHidden/>
    <w:unhideWhenUsed/>
    <w:rsid w:val="004427DB"/>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427DB"/>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427DB"/>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427DB"/>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427DB"/>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427DB"/>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427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427DB"/>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427DB"/>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427DB"/>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Para4Char">
    <w:name w:val="Para4 Char"/>
    <w:basedOn w:val="DefaultParagraphFont"/>
    <w:link w:val="Para4"/>
    <w:rsid w:val="004427DB"/>
    <w:rPr>
      <w:lang w:val="en-CA"/>
    </w:rPr>
  </w:style>
  <w:style w:type="paragraph" w:customStyle="1" w:styleId="Para5">
    <w:name w:val="Para5"/>
    <w:basedOn w:val="Normal"/>
    <w:next w:val="Heading5"/>
    <w:link w:val="Para5Char"/>
    <w:rsid w:val="004427DB"/>
    <w:pPr>
      <w:spacing w:after="240"/>
      <w:ind w:left="2160"/>
    </w:pPr>
  </w:style>
  <w:style w:type="character" w:customStyle="1" w:styleId="Para5Char">
    <w:name w:val="Para5 Char"/>
    <w:basedOn w:val="DefaultParagraphFont"/>
    <w:link w:val="Para5"/>
    <w:rsid w:val="004427DB"/>
    <w:rPr>
      <w:lang w:val="en-CA"/>
    </w:rPr>
  </w:style>
  <w:style w:type="paragraph" w:customStyle="1" w:styleId="Para6">
    <w:name w:val="Para6"/>
    <w:basedOn w:val="Normal"/>
    <w:next w:val="Heading6"/>
    <w:link w:val="Para6Char"/>
    <w:rsid w:val="004427DB"/>
    <w:pPr>
      <w:spacing w:after="240"/>
      <w:ind w:left="2880"/>
    </w:pPr>
  </w:style>
  <w:style w:type="character" w:customStyle="1" w:styleId="Para6Char">
    <w:name w:val="Para6 Char"/>
    <w:basedOn w:val="DefaultParagraphFont"/>
    <w:link w:val="Para6"/>
    <w:rsid w:val="004427DB"/>
    <w:rPr>
      <w:lang w:val="en-CA"/>
    </w:rPr>
  </w:style>
  <w:style w:type="paragraph" w:customStyle="1" w:styleId="Para7">
    <w:name w:val="Para7"/>
    <w:basedOn w:val="Normal"/>
    <w:next w:val="Heading7"/>
    <w:link w:val="Para7Char"/>
    <w:rsid w:val="004427DB"/>
    <w:pPr>
      <w:spacing w:after="240"/>
      <w:ind w:left="3600"/>
    </w:pPr>
  </w:style>
  <w:style w:type="character" w:customStyle="1" w:styleId="Para7Char">
    <w:name w:val="Para7 Char"/>
    <w:basedOn w:val="DefaultParagraphFont"/>
    <w:link w:val="Para7"/>
    <w:rsid w:val="004427DB"/>
    <w:rPr>
      <w:lang w:val="en-CA"/>
    </w:rPr>
  </w:style>
  <w:style w:type="paragraph" w:customStyle="1" w:styleId="Para8">
    <w:name w:val="Para8"/>
    <w:basedOn w:val="Normal"/>
    <w:next w:val="Heading8"/>
    <w:link w:val="Para8Char"/>
    <w:rsid w:val="004427DB"/>
    <w:pPr>
      <w:spacing w:after="240"/>
      <w:ind w:left="4320"/>
    </w:pPr>
  </w:style>
  <w:style w:type="character" w:customStyle="1" w:styleId="Para8Char">
    <w:name w:val="Para8 Char"/>
    <w:basedOn w:val="DefaultParagraphFont"/>
    <w:link w:val="Para8"/>
    <w:rsid w:val="004427DB"/>
    <w:rPr>
      <w:lang w:val="en-CA"/>
    </w:rPr>
  </w:style>
  <w:style w:type="paragraph" w:customStyle="1" w:styleId="Para9">
    <w:name w:val="Para9"/>
    <w:basedOn w:val="Normal"/>
    <w:next w:val="Heading9"/>
    <w:link w:val="Para9Char"/>
    <w:rsid w:val="004427DB"/>
    <w:pPr>
      <w:spacing w:after="240"/>
      <w:ind w:left="4680"/>
    </w:pPr>
  </w:style>
  <w:style w:type="character" w:customStyle="1" w:styleId="Para9Char">
    <w:name w:val="Para9 Char"/>
    <w:basedOn w:val="DefaultParagraphFont"/>
    <w:link w:val="Para9"/>
    <w:rsid w:val="004427DB"/>
    <w:rPr>
      <w:lang w:val="en-CA"/>
    </w:rPr>
  </w:style>
  <w:style w:type="character" w:customStyle="1" w:styleId="TextLeftChar">
    <w:name w:val="Text Left Char"/>
    <w:basedOn w:val="DefaultParagraphFont"/>
    <w:link w:val="TextLeft"/>
    <w:rsid w:val="000C1033"/>
    <w:rPr>
      <w:lang w:val="en-CA"/>
    </w:rPr>
  </w:style>
  <w:style w:type="character" w:customStyle="1" w:styleId="DocIDChar">
    <w:name w:val="DocID Char"/>
    <w:basedOn w:val="TextLeftChar"/>
    <w:link w:val="DocID"/>
    <w:rsid w:val="000C1033"/>
    <w:rPr>
      <w:rFonts w:eastAsia="Times New Roman" w:cs="Arial"/>
      <w:sz w:val="16"/>
      <w:lang w:val="en-US" w:eastAsia="en-US"/>
    </w:rPr>
  </w:style>
  <w:style w:type="character" w:customStyle="1" w:styleId="Prompt">
    <w:name w:val="Prompt"/>
    <w:aliases w:val="PR"/>
    <w:basedOn w:val="DefaultParagraphFont"/>
    <w:rsid w:val="00D9320A"/>
    <w:rPr>
      <w:rFonts w:asciiTheme="minorHAnsi" w:eastAsiaTheme="majorEastAsia" w:hAnsiTheme="minorHAnsi" w:cstheme="minorHAnsi"/>
      <w:color w:val="000000"/>
    </w:rPr>
  </w:style>
  <w:style w:type="paragraph" w:customStyle="1" w:styleId="Citation1">
    <w:name w:val="Citation1"/>
    <w:basedOn w:val="Normal"/>
    <w:qFormat/>
    <w:rsid w:val="004427DB"/>
    <w:pPr>
      <w:spacing w:after="240"/>
      <w:ind w:left="720" w:right="720"/>
    </w:pPr>
  </w:style>
  <w:style w:type="paragraph" w:customStyle="1" w:styleId="Para0">
    <w:name w:val="Para0"/>
    <w:basedOn w:val="Normal"/>
    <w:qFormat/>
    <w:rsid w:val="004427DB"/>
    <w:pPr>
      <w:spacing w:after="240"/>
    </w:pPr>
  </w:style>
  <w:style w:type="table" w:customStyle="1" w:styleId="TableGrid10">
    <w:name w:val="Table Grid1"/>
    <w:basedOn w:val="TableNormal"/>
    <w:next w:val="TableGrid"/>
    <w:uiPriority w:val="39"/>
    <w:rsid w:val="004427DB"/>
    <w:pPr>
      <w:spacing w:after="220"/>
    </w:pPr>
    <w:tblPr/>
  </w:style>
  <w:style w:type="character" w:styleId="UnresolvedMention">
    <w:name w:val="Unresolved Mention"/>
    <w:basedOn w:val="DefaultParagraphFont"/>
    <w:uiPriority w:val="99"/>
    <w:semiHidden/>
    <w:unhideWhenUsed/>
    <w:rsid w:val="0048413F"/>
    <w:rPr>
      <w:color w:val="605E5C"/>
      <w:shd w:val="clear" w:color="auto" w:fill="E1DFDD"/>
    </w:rPr>
  </w:style>
  <w:style w:type="paragraph" w:customStyle="1" w:styleId="BTFirst1">
    <w:name w:val="BT First 1&quot;"/>
    <w:basedOn w:val="BodyText"/>
    <w:rsid w:val="00CC774B"/>
    <w:pPr>
      <w:spacing w:after="240" w:line="240" w:lineRule="auto"/>
      <w:ind w:firstLine="1440"/>
    </w:pPr>
    <w:rPr>
      <w:rFonts w:eastAsia="Times New Roman" w:cs="Times New Roman"/>
      <w:sz w:val="21"/>
      <w:szCs w:val="24"/>
      <w:lang w:val="en-US"/>
    </w:rPr>
  </w:style>
  <w:style w:type="paragraph" w:styleId="Revision">
    <w:name w:val="Revision"/>
    <w:hidden/>
    <w:uiPriority w:val="99"/>
    <w:semiHidden/>
    <w:rsid w:val="000879E2"/>
    <w:pPr>
      <w:spacing w:line="240" w:lineRule="auto"/>
    </w:pPr>
    <w:rPr>
      <w:lang w:val="en-CA"/>
    </w:rPr>
  </w:style>
  <w:style w:type="character" w:styleId="Mention">
    <w:name w:val="Mention"/>
    <w:basedOn w:val="DefaultParagraphFont"/>
    <w:uiPriority w:val="99"/>
    <w:unhideWhenUsed/>
    <w:rsid w:val="00A62E4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392422">
      <w:bodyDiv w:val="1"/>
      <w:marLeft w:val="0"/>
      <w:marRight w:val="0"/>
      <w:marTop w:val="0"/>
      <w:marBottom w:val="0"/>
      <w:divBdr>
        <w:top w:val="none" w:sz="0" w:space="0" w:color="auto"/>
        <w:left w:val="none" w:sz="0" w:space="0" w:color="auto"/>
        <w:bottom w:val="none" w:sz="0" w:space="0" w:color="auto"/>
        <w:right w:val="none" w:sz="0" w:space="0" w:color="auto"/>
      </w:divBdr>
      <w:divsChild>
        <w:div w:id="382490310">
          <w:marLeft w:val="0"/>
          <w:marRight w:val="0"/>
          <w:marTop w:val="0"/>
          <w:marBottom w:val="0"/>
          <w:divBdr>
            <w:top w:val="none" w:sz="0" w:space="0" w:color="auto"/>
            <w:left w:val="none" w:sz="0" w:space="0" w:color="auto"/>
            <w:bottom w:val="none" w:sz="0" w:space="0" w:color="auto"/>
            <w:right w:val="none" w:sz="0" w:space="0" w:color="auto"/>
          </w:divBdr>
        </w:div>
      </w:divsChild>
    </w:div>
    <w:div w:id="391119746">
      <w:bodyDiv w:val="1"/>
      <w:marLeft w:val="0"/>
      <w:marRight w:val="0"/>
      <w:marTop w:val="0"/>
      <w:marBottom w:val="0"/>
      <w:divBdr>
        <w:top w:val="none" w:sz="0" w:space="0" w:color="auto"/>
        <w:left w:val="none" w:sz="0" w:space="0" w:color="auto"/>
        <w:bottom w:val="none" w:sz="0" w:space="0" w:color="auto"/>
        <w:right w:val="none" w:sz="0" w:space="0" w:color="auto"/>
      </w:divBdr>
    </w:div>
    <w:div w:id="905258876">
      <w:bodyDiv w:val="1"/>
      <w:marLeft w:val="0"/>
      <w:marRight w:val="0"/>
      <w:marTop w:val="0"/>
      <w:marBottom w:val="0"/>
      <w:divBdr>
        <w:top w:val="none" w:sz="0" w:space="0" w:color="auto"/>
        <w:left w:val="none" w:sz="0" w:space="0" w:color="auto"/>
        <w:bottom w:val="none" w:sz="0" w:space="0" w:color="auto"/>
        <w:right w:val="none" w:sz="0" w:space="0" w:color="auto"/>
      </w:divBdr>
    </w:div>
    <w:div w:id="926307467">
      <w:bodyDiv w:val="1"/>
      <w:marLeft w:val="0"/>
      <w:marRight w:val="0"/>
      <w:marTop w:val="0"/>
      <w:marBottom w:val="0"/>
      <w:divBdr>
        <w:top w:val="none" w:sz="0" w:space="0" w:color="auto"/>
        <w:left w:val="none" w:sz="0" w:space="0" w:color="auto"/>
        <w:bottom w:val="none" w:sz="0" w:space="0" w:color="auto"/>
        <w:right w:val="none" w:sz="0" w:space="0" w:color="auto"/>
      </w:divBdr>
    </w:div>
    <w:div w:id="1046955507">
      <w:bodyDiv w:val="1"/>
      <w:marLeft w:val="0"/>
      <w:marRight w:val="0"/>
      <w:marTop w:val="0"/>
      <w:marBottom w:val="0"/>
      <w:divBdr>
        <w:top w:val="none" w:sz="0" w:space="0" w:color="auto"/>
        <w:left w:val="none" w:sz="0" w:space="0" w:color="auto"/>
        <w:bottom w:val="none" w:sz="0" w:space="0" w:color="auto"/>
        <w:right w:val="none" w:sz="0" w:space="0" w:color="auto"/>
      </w:divBdr>
    </w:div>
    <w:div w:id="1356541198">
      <w:bodyDiv w:val="1"/>
      <w:marLeft w:val="0"/>
      <w:marRight w:val="0"/>
      <w:marTop w:val="0"/>
      <w:marBottom w:val="0"/>
      <w:divBdr>
        <w:top w:val="none" w:sz="0" w:space="0" w:color="auto"/>
        <w:left w:val="none" w:sz="0" w:space="0" w:color="auto"/>
        <w:bottom w:val="none" w:sz="0" w:space="0" w:color="auto"/>
        <w:right w:val="none" w:sz="0" w:space="0" w:color="auto"/>
      </w:divBdr>
    </w:div>
    <w:div w:id="1392729059">
      <w:bodyDiv w:val="1"/>
      <w:marLeft w:val="0"/>
      <w:marRight w:val="0"/>
      <w:marTop w:val="0"/>
      <w:marBottom w:val="0"/>
      <w:divBdr>
        <w:top w:val="none" w:sz="0" w:space="0" w:color="auto"/>
        <w:left w:val="none" w:sz="0" w:space="0" w:color="auto"/>
        <w:bottom w:val="none" w:sz="0" w:space="0" w:color="auto"/>
        <w:right w:val="none" w:sz="0" w:space="0" w:color="auto"/>
      </w:divBdr>
    </w:div>
    <w:div w:id="1427652597">
      <w:bodyDiv w:val="1"/>
      <w:marLeft w:val="0"/>
      <w:marRight w:val="0"/>
      <w:marTop w:val="0"/>
      <w:marBottom w:val="0"/>
      <w:divBdr>
        <w:top w:val="none" w:sz="0" w:space="0" w:color="auto"/>
        <w:left w:val="none" w:sz="0" w:space="0" w:color="auto"/>
        <w:bottom w:val="none" w:sz="0" w:space="0" w:color="auto"/>
        <w:right w:val="none" w:sz="0" w:space="0" w:color="auto"/>
      </w:divBdr>
    </w:div>
    <w:div w:id="1439450734">
      <w:bodyDiv w:val="1"/>
      <w:marLeft w:val="0"/>
      <w:marRight w:val="0"/>
      <w:marTop w:val="0"/>
      <w:marBottom w:val="0"/>
      <w:divBdr>
        <w:top w:val="none" w:sz="0" w:space="0" w:color="auto"/>
        <w:left w:val="none" w:sz="0" w:space="0" w:color="auto"/>
        <w:bottom w:val="none" w:sz="0" w:space="0" w:color="auto"/>
        <w:right w:val="none" w:sz="0" w:space="0" w:color="auto"/>
      </w:divBdr>
    </w:div>
    <w:div w:id="1475755344">
      <w:bodyDiv w:val="1"/>
      <w:marLeft w:val="0"/>
      <w:marRight w:val="0"/>
      <w:marTop w:val="0"/>
      <w:marBottom w:val="0"/>
      <w:divBdr>
        <w:top w:val="none" w:sz="0" w:space="0" w:color="auto"/>
        <w:left w:val="none" w:sz="0" w:space="0" w:color="auto"/>
        <w:bottom w:val="none" w:sz="0" w:space="0" w:color="auto"/>
        <w:right w:val="none" w:sz="0" w:space="0" w:color="auto"/>
      </w:divBdr>
    </w:div>
    <w:div w:id="1754625770">
      <w:bodyDiv w:val="1"/>
      <w:marLeft w:val="0"/>
      <w:marRight w:val="0"/>
      <w:marTop w:val="0"/>
      <w:marBottom w:val="0"/>
      <w:divBdr>
        <w:top w:val="none" w:sz="0" w:space="0" w:color="auto"/>
        <w:left w:val="none" w:sz="0" w:space="0" w:color="auto"/>
        <w:bottom w:val="none" w:sz="0" w:space="0" w:color="auto"/>
        <w:right w:val="none" w:sz="0" w:space="0" w:color="auto"/>
      </w:divBdr>
    </w:div>
    <w:div w:id="182354690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usten_CAMPBELL@mti.gov.sg" TargetMode="Externa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eader" Target="header2.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carbonmarkets-cooperation.gov.sg/" TargetMode="Externa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arbonmarkets-cooperation.gov.sg/"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oter" Target="footer5.xml"/><Relationship Id="rId10" Type="http://schemas.openxmlformats.org/officeDocument/2006/relationships/hyperlink" Target="mailto:Jason_YUN@mti.gov.sg" TargetMode="Externa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yperlink" Target="mailto:Flora_TOH@mti.gov.sg" TargetMode="External"/><Relationship Id="rId14" Type="http://schemas.openxmlformats.org/officeDocument/2006/relationships/footer" Target="footer2.xml"/><Relationship Id="rId22" Type="http://schemas.openxmlformats.org/officeDocument/2006/relationships/header" Target="header6.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Data\Esquire%20Innovations\iCreate\iTemplates\iBlank\Blank%20Portrait%20(Canad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784D4C-7D6A-4C42-9F5B-948CB18B9457}">
  <ds:schemaRefs>
    <ds:schemaRef ds:uri="http://schemas.openxmlformats.org/officeDocument/2006/bibliography"/>
  </ds:schemaRefs>
</ds:datastoreItem>
</file>

<file path=docMetadata/LabelInfo.xml><?xml version="1.0" encoding="utf-8"?>
<clbl:labelList xmlns:clbl="http://schemas.microsoft.com/office/2020/mipLabelMetadata">
  <clbl:label id="{3c49b111-19db-458d-83ff-1af0ac9ae35b}" enabled="0" method="" siteId="{3c49b111-19db-458d-83ff-1af0ac9ae35b}" removed="1"/>
</clbl:labelList>
</file>

<file path=docProps/app.xml><?xml version="1.0" encoding="utf-8"?>
<Properties xmlns="http://schemas.openxmlformats.org/officeDocument/2006/extended-properties" xmlns:vt="http://schemas.openxmlformats.org/officeDocument/2006/docPropsVTypes">
  <Template>Blank Portrait (Canada)</Template>
  <TotalTime>13</TotalTime>
  <Pages>46</Pages>
  <Words>15161</Words>
  <Characters>86420</Characters>
  <Application>Microsoft Office Word</Application>
  <DocSecurity>8</DocSecurity>
  <Lines>720</Lines>
  <Paragraphs>202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101379</CharactersWithSpaces>
  <SharedDoc>false</SharedDoc>
  <HLinks>
    <vt:vector size="24" baseType="variant">
      <vt:variant>
        <vt:i4>1966096</vt:i4>
      </vt:variant>
      <vt:variant>
        <vt:i4>258</vt:i4>
      </vt:variant>
      <vt:variant>
        <vt:i4>0</vt:i4>
      </vt:variant>
      <vt:variant>
        <vt:i4>5</vt:i4>
      </vt:variant>
      <vt:variant>
        <vt:lpwstr>http://www.carbonmarkets-cooperation.gov.sg/</vt:lpwstr>
      </vt:variant>
      <vt:variant>
        <vt:lpwstr/>
      </vt:variant>
      <vt:variant>
        <vt:i4>1966096</vt:i4>
      </vt:variant>
      <vt:variant>
        <vt:i4>78</vt:i4>
      </vt:variant>
      <vt:variant>
        <vt:i4>0</vt:i4>
      </vt:variant>
      <vt:variant>
        <vt:i4>5</vt:i4>
      </vt:variant>
      <vt:variant>
        <vt:lpwstr>http://www.carbonmarkets-cooperation.gov.sg/</vt:lpwstr>
      </vt:variant>
      <vt:variant>
        <vt:lpwstr/>
      </vt:variant>
      <vt:variant>
        <vt:i4>7340095</vt:i4>
      </vt:variant>
      <vt:variant>
        <vt:i4>69</vt:i4>
      </vt:variant>
      <vt:variant>
        <vt:i4>0</vt:i4>
      </vt:variant>
      <vt:variant>
        <vt:i4>5</vt:i4>
      </vt:variant>
      <vt:variant>
        <vt:lpwstr>mailto:Flora_TOH@mti.gov.sg</vt:lpwstr>
      </vt:variant>
      <vt:variant>
        <vt:lpwstr/>
      </vt:variant>
      <vt:variant>
        <vt:i4>3407998</vt:i4>
      </vt:variant>
      <vt:variant>
        <vt:i4>66</vt:i4>
      </vt:variant>
      <vt:variant>
        <vt:i4>0</vt:i4>
      </vt:variant>
      <vt:variant>
        <vt:i4>5</vt:i4>
      </vt:variant>
      <vt:variant>
        <vt:lpwstr>mailto:Austen_CAMPBELL@mti.gov.sg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Austen CAMPBELL (MTI)</dc:creator>
  <cp:keywords/>
  <dc:description/>
  <cp:lastModifiedBy>Austen CAMPBELL (MTI)</cp:lastModifiedBy>
  <cp:revision>5</cp:revision>
  <cp:lastPrinted>2026-05-25T02:38:00Z</cp:lastPrinted>
  <dcterms:created xsi:type="dcterms:W3CDTF">2026-05-25T06:12:00Z</dcterms:created>
  <dcterms:modified xsi:type="dcterms:W3CDTF">2026-05-25T06:16:00Z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Type">
    <vt:lpwstr>pgBlank</vt:lpwstr>
  </property>
  <property fmtid="{D5CDD505-2E9C-101B-9397-08002B2CF9AE}" pid="3" name="DocID">
    <vt:lpwstr>37712384_1|NATDOCS</vt:lpwstr>
  </property>
  <property fmtid="{D5CDD505-2E9C-101B-9397-08002B2CF9AE}" pid="4" name="CUS_DocIDString">
    <vt:lpwstr>NATDOCS\92897993\V-2</vt:lpwstr>
  </property>
  <property fmtid="{D5CDD505-2E9C-101B-9397-08002B2CF9AE}" pid="5" name="CUS_DocIDChunk0">
    <vt:lpwstr>NATDOCS\92897993\V-2</vt:lpwstr>
  </property>
  <property fmtid="{D5CDD505-2E9C-101B-9397-08002B2CF9AE}" pid="6" name="CUS_DocIDActiveBits">
    <vt:lpwstr>100352</vt:lpwstr>
  </property>
  <property fmtid="{D5CDD505-2E9C-101B-9397-08002B2CF9AE}" pid="7" name="CUS_DocIDLocation">
    <vt:lpwstr>EVERY_PAGE</vt:lpwstr>
  </property>
  <property fmtid="{D5CDD505-2E9C-101B-9397-08002B2CF9AE}" pid="8" name="CUS_DocIDReference">
    <vt:lpwstr>everyPage</vt:lpwstr>
  </property>
  <property fmtid="{D5CDD505-2E9C-101B-9397-08002B2CF9AE}" pid="9" name="SelectedNumberingScheme">
    <vt:lpwstr>C:\ProgramData\Esquire Innovations\iCreate\iTemplates\SchemesGlobal\Legal _ Légal.docx</vt:lpwstr>
  </property>
  <property fmtid="{D5CDD505-2E9C-101B-9397-08002B2CF9AE}" pid="10" name="MSIP_Label_4aaa7e78-45b1-4890-b8a3-003d1d728a3e_Enabled">
    <vt:lpwstr>true</vt:lpwstr>
  </property>
  <property fmtid="{D5CDD505-2E9C-101B-9397-08002B2CF9AE}" pid="11" name="MSIP_Label_4aaa7e78-45b1-4890-b8a3-003d1d728a3e_SetDate">
    <vt:lpwstr>2026-05-03T05:57:36Z</vt:lpwstr>
  </property>
  <property fmtid="{D5CDD505-2E9C-101B-9397-08002B2CF9AE}" pid="12" name="MSIP_Label_4aaa7e78-45b1-4890-b8a3-003d1d728a3e_Method">
    <vt:lpwstr>Privileged</vt:lpwstr>
  </property>
  <property fmtid="{D5CDD505-2E9C-101B-9397-08002B2CF9AE}" pid="13" name="MSIP_Label_4aaa7e78-45b1-4890-b8a3-003d1d728a3e_Name">
    <vt:lpwstr>Non Sensitive</vt:lpwstr>
  </property>
  <property fmtid="{D5CDD505-2E9C-101B-9397-08002B2CF9AE}" pid="14" name="MSIP_Label_4aaa7e78-45b1-4890-b8a3-003d1d728a3e_SiteId">
    <vt:lpwstr>0b11c524-9a1c-4e1b-84cb-6336aefc2243</vt:lpwstr>
  </property>
  <property fmtid="{D5CDD505-2E9C-101B-9397-08002B2CF9AE}" pid="15" name="MSIP_Label_4aaa7e78-45b1-4890-b8a3-003d1d728a3e_ActionId">
    <vt:lpwstr>09be036c-1c71-4d75-b41c-99114c9f33d0</vt:lpwstr>
  </property>
  <property fmtid="{D5CDD505-2E9C-101B-9397-08002B2CF9AE}" pid="16" name="MSIP_Label_4aaa7e78-45b1-4890-b8a3-003d1d728a3e_ContentBits">
    <vt:lpwstr>0</vt:lpwstr>
  </property>
  <property fmtid="{D5CDD505-2E9C-101B-9397-08002B2CF9AE}" pid="17" name="MSIP_Label_4aaa7e78-45b1-4890-b8a3-003d1d728a3e_Tag">
    <vt:lpwstr>10, 0, 1, 1</vt:lpwstr>
  </property>
  <property fmtid="{D5CDD505-2E9C-101B-9397-08002B2CF9AE}" pid="18" name="MSIP_Label_8b393779-7a9e-4c5c-a9eb-1cf7cd3fa8f3_Enabled">
    <vt:lpwstr>true</vt:lpwstr>
  </property>
  <property fmtid="{D5CDD505-2E9C-101B-9397-08002B2CF9AE}" pid="19" name="MSIP_Label_8b393779-7a9e-4c5c-a9eb-1cf7cd3fa8f3_SetDate">
    <vt:lpwstr>2025-11-17T06:22:34Z</vt:lpwstr>
  </property>
  <property fmtid="{D5CDD505-2E9C-101B-9397-08002B2CF9AE}" pid="20" name="MSIP_Label_8b393779-7a9e-4c5c-a9eb-1cf7cd3fa8f3_Method">
    <vt:lpwstr>Privileged</vt:lpwstr>
  </property>
  <property fmtid="{D5CDD505-2E9C-101B-9397-08002B2CF9AE}" pid="21" name="MSIP_Label_8b393779-7a9e-4c5c-a9eb-1cf7cd3fa8f3_Name">
    <vt:lpwstr>Sensitive High_3</vt:lpwstr>
  </property>
  <property fmtid="{D5CDD505-2E9C-101B-9397-08002B2CF9AE}" pid="22" name="MSIP_Label_8b393779-7a9e-4c5c-a9eb-1cf7cd3fa8f3_SiteId">
    <vt:lpwstr>0b11c524-9a1c-4e1b-84cb-6336aefc2243</vt:lpwstr>
  </property>
  <property fmtid="{D5CDD505-2E9C-101B-9397-08002B2CF9AE}" pid="23" name="MSIP_Label_8b393779-7a9e-4c5c-a9eb-1cf7cd3fa8f3_ActionId">
    <vt:lpwstr>9a660995-d295-473a-9a12-2c1998a2aea3</vt:lpwstr>
  </property>
  <property fmtid="{D5CDD505-2E9C-101B-9397-08002B2CF9AE}" pid="24" name="MSIP_Label_8b393779-7a9e-4c5c-a9eb-1cf7cd3fa8f3_ContentBits">
    <vt:lpwstr>0</vt:lpwstr>
  </property>
  <property fmtid="{D5CDD505-2E9C-101B-9397-08002B2CF9AE}" pid="25" name="MSIP_Label_8b393779-7a9e-4c5c-a9eb-1cf7cd3fa8f3_Tag">
    <vt:lpwstr>10, 0, 1, 1</vt:lpwstr>
  </property>
</Properties>
</file>