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Secondary 2 Humanities Subject Syllabus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Subject: Geography (Sec 2 Express and NA)</w:t>
      </w:r>
    </w:p>
    <w:tbl>
      <w:tblPr>
        <w:tblStyle w:val="Table1"/>
        <w:tblW w:w="8865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05"/>
        <w:gridCol w:w="2205"/>
        <w:gridCol w:w="2235"/>
        <w:gridCol w:w="2220"/>
        <w:tblGridChange w:id="0">
          <w:tblGrid>
            <w:gridCol w:w="2205"/>
            <w:gridCol w:w="2205"/>
            <w:gridCol w:w="2235"/>
            <w:gridCol w:w="222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15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7: How can we build sustainable cities? </w:t>
            </w:r>
          </w:p>
          <w:p w:rsidR="00000000" w:rsidDel="00000000" w:rsidP="00000000" w:rsidRDefault="00000000" w:rsidRPr="00000000" w14:paraId="00000008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8: Housing and its spatial distribution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9: Sustainable development of housing</w:t>
            </w:r>
          </w:p>
          <w:p w:rsidR="00000000" w:rsidDel="00000000" w:rsidP="00000000" w:rsidRDefault="00000000" w:rsidRPr="00000000" w14:paraId="0000000A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Geographical Investigation: Is my housing estate an inclusive neighbourhood?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10: Transport systems and their spatial distribution</w:t>
            </w:r>
          </w:p>
          <w:p w:rsidR="00000000" w:rsidDel="00000000" w:rsidP="00000000" w:rsidRDefault="00000000" w:rsidRPr="00000000" w14:paraId="0000000C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11: Sustainable management of transport systems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Revision and Review</w:t>
            </w:r>
          </w:p>
        </w:tc>
      </w:tr>
    </w:tbl>
    <w:p w:rsidR="00000000" w:rsidDel="00000000" w:rsidP="00000000" w:rsidRDefault="00000000" w:rsidRPr="00000000" w14:paraId="0000000E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Subject: History (Sec 2 Express and NA)</w:t>
      </w:r>
    </w:p>
    <w:tbl>
      <w:tblPr>
        <w:tblStyle w:val="Table2"/>
        <w:tblW w:w="885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05"/>
        <w:gridCol w:w="2205"/>
        <w:gridCol w:w="2250"/>
        <w:tblGridChange w:id="0">
          <w:tblGrid>
            <w:gridCol w:w="2190"/>
            <w:gridCol w:w="2205"/>
            <w:gridCol w:w="2205"/>
            <w:gridCol w:w="225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6: What did the people in Singapore experience during the Japanese Occupation?</w:t>
            </w:r>
          </w:p>
          <w:p w:rsidR="00000000" w:rsidDel="00000000" w:rsidP="00000000" w:rsidRDefault="00000000" w:rsidRPr="00000000" w14:paraId="00000022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Skill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0" w:afterAutospacing="0" w:before="240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Infer Purpose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0" w:afterAutospacing="0" w:before="0" w:beforeAutospacing="0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Basic Inference (Revision of skill learnt in Sec 1)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before="0" w:beforeAutospacing="0" w:lineRule="auto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Historical Inquiry (HI) Research</w:t>
            </w:r>
          </w:p>
          <w:p w:rsidR="00000000" w:rsidDel="00000000" w:rsidP="00000000" w:rsidRDefault="00000000" w:rsidRPr="00000000" w14:paraId="00000026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7: How did the people in Singapore respond to British rule after World War II?</w:t>
            </w:r>
          </w:p>
          <w:p w:rsidR="00000000" w:rsidDel="00000000" w:rsidP="00000000" w:rsidRDefault="00000000" w:rsidRPr="00000000" w14:paraId="00000028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Skill: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Comparison</w:t>
            </w:r>
          </w:p>
          <w:p w:rsidR="00000000" w:rsidDel="00000000" w:rsidP="00000000" w:rsidRDefault="00000000" w:rsidRPr="00000000" w14:paraId="00000029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8: How did Singapore become an independent nation?</w:t>
            </w:r>
          </w:p>
          <w:p w:rsidR="00000000" w:rsidDel="00000000" w:rsidP="00000000" w:rsidRDefault="00000000" w:rsidRPr="00000000" w14:paraId="0000002B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befor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Skill: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240" w:line="259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Reliability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9: How did Singapore safeguard its independence after 1965? </w:t>
            </w:r>
          </w:p>
          <w:p w:rsidR="00000000" w:rsidDel="00000000" w:rsidP="00000000" w:rsidRDefault="00000000" w:rsidRPr="00000000" w14:paraId="0000002F">
            <w:pPr>
              <w:spacing w:befor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Skill: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before="240" w:lineRule="auto"/>
              <w:ind w:left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Essay Writing (PEEL)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10: To What extent did people’s lives change after independence?  </w:t>
            </w:r>
          </w:p>
          <w:p w:rsidR="00000000" w:rsidDel="00000000" w:rsidP="00000000" w:rsidRDefault="00000000" w:rsidRPr="00000000" w14:paraId="00000032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br w:type="textWrapping"/>
              <w:t xml:space="preserve">Revision and Review</w:t>
            </w:r>
          </w:p>
          <w:p w:rsidR="00000000" w:rsidDel="00000000" w:rsidP="00000000" w:rsidRDefault="00000000" w:rsidRPr="00000000" w14:paraId="00000033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240" w:befor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Subject: Social Studies (Sec 2 NT)</w:t>
      </w:r>
    </w:p>
    <w:tbl>
      <w:tblPr>
        <w:tblStyle w:val="Table3"/>
        <w:tblW w:w="888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50"/>
        <w:gridCol w:w="2190"/>
        <w:gridCol w:w="2250"/>
        <w:gridCol w:w="2190"/>
        <w:tblGridChange w:id="0">
          <w:tblGrid>
            <w:gridCol w:w="2250"/>
            <w:gridCol w:w="2190"/>
            <w:gridCol w:w="2250"/>
            <w:gridCol w:w="2190"/>
          </w:tblGrid>
        </w:tblGridChange>
      </w:tblGrid>
      <w:tr>
        <w:trPr>
          <w:cantSplit w:val="0"/>
          <w:trHeight w:val="4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before="240" w:lineRule="auto"/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Term 4</w:t>
            </w:r>
          </w:p>
        </w:tc>
      </w:tr>
      <w:tr>
        <w:trPr>
          <w:cantSplit w:val="0"/>
          <w:trHeight w:val="40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 2A</w:t>
            </w:r>
          </w:p>
          <w:p w:rsidR="00000000" w:rsidDel="00000000" w:rsidP="00000000" w:rsidRDefault="00000000" w:rsidRPr="00000000" w14:paraId="0000003C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1: What is conflict?</w:t>
            </w:r>
          </w:p>
          <w:p w:rsidR="00000000" w:rsidDel="00000000" w:rsidP="00000000" w:rsidRDefault="00000000" w:rsidRPr="00000000" w14:paraId="0000003D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2: What are some causes and consequences of conflict?</w:t>
            </w:r>
          </w:p>
          <w:p w:rsidR="00000000" w:rsidDel="00000000" w:rsidP="00000000" w:rsidRDefault="00000000" w:rsidRPr="00000000" w14:paraId="0000003E">
            <w:pPr>
              <w:spacing w:before="240" w:lineRule="auto"/>
              <w:rPr>
                <w:rFonts w:ascii="Arial" w:cs="Arial" w:eastAsia="Arial" w:hAnsi="Arial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3: How can conflict be resolved amicably?</w:t>
            </w:r>
          </w:p>
          <w:p w:rsidR="00000000" w:rsidDel="00000000" w:rsidP="00000000" w:rsidRDefault="00000000" w:rsidRPr="00000000" w14:paraId="0000003F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 2A</w:t>
            </w:r>
          </w:p>
          <w:p w:rsidR="00000000" w:rsidDel="00000000" w:rsidP="00000000" w:rsidRDefault="00000000" w:rsidRPr="00000000" w14:paraId="00000041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Performance Task: How can peace among neighbours be maintained?</w:t>
            </w:r>
          </w:p>
          <w:p w:rsidR="00000000" w:rsidDel="00000000" w:rsidP="00000000" w:rsidRDefault="00000000" w:rsidRPr="00000000" w14:paraId="00000042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4: What is terrorism and its impact?</w:t>
            </w:r>
          </w:p>
          <w:p w:rsidR="00000000" w:rsidDel="00000000" w:rsidP="00000000" w:rsidRDefault="00000000" w:rsidRPr="00000000" w14:paraId="00000043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5: What can we do to maintain Singapore’s peace and security?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 2B</w:t>
            </w:r>
          </w:p>
          <w:p w:rsidR="00000000" w:rsidDel="00000000" w:rsidP="00000000" w:rsidRDefault="00000000" w:rsidRPr="00000000" w14:paraId="00000045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1: How are people dependent on the environment?</w:t>
            </w:r>
          </w:p>
          <w:p w:rsidR="00000000" w:rsidDel="00000000" w:rsidP="00000000" w:rsidRDefault="00000000" w:rsidRPr="00000000" w14:paraId="00000046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2: What is the impact of human activities on the environment?</w:t>
            </w:r>
          </w:p>
          <w:p w:rsidR="00000000" w:rsidDel="00000000" w:rsidP="00000000" w:rsidRDefault="00000000" w:rsidRPr="00000000" w14:paraId="00000047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Chapter 3: How can we protect the environment?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Book 2B</w: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Performance Task: How can we contribute to water sustainability in Singapore?</w:t>
            </w:r>
          </w:p>
        </w:tc>
      </w:tr>
    </w:tbl>
    <w:p w:rsidR="00000000" w:rsidDel="00000000" w:rsidP="00000000" w:rsidRDefault="00000000" w:rsidRPr="00000000" w14:paraId="0000004A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cs="Latha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aliases w:val="Credits,Noise heading,alphabet listing,RUS List,List Paragraph1,Normal 1,Text,Cell bullets,Rec para,Number abc,a List Paragraph,Dot pt,No Spacing1,List Paragraph Char Char Char,Indicator Text,Numbered Para 1,F5 List Paragraph,En tête 1"/>
    <w:basedOn w:val="Normal"/>
    <w:link w:val="ListParagraphChar"/>
    <w:uiPriority w:val="34"/>
    <w:qFormat w:val="1"/>
    <w:rsid w:val="00764671"/>
    <w:pPr>
      <w:ind w:left="720"/>
      <w:contextualSpacing w:val="1"/>
    </w:pPr>
  </w:style>
  <w:style w:type="character" w:styleId="ListParagraphChar" w:customStyle="1">
    <w:name w:val="List Paragraph Char"/>
    <w:aliases w:val="Credits Char,Noise heading Char,alphabet listing Char,RUS List Char,List Paragraph1 Char,Normal 1 Char,Text Char,Cell bullets Char,Rec para Char,Number abc Char,a List Paragraph Char,Dot pt Char,No Spacing1 Char,Indicator Text Char"/>
    <w:link w:val="ListParagraph"/>
    <w:uiPriority w:val="34"/>
    <w:locked w:val="1"/>
    <w:rsid w:val="00FD1FB7"/>
    <w:rPr>
      <w:rFonts w:cs="Lath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JBQG3vTgeKMg5POa3B6S1sVdmw==">AMUW2mULs0e5Fs3rlH3+1AvLDNUPqk4dxW+xFe129DBBbsbD13NHkIoj6oXFG9UhSf4EcyyqWt+/4Kmje/VFjDO4HiMjB+asWmalMz45S1HuBuG0TA1k6Er8AE4gLYpDbuGfxKTroYnB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2021-12-29T03:54:00Z</dcterms:created>
  <dc:creator>Joy Chia Yong Le</dc:creator>
</cp:coreProperties>
</file>