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Secondary 5 Humanities Subject Syllabus 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Subject: Elective Geography (Sec 5NA)</w:t>
      </w:r>
    </w:p>
    <w:tbl>
      <w:tblPr>
        <w:tblStyle w:val="Table1"/>
        <w:tblW w:w="9255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05"/>
        <w:gridCol w:w="2220"/>
        <w:gridCol w:w="2220"/>
        <w:gridCol w:w="2610"/>
        <w:tblGridChange w:id="0">
          <w:tblGrid>
            <w:gridCol w:w="2205"/>
            <w:gridCol w:w="2220"/>
            <w:gridCol w:w="2220"/>
            <w:gridCol w:w="2610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1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3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4</w:t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(Sec 3) Chapter 1: Plate Tectonics GW3</w:t>
            </w:r>
          </w:p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(Sec 4) Chapter 2: Food resources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Chapter 2: Food resources</w:t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GI practice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Revision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Revision and Review</w:t>
            </w:r>
          </w:p>
        </w:tc>
      </w:tr>
    </w:tbl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Subject: Elective History (Sec 5NA)</w:t>
      </w:r>
    </w:p>
    <w:tbl>
      <w:tblPr>
        <w:tblStyle w:val="Table2"/>
        <w:tblW w:w="9240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90"/>
        <w:gridCol w:w="2205"/>
        <w:gridCol w:w="2205"/>
        <w:gridCol w:w="2640"/>
        <w:tblGridChange w:id="0">
          <w:tblGrid>
            <w:gridCol w:w="2190"/>
            <w:gridCol w:w="2205"/>
            <w:gridCol w:w="2205"/>
            <w:gridCol w:w="2640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1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3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befor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Term 4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Cold War</w:t>
            </w:r>
          </w:p>
          <w:p w:rsidR="00000000" w:rsidDel="00000000" w:rsidP="00000000" w:rsidRDefault="00000000" w:rsidRPr="00000000" w14:paraId="00000016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Cuban Missile Crisis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Korean War</w:t>
            </w:r>
          </w:p>
          <w:p w:rsidR="00000000" w:rsidDel="00000000" w:rsidP="00000000" w:rsidRDefault="00000000" w:rsidRPr="00000000" w14:paraId="00000018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Revision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Revision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before="240" w:lineRule="auto"/>
              <w:rPr/>
            </w:pPr>
            <w:r w:rsidDel="00000000" w:rsidR="00000000" w:rsidRPr="00000000">
              <w:rPr>
                <w:rtl w:val="0"/>
              </w:rPr>
              <w:t xml:space="preserve">Revision and Review</w:t>
            </w:r>
          </w:p>
        </w:tc>
      </w:tr>
    </w:tbl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rtl w:val="0"/>
        </w:rPr>
        <w:t xml:space="preserve">Subject: Social Studies (Sec 5NA)</w:t>
      </w:r>
      <w:r w:rsidDel="00000000" w:rsidR="00000000" w:rsidRPr="00000000">
        <w:rPr>
          <w:rtl w:val="0"/>
        </w:rPr>
      </w:r>
    </w:p>
    <w:tbl>
      <w:tblPr>
        <w:tblStyle w:val="Table3"/>
        <w:tblW w:w="9340.0" w:type="dxa"/>
        <w:jc w:val="left"/>
        <w:tblInd w:w="-100.0" w:type="dxa"/>
        <w:tblLayout w:type="fixed"/>
        <w:tblLook w:val="0400"/>
      </w:tblPr>
      <w:tblGrid>
        <w:gridCol w:w="2420"/>
        <w:gridCol w:w="2520"/>
        <w:gridCol w:w="2250"/>
        <w:gridCol w:w="2150"/>
        <w:tblGridChange w:id="0">
          <w:tblGrid>
            <w:gridCol w:w="2420"/>
            <w:gridCol w:w="2520"/>
            <w:gridCol w:w="2250"/>
            <w:gridCol w:w="2150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before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Term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before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Term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before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Term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before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Term 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Chapter 10: How do we respond to tensions arising from cultural impacts of globalisation?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40" w:lineRule="auto"/>
              <w:ind w:left="180" w:hanging="18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Skill</w:t>
            </w:r>
            <w:r w:rsidDel="00000000" w:rsidR="00000000" w:rsidRPr="00000000">
              <w:rPr>
                <w:color w:val="000000"/>
                <w:rtl w:val="0"/>
              </w:rPr>
              <w:t xml:space="preserve">: Utility, Surprise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color w:val="000000"/>
                <w:rtl w:val="0"/>
              </w:rPr>
              <w:t xml:space="preserve">Chapter 11: How do we respond to tensions arising from security impacts of globalisation?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Skill</w:t>
            </w:r>
            <w:r w:rsidDel="00000000" w:rsidR="00000000" w:rsidRPr="00000000">
              <w:rPr>
                <w:color w:val="000000"/>
                <w:rtl w:val="0"/>
              </w:rPr>
              <w:t xml:space="preserve">: Hybrid, Reliability/Surprise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Revision and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before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Revision and Review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rsid w:val="0046546E"/>
    <w:pPr>
      <w:spacing w:after="0" w:line="276" w:lineRule="auto"/>
    </w:pPr>
    <w:rPr>
      <w:rFonts w:ascii="Arial" w:cs="Arial" w:eastAsia="Arial" w:hAnsi="Arial"/>
      <w:lang w:val="en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5649C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OOJfwxWe8KS7MfsT/NON9MAUEA==">AMUW2mW75v3pPCIMma7AGp067Huq0lur6/xDNL/4GI7Dqsxyrloep9eGPWm4L4TlFt0fl4n78dfrW3nfGD094oJ2Fbi/arteuqO3TqfEPm7W199Sd1umeZmTR0afQU7EDSKQWo71TNZ3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2020-01-20T23:12:00Z</dcterms:created>
  <dc:creator>Joy Chia Yong Le</dc:creator>
</cp:coreProperties>
</file>